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media/image4.gif" ContentType="image/gif"/>
  <Override PartName="/word/media/image1.png" ContentType="image/png"/>
  <Override PartName="/word/media/image2.jpeg" ContentType="image/jpeg"/>
  <Override PartName="/word/media/image3.png" ContentType="image/png"/>
  <Override PartName="/word/media/image5.gif" ContentType="image/gif"/>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22.xml" ContentType="application/vnd.openxmlformats-officedocument.wordprocessingml.footer+xml"/>
  <Override PartName="/word/footer5.xml" ContentType="application/vnd.openxmlformats-officedocument.wordprocessingml.footer+xml"/>
  <Override PartName="/word/footer23.xml" ContentType="application/vnd.openxmlformats-officedocument.wordprocessingml.footer+xml"/>
  <Override PartName="/word/footer6.xml" ContentType="application/vnd.openxmlformats-officedocument.wordprocessingml.footer+xml"/>
  <Override PartName="/word/footer24.xml" ContentType="application/vnd.openxmlformats-officedocument.wordprocessingml.footer+xml"/>
  <Override PartName="/word/footer7.xml" ContentType="application/vnd.openxmlformats-officedocument.wordprocessingml.footer+xml"/>
  <Override PartName="/word/footer25.xml" ContentType="application/vnd.openxmlformats-officedocument.wordprocessingml.footer+xml"/>
  <Override PartName="/word/footer8.xml" ContentType="application/vnd.openxmlformats-officedocument.wordprocessingml.footer+xml"/>
  <Override PartName="/word/footer26.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numbering.xml" ContentType="application/vnd.openxmlformats-officedocument.wordprocessingml.numbering+xml"/>
  <Override PartName="/word/footer14.xml" ContentType="application/vnd.openxmlformats-officedocument.wordprocessingml.footer+xml"/>
  <Override PartName="/word/footer15.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footer18.xml" ContentType="application/vnd.openxmlformats-officedocument.wordprocessingml.footer+xml"/>
  <Override PartName="/word/footer19.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rPr>
          <w:rFonts w:ascii="Times New Roman" w:hAnsi="Times New Roman"/>
          <w:b/>
          <w:b/>
          <w:bCs/>
          <w:sz w:val="28"/>
          <w:szCs w:val="28"/>
        </w:rPr>
      </w:pPr>
      <w:r>
        <w:rPr/>
        <w:drawing>
          <wp:anchor behindDoc="0" distT="0" distB="0" distL="0" distR="0" simplePos="0" locked="0" layoutInCell="1" allowOverlap="1" relativeHeight="90">
            <wp:simplePos x="0" y="0"/>
            <wp:positionH relativeFrom="column">
              <wp:posOffset>-351155</wp:posOffset>
            </wp:positionH>
            <wp:positionV relativeFrom="paragraph">
              <wp:posOffset>-88900</wp:posOffset>
            </wp:positionV>
            <wp:extent cx="6708140" cy="995743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708140" cy="9957435"/>
                    </a:xfrm>
                    <a:prstGeom prst="rect">
                      <a:avLst/>
                    </a:prstGeom>
                  </pic:spPr>
                </pic:pic>
              </a:graphicData>
            </a:graphic>
          </wp:anchor>
        </w:drawing>
      </w:r>
    </w:p>
    <w:p>
      <w:pPr>
        <w:sectPr>
          <w:footerReference w:type="default" r:id="rId3"/>
          <w:type w:val="nextPage"/>
          <w:pgSz w:w="11906" w:h="16838"/>
          <w:pgMar w:left="1133" w:right="1128" w:header="0" w:top="1136" w:footer="0" w:bottom="398" w:gutter="0"/>
          <w:pgNumType w:fmt="decimal"/>
          <w:cols w:num="2" w:space="720" w:equalWidth="true" w:sep="false"/>
          <w:formProt w:val="false"/>
          <w:textDirection w:val="lrTb"/>
        </w:sectPr>
      </w:pPr>
    </w:p>
    <w:p>
      <w:pPr>
        <w:pStyle w:val="ListParagraph"/>
        <w:tabs>
          <w:tab w:val="clear" w:pos="708"/>
          <w:tab w:val="left" w:pos="947" w:leader="none"/>
          <w:tab w:val="left" w:pos="3573" w:leader="none"/>
          <w:tab w:val="center" w:pos="5183" w:leader="none"/>
        </w:tabs>
        <w:spacing w:lineRule="auto" w:line="240" w:before="0" w:after="0"/>
        <w:ind w:left="0" w:hanging="0"/>
        <w:contextualSpacing/>
        <w:jc w:val="center"/>
        <w:rPr>
          <w:rFonts w:ascii="Times New Roman" w:hAnsi="Times New Roman"/>
          <w:b/>
          <w:b/>
          <w:bCs/>
          <w:sz w:val="28"/>
          <w:szCs w:val="28"/>
        </w:rPr>
      </w:pPr>
      <w:r>
        <w:rPr>
          <w:rFonts w:ascii="Times New Roman" w:hAnsi="Times New Roman"/>
          <w:b/>
          <w:bCs/>
          <w:sz w:val="28"/>
          <w:szCs w:val="28"/>
        </w:rPr>
        <w:t>ОГЛАВЛЕНИЕ</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r>
    </w:p>
    <w:tbl>
      <w:tblPr>
        <w:tblW w:w="9128" w:type="dxa"/>
        <w:jc w:val="lef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846"/>
        <w:gridCol w:w="7466"/>
        <w:gridCol w:w="816"/>
      </w:tblGrid>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Целевой раздел</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1.1.</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Пояснительная записка</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4</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1.1.1.</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Цели и задачи реализации Программы (обязательная часть)</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i/>
                <w:i/>
                <w:sz w:val="28"/>
                <w:szCs w:val="28"/>
              </w:rPr>
            </w:pPr>
            <w:r>
              <w:rPr>
                <w:rFonts w:ascii="Times New Roman" w:hAnsi="Times New Roman"/>
                <w:bCs/>
                <w:i/>
                <w:sz w:val="28"/>
                <w:szCs w:val="28"/>
              </w:rPr>
              <w:t>Часть, формируемая участниками образовательных отношений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9</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1.1.2.</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Принципы и подходы к формированию Программы (обязательная часть)</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i/>
                <w:i/>
                <w:sz w:val="28"/>
                <w:szCs w:val="28"/>
              </w:rPr>
            </w:pPr>
            <w:r>
              <w:rPr>
                <w:rFonts w:ascii="Times New Roman" w:hAnsi="Times New Roman"/>
                <w:bCs/>
                <w:i/>
                <w:sz w:val="28"/>
                <w:szCs w:val="28"/>
              </w:rPr>
              <w:t>Часть, формируемая участниками образовательных отношений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12</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1.1.3.</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14</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1.2.</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Планируемые результаты освоения Программы</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27</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Cs/>
                <w:sz w:val="28"/>
                <w:szCs w:val="28"/>
              </w:rPr>
              <w:t>1.2.1</w:t>
            </w:r>
            <w:r>
              <w:rPr>
                <w:rFonts w:ascii="Times New Roman" w:hAnsi="Times New Roman"/>
                <w:b/>
                <w:bCs/>
                <w:sz w:val="28"/>
                <w:szCs w:val="28"/>
              </w:rPr>
              <w:t>.</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Целевые ориентиры</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i/>
                <w:i/>
                <w:sz w:val="28"/>
                <w:szCs w:val="28"/>
              </w:rPr>
            </w:pPr>
            <w:r>
              <w:rPr>
                <w:rFonts w:ascii="Times New Roman" w:hAnsi="Times New Roman"/>
                <w:bCs/>
                <w:i/>
                <w:sz w:val="28"/>
                <w:szCs w:val="28"/>
              </w:rPr>
              <w:t>Планируемые результаты в рамках реализации части Программы, формируемой участниками образовательных отношений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27</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1.2.2.</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Система оценки результатов освоения Программы</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i/>
                <w:i/>
                <w:sz w:val="28"/>
                <w:szCs w:val="28"/>
              </w:rPr>
            </w:pPr>
            <w:r>
              <w:rPr>
                <w:rFonts w:ascii="Times New Roman" w:hAnsi="Times New Roman"/>
                <w:bCs/>
                <w:i/>
                <w:sz w:val="28"/>
                <w:szCs w:val="28"/>
              </w:rPr>
              <w:t>Педагогическая диагностика части, формируемой участниками образовательных отношений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36</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2.</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Содержательный раздел</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39</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2.1.</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Описание образовательной деятельности в соответствии с направлениями развития детей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39</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2.1.1.</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Содержание образовательной области «Социально-коммуникативное развитие» (обязательная часть)</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i/>
                <w:i/>
                <w:sz w:val="28"/>
                <w:szCs w:val="28"/>
              </w:rPr>
            </w:pPr>
            <w:r>
              <w:rPr>
                <w:rFonts w:ascii="Times New Roman" w:hAnsi="Times New Roman"/>
                <w:bCs/>
                <w:i/>
                <w:sz w:val="28"/>
                <w:szCs w:val="28"/>
              </w:rPr>
              <w:t>Часть, формируемая участниками образовательных отношений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39</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2.1.2</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Содержание образовательной области «Познавательное развитие» (обязательная часть)</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i/>
                <w:sz w:val="28"/>
                <w:szCs w:val="28"/>
              </w:rPr>
              <w:t>Часть, формируемая участниками образовательных отношений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54</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2.1.3.</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Содержание образовательной области «Речевое развитие» (обязательная часть)</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i/>
                <w:sz w:val="28"/>
                <w:szCs w:val="28"/>
              </w:rPr>
              <w:t>Часть, формируемая участниками образовательных отношений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85</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2.1.4.</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Содержание образовательной области «Художественно – эстетическое развитие» (обязательная часть)</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i/>
                <w:sz w:val="28"/>
                <w:szCs w:val="28"/>
              </w:rPr>
              <w:t>Часть, формируемая участниками образовательных отношений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96</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2.1.5.</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Содержание образовательной области «Физическое развитие» (обязательная часть)</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i/>
                <w:sz w:val="28"/>
                <w:szCs w:val="28"/>
              </w:rPr>
              <w:t>Часть, формируемая участниками образовательных отношений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127</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2.2.</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Формы, способы, методы и средства реализации Программы</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135</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2.3.</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Normal"/>
              <w:spacing w:before="0" w:after="0"/>
              <w:rPr>
                <w:rFonts w:ascii="Times New Roman" w:hAnsi="Times New Roman"/>
                <w:sz w:val="28"/>
                <w:szCs w:val="28"/>
              </w:rPr>
            </w:pPr>
            <w:r>
              <w:rPr>
                <w:rFonts w:ascii="Times New Roman" w:hAnsi="Times New Roman"/>
                <w:sz w:val="28"/>
                <w:szCs w:val="28"/>
              </w:rPr>
              <w:t>Особенности образовательной деятельности разных видов и культурных практик</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140</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2.3.1.</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Приоритетное направление деятельности МБДОО №7 «Радуга» ст. Гиагинской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140</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2.3.2.</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Система физкультурно-оздоровительной работы</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143</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2.3.3.</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Дополнительные образовательные услуги (кружки)</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147</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2.3.4.</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Региональный компонент</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149</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2.3.5.</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Взаимодействие с социальными партнерами</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153</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2.4.</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Способы и направления поддержки детской инициативы</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155</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2.5.</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Особенности взаимодействия педагогического коллектива с семьями воспитанников</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158</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2.6.</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Описание образовательной деятельности по профессиональной коррекции нарушений в развитии детей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164</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3.</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Организационный  раздел</w:t>
            </w:r>
            <w:r>
              <w:rPr>
                <w:rFonts w:ascii="Times New Roman" w:hAnsi="Times New Roman"/>
                <w:bCs/>
                <w:sz w:val="28"/>
                <w:szCs w:val="28"/>
              </w:rPr>
              <w:t xml:space="preserve"> (Обязательная часть)</w:t>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i/>
                <w:i/>
                <w:sz w:val="28"/>
                <w:szCs w:val="28"/>
              </w:rPr>
            </w:pPr>
            <w:r>
              <w:rPr>
                <w:rFonts w:ascii="Times New Roman" w:hAnsi="Times New Roman"/>
                <w:bCs/>
                <w:i/>
                <w:sz w:val="28"/>
                <w:szCs w:val="28"/>
              </w:rPr>
              <w:t>Часть, формируемая участниками образовательных отношений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171</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3.1.</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Материально-техническое обеспечение Программы</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171</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3.1.1.</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Описание обеспеченности методическими материалами и средствами обучения и воспитания</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177</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3.2.</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 xml:space="preserve">Режим дня </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182</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3.2.1</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Проектирование образовательного процесса</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185</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3.3.</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Особенности традиционных событий, праздников, мероприятий</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197</w:t>
            </w:r>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3.4.</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Особенности организации предметно-пространственной среды</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BD4B4" w:themeFill="accent6" w:themeFillTint="66"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198</w:t>
            </w:r>
            <w:bookmarkStart w:id="0" w:name="_GoBack"/>
            <w:bookmarkEnd w:id="0"/>
          </w:p>
        </w:tc>
      </w:tr>
      <w:tr>
        <w:trPr/>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4.</w:t>
            </w:r>
          </w:p>
        </w:tc>
        <w:tc>
          <w:tcPr>
            <w:tcW w:w="74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Cs/>
                <w:sz w:val="28"/>
                <w:szCs w:val="28"/>
              </w:rPr>
            </w:pPr>
            <w:r>
              <w:rPr>
                <w:rFonts w:ascii="Times New Roman" w:hAnsi="Times New Roman"/>
                <w:bCs/>
                <w:sz w:val="28"/>
                <w:szCs w:val="28"/>
              </w:rPr>
              <w:t>Краткая презентация Программы</w:t>
            </w:r>
          </w:p>
        </w:tc>
        <w:tc>
          <w:tcPr>
            <w:tcW w:w="8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E36C0A" w:themeFill="accent6" w:themeFillShade="bf" w:val="clear"/>
          </w:tcPr>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t>203</w:t>
            </w:r>
          </w:p>
        </w:tc>
      </w:tr>
    </w:tbl>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ind w:left="0" w:hanging="0"/>
        <w:contextualSpacing/>
        <w:rPr>
          <w:rFonts w:ascii="Times New Roman" w:hAnsi="Times New Roman"/>
          <w:b/>
          <w:b/>
          <w:bCs/>
          <w:sz w:val="28"/>
          <w:szCs w:val="28"/>
        </w:rPr>
      </w:pPr>
      <w:r>
        <w:rPr>
          <w:rFonts w:ascii="Times New Roman" w:hAnsi="Times New Roman"/>
          <w:b/>
          <w:bCs/>
          <w:sz w:val="28"/>
          <w:szCs w:val="28"/>
        </w:rPr>
      </w:r>
    </w:p>
    <w:p>
      <w:pPr>
        <w:pStyle w:val="ListParagraph"/>
        <w:tabs>
          <w:tab w:val="clear" w:pos="708"/>
          <w:tab w:val="left" w:pos="947" w:leader="none"/>
          <w:tab w:val="left" w:pos="3573" w:leader="none"/>
          <w:tab w:val="center" w:pos="5183" w:leader="none"/>
        </w:tabs>
        <w:spacing w:lineRule="auto" w:line="240" w:before="0" w:after="0"/>
        <w:ind w:left="0" w:hanging="0"/>
        <w:contextualSpacing/>
        <w:jc w:val="center"/>
        <w:rPr>
          <w:rFonts w:ascii="Times New Roman" w:hAnsi="Times New Roman"/>
          <w:b/>
          <w:b/>
          <w:bCs/>
          <w:sz w:val="28"/>
          <w:szCs w:val="28"/>
        </w:rPr>
      </w:pPr>
      <w:r>
        <w:rPr>
          <w:rFonts w:ascii="Times New Roman" w:hAnsi="Times New Roman"/>
          <w:b/>
          <w:bCs/>
          <w:sz w:val="28"/>
          <w:szCs w:val="28"/>
        </w:rPr>
        <w:t>1.ЦЕЛЕВОЙ РАЗДЕЛ</w:t>
      </w:r>
    </w:p>
    <w:p>
      <w:pPr>
        <w:pStyle w:val="Normal"/>
        <w:spacing w:lineRule="exact" w:line="240"/>
        <w:jc w:val="both"/>
        <w:rPr>
          <w:rFonts w:ascii="Times New Roman" w:hAnsi="Times New Roman"/>
          <w:sz w:val="28"/>
          <w:szCs w:val="28"/>
        </w:rPr>
      </w:pPr>
      <w:r>
        <w:rPr>
          <w:rFonts w:ascii="Times New Roman" w:hAnsi="Times New Roman"/>
          <w:sz w:val="28"/>
          <w:szCs w:val="28"/>
        </w:rPr>
      </w:r>
    </w:p>
    <w:p>
      <w:pPr>
        <w:pStyle w:val="Normal"/>
        <w:ind w:left="707" w:hanging="0"/>
        <w:jc w:val="both"/>
        <w:rPr>
          <w:rFonts w:ascii="Times New Roman" w:hAnsi="Times New Roman"/>
          <w:sz w:val="28"/>
          <w:szCs w:val="28"/>
        </w:rPr>
      </w:pPr>
      <w:r>
        <w:rPr>
          <w:rFonts w:ascii="Times New Roman" w:hAnsi="Times New Roman"/>
          <w:b/>
          <w:bCs/>
          <w:sz w:val="28"/>
          <w:szCs w:val="28"/>
        </w:rPr>
        <w:t>1.1. Пояснительная записка</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Основная образовательная программа разработана  рабочей группой педагогов МБДОО «Детский сад № 7 «Радуга» ст.Гиагинской в составе: заведующий - Сумская Инна Александровна,  старший воспитатель – Рыбкина Екатерина Сергеевна, педагог - психолог – Зафесова Юлия Николаевна, учитель-логопед – Шепотько Дарья Владимировна, музыкальный руководитель Борзова Светлана Михайловн, воспитатель высшей квалификационной категории – Андропова Анна Анатольевна.</w:t>
      </w:r>
    </w:p>
    <w:p>
      <w:pPr>
        <w:pStyle w:val="Normal"/>
        <w:spacing w:lineRule="exact" w:line="284"/>
        <w:jc w:val="both"/>
        <w:rPr>
          <w:rFonts w:ascii="Times New Roman" w:hAnsi="Times New Roman"/>
          <w:sz w:val="28"/>
          <w:szCs w:val="28"/>
        </w:rPr>
      </w:pPr>
      <w:r>
        <w:rPr>
          <w:rFonts w:ascii="Times New Roman" w:hAnsi="Times New Roman"/>
          <w:sz w:val="28"/>
          <w:szCs w:val="28"/>
        </w:rPr>
      </w:r>
    </w:p>
    <w:p>
      <w:pPr>
        <w:pStyle w:val="Normal"/>
        <w:spacing w:lineRule="auto" w:line="235"/>
        <w:ind w:left="7" w:firstLine="708"/>
        <w:jc w:val="both"/>
        <w:rPr>
          <w:rFonts w:ascii="Times New Roman" w:hAnsi="Times New Roman"/>
          <w:sz w:val="28"/>
          <w:szCs w:val="28"/>
        </w:rPr>
      </w:pPr>
      <w:r>
        <w:rPr>
          <w:rFonts w:ascii="Times New Roman" w:hAnsi="Times New Roman"/>
          <w:sz w:val="28"/>
          <w:szCs w:val="28"/>
        </w:rPr>
        <w:t>Основная образовательная программа муниципального дошкольной образовательной организации «Детского сада № 7 «Радуга» ст.Гиагинской (далее Программа) cформирована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w:t>
      </w:r>
    </w:p>
    <w:p>
      <w:pPr>
        <w:pStyle w:val="Normal"/>
        <w:spacing w:lineRule="exact" w:line="17"/>
        <w:jc w:val="both"/>
        <w:rPr>
          <w:rFonts w:ascii="Times New Roman" w:hAnsi="Times New Roman"/>
          <w:sz w:val="28"/>
          <w:szCs w:val="28"/>
        </w:rPr>
      </w:pPr>
      <w:r>
        <w:rPr>
          <w:rFonts w:ascii="Times New Roman" w:hAnsi="Times New Roman"/>
          <w:sz w:val="28"/>
          <w:szCs w:val="28"/>
        </w:rPr>
      </w:r>
    </w:p>
    <w:p>
      <w:pPr>
        <w:pStyle w:val="Normal"/>
        <w:spacing w:lineRule="auto" w:line="235"/>
        <w:ind w:left="7" w:firstLine="708"/>
        <w:jc w:val="both"/>
        <w:rPr>
          <w:rFonts w:ascii="Times New Roman" w:hAnsi="Times New Roman"/>
          <w:sz w:val="28"/>
          <w:szCs w:val="28"/>
        </w:rPr>
      </w:pPr>
      <w:r>
        <w:rPr>
          <w:rFonts w:ascii="Times New Roman" w:hAnsi="Times New Roman"/>
          <w:sz w:val="28"/>
          <w:szCs w:val="28"/>
        </w:rPr>
        <w:t>Программа рассчитана на детей от 1,6до 7 лет и охватывает четыре возрастных периода физического и психического развития детей: ранний возраст – от 1,6до 3 лет (вторая группа раннего возраста); младший дошкольный возраст - от 3 до 4 лет (младшая группа); средний дошкольный возраст - от 4 до 5 лет (средняя группа); старший дошкольный возраст - от 5 до 7лет (старшая и подготовительная к школе группы).</w:t>
      </w:r>
    </w:p>
    <w:p>
      <w:pPr>
        <w:pStyle w:val="Normal"/>
        <w:spacing w:lineRule="exact" w:line="20"/>
        <w:jc w:val="both"/>
        <w:rPr>
          <w:rFonts w:ascii="Times New Roman" w:hAnsi="Times New Roman"/>
          <w:sz w:val="28"/>
          <w:szCs w:val="28"/>
        </w:rPr>
      </w:pPr>
      <w:r>
        <w:rPr>
          <w:rFonts w:ascii="Times New Roman" w:hAnsi="Times New Roman"/>
          <w:sz w:val="28"/>
          <w:szCs w:val="28"/>
        </w:rPr>
      </w:r>
    </w:p>
    <w:p>
      <w:pPr>
        <w:pStyle w:val="Normal"/>
        <w:spacing w:lineRule="auto" w:line="230"/>
        <w:ind w:left="7" w:firstLine="708"/>
        <w:jc w:val="both"/>
        <w:rPr>
          <w:rFonts w:ascii="Times New Roman" w:hAnsi="Times New Roman"/>
          <w:sz w:val="28"/>
          <w:szCs w:val="28"/>
        </w:rPr>
      </w:pPr>
      <w:r>
        <w:rPr>
          <w:rFonts w:ascii="Times New Roman" w:hAnsi="Times New Roman"/>
          <w:sz w:val="28"/>
          <w:szCs w:val="28"/>
        </w:rPr>
        <w:t>Программа разработана в соответствии с основными нормативно-правовыми документами по дошкольному образованию:</w:t>
      </w:r>
    </w:p>
    <w:p>
      <w:pPr>
        <w:pStyle w:val="Normal"/>
        <w:spacing w:before="0" w:after="0"/>
        <w:jc w:val="both"/>
        <w:rPr>
          <w:rFonts w:ascii="Times New Roman" w:hAnsi="Times New Roman"/>
          <w:color w:val="002060"/>
          <w:sz w:val="28"/>
          <w:szCs w:val="28"/>
        </w:rPr>
      </w:pPr>
      <w:r>
        <w:rPr>
          <w:rFonts w:eastAsia="Arial" w:ascii="Times New Roman" w:hAnsi="Times New Roman"/>
          <w:b/>
          <w:bCs/>
          <w:color w:val="002060"/>
          <w:sz w:val="28"/>
          <w:szCs w:val="28"/>
        </w:rPr>
        <w:t>Федеральный уровень</w:t>
      </w:r>
    </w:p>
    <w:p>
      <w:pPr>
        <w:pStyle w:val="Normal"/>
        <w:spacing w:lineRule="exact" w:line="10" w:before="0" w:after="0"/>
        <w:jc w:val="both"/>
        <w:rPr>
          <w:rFonts w:ascii="Times New Roman" w:hAnsi="Times New Roman"/>
          <w:sz w:val="28"/>
          <w:szCs w:val="28"/>
        </w:rPr>
      </w:pPr>
      <w:r>
        <w:rPr>
          <w:rFonts w:ascii="Times New Roman" w:hAnsi="Times New Roman"/>
          <w:sz w:val="28"/>
          <w:szCs w:val="28"/>
        </w:rPr>
      </w:r>
    </w:p>
    <w:p>
      <w:pPr>
        <w:pStyle w:val="ListParagraph"/>
        <w:numPr>
          <w:ilvl w:val="0"/>
          <w:numId w:val="6"/>
        </w:numPr>
        <w:spacing w:lineRule="auto" w:line="230" w:before="0" w:after="0"/>
        <w:ind w:left="426" w:hanging="426"/>
        <w:contextualSpacing/>
        <w:jc w:val="both"/>
        <w:rPr>
          <w:rFonts w:ascii="Times New Roman" w:hAnsi="Times New Roman"/>
          <w:sz w:val="28"/>
          <w:szCs w:val="28"/>
        </w:rPr>
      </w:pPr>
      <w:r>
        <w:rPr>
          <w:rFonts w:ascii="Times New Roman" w:hAnsi="Times New Roman"/>
          <w:color w:val="161616"/>
          <w:sz w:val="28"/>
          <w:szCs w:val="28"/>
        </w:rPr>
        <w:t xml:space="preserve">Федеральный закон от 29.12.2012 № 273-ФЗ «Об образовании в РФ». </w:t>
      </w:r>
    </w:p>
    <w:p>
      <w:pPr>
        <w:pStyle w:val="ListParagraph"/>
        <w:numPr>
          <w:ilvl w:val="0"/>
          <w:numId w:val="6"/>
        </w:numPr>
        <w:spacing w:lineRule="auto" w:line="230" w:before="0" w:after="0"/>
        <w:ind w:left="426" w:hanging="426"/>
        <w:contextualSpacing/>
        <w:jc w:val="both"/>
        <w:rPr>
          <w:rFonts w:ascii="Times New Roman" w:hAnsi="Times New Roman"/>
          <w:sz w:val="28"/>
          <w:szCs w:val="28"/>
        </w:rPr>
      </w:pPr>
      <w:r>
        <w:rPr>
          <w:rFonts w:ascii="Times New Roman" w:hAnsi="Times New Roman"/>
          <w:color w:val="161616"/>
          <w:sz w:val="28"/>
          <w:szCs w:val="28"/>
        </w:rPr>
        <w:t>Федеральный закон Российской Федерации от 5.04.2013 № 44-ФЗ</w:t>
      </w:r>
    </w:p>
    <w:p>
      <w:pPr>
        <w:pStyle w:val="Normal"/>
        <w:spacing w:lineRule="exact" w:line="11" w:before="0" w:after="0"/>
        <w:ind w:left="426" w:hanging="0"/>
        <w:jc w:val="both"/>
        <w:rPr>
          <w:rFonts w:ascii="Times New Roman" w:hAnsi="Times New Roman"/>
          <w:sz w:val="28"/>
          <w:szCs w:val="28"/>
        </w:rPr>
      </w:pPr>
      <w:r>
        <w:rPr>
          <w:rFonts w:ascii="Times New Roman" w:hAnsi="Times New Roman"/>
          <w:sz w:val="28"/>
          <w:szCs w:val="28"/>
        </w:rPr>
      </w:r>
    </w:p>
    <w:p>
      <w:pPr>
        <w:pStyle w:val="Normal"/>
        <w:spacing w:lineRule="auto" w:line="230" w:before="0" w:after="0"/>
        <w:ind w:left="426" w:hanging="0"/>
        <w:jc w:val="both"/>
        <w:rPr>
          <w:rFonts w:ascii="Times New Roman" w:hAnsi="Times New Roman"/>
          <w:sz w:val="28"/>
          <w:szCs w:val="28"/>
        </w:rPr>
      </w:pPr>
      <w:r>
        <w:rPr>
          <w:rFonts w:ascii="Times New Roman" w:hAnsi="Times New Roman"/>
          <w:color w:val="161616"/>
          <w:sz w:val="28"/>
          <w:szCs w:val="28"/>
        </w:rPr>
        <w:t>«О контрактной системе в сфере закупок товаров, работ, услуг для обеспечения государственных и муниципальных нужд».</w:t>
      </w:r>
    </w:p>
    <w:p>
      <w:pPr>
        <w:pStyle w:val="Normal"/>
        <w:spacing w:lineRule="exact" w:line="15"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3"/>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Указ Президента Российской Федерации «О Национальной стратегии действий в интересах детей на 2012 – 2017 годы» от 01.06.2012 № 761.</w:t>
      </w:r>
    </w:p>
    <w:p>
      <w:pPr>
        <w:pStyle w:val="Normal"/>
        <w:spacing w:lineRule="exact" w:line="15"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3"/>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Постановление Правительства Российской Федерации от 5.08.2013 № 662 «Об осуществлении мониторинга системы образования».</w:t>
      </w:r>
    </w:p>
    <w:p>
      <w:pPr>
        <w:pStyle w:val="Normal"/>
        <w:spacing w:lineRule="exact" w:line="11"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3"/>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Постановление Правительства РФ от 15.08.2013 № 706 «Об утверждении Правил оказания платных образовательных услуг».</w:t>
      </w:r>
    </w:p>
    <w:p>
      <w:pPr>
        <w:pStyle w:val="Normal"/>
        <w:spacing w:lineRule="exact" w:line="13"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3"/>
        </w:numPr>
        <w:spacing w:lineRule="auto" w:line="235" w:before="0" w:after="0"/>
        <w:ind w:left="426" w:hanging="360"/>
        <w:contextualSpacing/>
        <w:jc w:val="both"/>
        <w:rPr>
          <w:rFonts w:ascii="Times New Roman" w:hAnsi="Times New Roman"/>
          <w:sz w:val="28"/>
          <w:szCs w:val="28"/>
        </w:rPr>
      </w:pPr>
      <w:r>
        <w:rPr>
          <w:rFonts w:ascii="Times New Roman" w:hAnsi="Times New Roman"/>
          <w:color w:val="161616"/>
          <w:sz w:val="28"/>
          <w:szCs w:val="28"/>
        </w:rPr>
        <w:t>Постановление Правительства Российской Федерации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от 10.07.2013 № 582.</w:t>
      </w:r>
    </w:p>
    <w:p>
      <w:pPr>
        <w:pStyle w:val="Normal"/>
        <w:spacing w:lineRule="exact" w:line="15"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3"/>
        </w:numPr>
        <w:spacing w:lineRule="auto" w:line="235" w:before="0" w:after="0"/>
        <w:ind w:left="426" w:hanging="360"/>
        <w:contextualSpacing/>
        <w:jc w:val="both"/>
        <w:rPr>
          <w:rFonts w:ascii="Times New Roman" w:hAnsi="Times New Roman"/>
          <w:sz w:val="28"/>
          <w:szCs w:val="28"/>
        </w:rPr>
      </w:pPr>
      <w:r>
        <w:rPr>
          <w:rFonts w:ascii="Times New Roman" w:hAnsi="Times New Roman"/>
          <w:color w:val="161616"/>
          <w:sz w:val="28"/>
          <w:szCs w:val="28"/>
        </w:rPr>
        <w:t>Распоряжение Правительства Российской Федерации «Стратегия развития воспитания в Российской Федерации на период до 2025 года» от 29.05.2015 № 996-р.</w:t>
      </w:r>
    </w:p>
    <w:p>
      <w:pPr>
        <w:pStyle w:val="Normal"/>
        <w:spacing w:lineRule="exact" w:line="15"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3"/>
        </w:numPr>
        <w:spacing w:lineRule="auto" w:line="242" w:before="0" w:after="0"/>
        <w:ind w:left="426" w:hanging="360"/>
        <w:contextualSpacing/>
        <w:jc w:val="both"/>
        <w:rPr>
          <w:rFonts w:ascii="Times New Roman" w:hAnsi="Times New Roman"/>
          <w:sz w:val="28"/>
          <w:szCs w:val="28"/>
        </w:rPr>
      </w:pPr>
      <w:r>
        <w:rPr>
          <w:rFonts w:ascii="Times New Roman" w:hAnsi="Times New Roman"/>
          <w:color w:val="161616"/>
          <w:sz w:val="28"/>
          <w:szCs w:val="28"/>
        </w:rPr>
        <w:t>Постановление Главного государственного санитарного врача Российской Федерации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pPr>
        <w:pStyle w:val="Normal"/>
        <w:spacing w:lineRule="exact" w:line="8"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3"/>
        </w:numPr>
        <w:spacing w:lineRule="auto" w:line="235" w:before="0" w:after="0"/>
        <w:ind w:left="426" w:hanging="360"/>
        <w:contextualSpacing/>
        <w:jc w:val="both"/>
        <w:rPr>
          <w:rFonts w:ascii="Times New Roman" w:hAnsi="Times New Roman"/>
          <w:sz w:val="28"/>
          <w:szCs w:val="28"/>
        </w:rPr>
      </w:pPr>
      <w:r>
        <w:rPr>
          <w:rFonts w:ascii="Times New Roman" w:hAnsi="Times New Roman"/>
          <w:color w:val="161616"/>
          <w:sz w:val="28"/>
          <w:szCs w:val="28"/>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 (зарегистрировано в Минюсте РФ 14.11.2013 № 30384).</w:t>
      </w:r>
    </w:p>
    <w:p>
      <w:pPr>
        <w:pStyle w:val="Normal"/>
        <w:spacing w:lineRule="exact" w:line="13"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4"/>
        </w:numPr>
        <w:spacing w:lineRule="auto" w:line="235" w:before="0" w:after="0"/>
        <w:ind w:left="426" w:hanging="360"/>
        <w:contextualSpacing/>
        <w:jc w:val="both"/>
        <w:rPr>
          <w:rFonts w:ascii="Times New Roman" w:hAnsi="Times New Roman"/>
          <w:sz w:val="28"/>
          <w:szCs w:val="28"/>
        </w:rPr>
      </w:pPr>
      <w:r>
        <w:rPr>
          <w:rFonts w:ascii="Times New Roman" w:hAnsi="Times New Roman"/>
          <w:color w:val="161616"/>
          <w:sz w:val="28"/>
          <w:szCs w:val="28"/>
        </w:rPr>
        <w:t>Приказ Министерства образования и науки РФ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pPr>
        <w:pStyle w:val="Normal"/>
        <w:spacing w:lineRule="exact" w:line="14"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4"/>
        </w:numPr>
        <w:spacing w:lineRule="auto" w:line="235" w:before="0" w:after="0"/>
        <w:ind w:left="426" w:hanging="360"/>
        <w:contextualSpacing/>
        <w:jc w:val="both"/>
        <w:rPr>
          <w:rFonts w:ascii="Times New Roman" w:hAnsi="Times New Roman"/>
          <w:color w:val="161616"/>
          <w:sz w:val="28"/>
          <w:szCs w:val="28"/>
        </w:rPr>
      </w:pPr>
      <w:r>
        <w:rPr>
          <w:rFonts w:ascii="Times New Roman" w:hAnsi="Times New Roman"/>
          <w:color w:val="161616"/>
          <w:sz w:val="28"/>
          <w:szCs w:val="28"/>
        </w:rPr>
        <w:t xml:space="preserve">Приказ Министерства образования и науки РФ от 8.04.2014 № 293 «Об утверждении Порядка приема на обучение по образовательным программам дошкольного образования» (зарегистрировано в Минюсте РФ 12.05.2014 № 32220, вступил в силу 27.05.2014).                         </w:t>
      </w:r>
    </w:p>
    <w:p>
      <w:pPr>
        <w:pStyle w:val="ListParagraph"/>
        <w:numPr>
          <w:ilvl w:val="0"/>
          <w:numId w:val="4"/>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Приказ Министерства образования и науки РФ от 14.06.2013 № 462 «Об утверждении Порядка проведения самообследования образовательной организацией» (зарегистрирован в Минюсте РФ 27.06.2013 № 28908).</w:t>
      </w:r>
    </w:p>
    <w:p>
      <w:pPr>
        <w:pStyle w:val="Normal"/>
        <w:spacing w:lineRule="exact" w:line="10"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4"/>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Приказ Министерства образования и науки РФ от 13.01.2014 № 8 «Об утверждении примерной формы договора об образовании по образовательным программам дошкольного образования».</w:t>
      </w:r>
    </w:p>
    <w:p>
      <w:pPr>
        <w:pStyle w:val="Normal"/>
        <w:spacing w:lineRule="exact" w:line="6"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4"/>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pPr>
        <w:pStyle w:val="Normal"/>
        <w:spacing w:lineRule="exact" w:line="9"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4"/>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Приказ Министерства труда и социальной защиты РФ от 18.10.2013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pPr>
        <w:pStyle w:val="Normal"/>
        <w:spacing w:lineRule="exact" w:line="10"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4"/>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Приказ Министерства образования и науки Российской Федерации (Минобрнауки России) от 28.12.2010 № 2106 г. Москва «Об утверждении федеральных требований к образовательным учреждениям в части охраны здоровья обучающихся, воспитанников».</w:t>
      </w:r>
    </w:p>
    <w:p>
      <w:pPr>
        <w:pStyle w:val="Normal"/>
        <w:spacing w:lineRule="exact" w:line="10"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4"/>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pPr>
        <w:pStyle w:val="Normal"/>
        <w:spacing w:lineRule="exact" w:line="11"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4"/>
        </w:numPr>
        <w:spacing w:lineRule="auto" w:line="228" w:before="0" w:after="0"/>
        <w:ind w:left="426" w:hanging="360"/>
        <w:contextualSpacing/>
        <w:jc w:val="both"/>
        <w:rPr>
          <w:rFonts w:ascii="Times New Roman" w:hAnsi="Times New Roman"/>
          <w:sz w:val="28"/>
          <w:szCs w:val="28"/>
        </w:rPr>
      </w:pPr>
      <w:r>
        <w:rPr>
          <w:rFonts w:ascii="Times New Roman" w:hAnsi="Times New Roman"/>
          <w:color w:val="161616"/>
          <w:sz w:val="28"/>
          <w:szCs w:val="28"/>
        </w:rPr>
        <w:t>Письмо Департамента государственной политики в сфере общего образования Министерства образования и науки РФ от 10.01.2014 № 08-10 «О Плане действий по обеспечению введения ФГОС дошкольного образования».</w:t>
      </w:r>
    </w:p>
    <w:p>
      <w:pPr>
        <w:pStyle w:val="Normal"/>
        <w:spacing w:lineRule="exact" w:line="10"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4"/>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Письмо Рособрнадзора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pPr>
        <w:pStyle w:val="Normal"/>
        <w:spacing w:lineRule="exact" w:line="5" w:before="0" w:after="0"/>
        <w:ind w:left="426" w:hanging="0"/>
        <w:jc w:val="both"/>
        <w:rPr>
          <w:rFonts w:ascii="Times New Roman" w:hAnsi="Times New Roman"/>
          <w:sz w:val="28"/>
          <w:szCs w:val="28"/>
        </w:rPr>
      </w:pPr>
      <w:r>
        <w:rPr>
          <w:rFonts w:ascii="Times New Roman" w:hAnsi="Times New Roman"/>
          <w:sz w:val="28"/>
          <w:szCs w:val="28"/>
        </w:rPr>
      </w:r>
    </w:p>
    <w:p>
      <w:pPr>
        <w:pStyle w:val="ListParagraph"/>
        <w:numPr>
          <w:ilvl w:val="0"/>
          <w:numId w:val="4"/>
        </w:numPr>
        <w:spacing w:lineRule="auto" w:line="230" w:before="0" w:after="0"/>
        <w:ind w:left="426" w:hanging="360"/>
        <w:contextualSpacing/>
        <w:jc w:val="both"/>
        <w:rPr>
          <w:rFonts w:ascii="Times New Roman" w:hAnsi="Times New Roman"/>
          <w:sz w:val="28"/>
          <w:szCs w:val="28"/>
        </w:rPr>
      </w:pPr>
      <w:r>
        <w:rPr>
          <w:rFonts w:ascii="Times New Roman" w:hAnsi="Times New Roman"/>
          <w:color w:val="161616"/>
          <w:sz w:val="28"/>
          <w:szCs w:val="28"/>
        </w:rPr>
        <w:t>Письмо Министерства образования и науки РФ от 10.01.2014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pPr>
        <w:pStyle w:val="ListParagraph"/>
        <w:numPr>
          <w:ilvl w:val="0"/>
          <w:numId w:val="4"/>
        </w:numPr>
        <w:tabs>
          <w:tab w:val="clear" w:pos="708"/>
          <w:tab w:val="left" w:pos="426" w:leader="none"/>
          <w:tab w:val="left" w:pos="3767" w:leader="none"/>
          <w:tab w:val="left" w:pos="5467" w:leader="none"/>
          <w:tab w:val="left" w:pos="5847" w:leader="none"/>
          <w:tab w:val="left" w:pos="6787" w:leader="none"/>
          <w:tab w:val="left" w:pos="7867" w:leader="none"/>
          <w:tab w:val="left" w:pos="8347" w:leader="none"/>
        </w:tabs>
        <w:spacing w:before="0" w:after="0"/>
        <w:ind w:left="284" w:hanging="360"/>
        <w:contextualSpacing/>
        <w:jc w:val="both"/>
        <w:rPr>
          <w:rFonts w:ascii="Times New Roman" w:hAnsi="Times New Roman"/>
          <w:sz w:val="28"/>
          <w:szCs w:val="28"/>
        </w:rPr>
      </w:pPr>
      <w:r>
        <w:rPr>
          <w:rFonts w:ascii="Times New Roman" w:hAnsi="Times New Roman"/>
          <w:color w:val="161616"/>
          <w:sz w:val="28"/>
          <w:szCs w:val="28"/>
        </w:rPr>
        <w:t>Письмо Министерства  образования</w:t>
        <w:tab/>
        <w:t>и науки</w:t>
        <w:tab/>
        <w:t>России</w:t>
        <w:tab/>
        <w:t>от</w:t>
        <w:tab/>
        <w:t>27.09.2012</w:t>
      </w:r>
    </w:p>
    <w:p>
      <w:pPr>
        <w:pStyle w:val="Normal"/>
        <w:spacing w:lineRule="exact" w:line="4" w:before="0" w:after="0"/>
        <w:ind w:left="426" w:hanging="0"/>
        <w:jc w:val="both"/>
        <w:rPr>
          <w:rFonts w:ascii="Times New Roman" w:hAnsi="Times New Roman"/>
          <w:sz w:val="28"/>
          <w:szCs w:val="28"/>
        </w:rPr>
      </w:pPr>
      <w:r>
        <w:rPr>
          <w:rFonts w:ascii="Times New Roman" w:hAnsi="Times New Roman"/>
          <w:sz w:val="28"/>
          <w:szCs w:val="28"/>
        </w:rPr>
      </w:r>
    </w:p>
    <w:p>
      <w:pPr>
        <w:pStyle w:val="Normal"/>
        <w:numPr>
          <w:ilvl w:val="0"/>
          <w:numId w:val="2"/>
        </w:numPr>
        <w:tabs>
          <w:tab w:val="clear" w:pos="708"/>
          <w:tab w:val="left" w:pos="347" w:leader="none"/>
        </w:tabs>
        <w:spacing w:lineRule="auto" w:line="228" w:before="0" w:after="0"/>
        <w:ind w:left="426" w:hanging="7"/>
        <w:jc w:val="both"/>
        <w:rPr>
          <w:rFonts w:ascii="Times New Roman" w:hAnsi="Times New Roman"/>
          <w:color w:val="161616"/>
          <w:sz w:val="28"/>
          <w:szCs w:val="28"/>
        </w:rPr>
      </w:pPr>
      <w:r>
        <w:rPr>
          <w:rFonts w:ascii="Times New Roman" w:hAnsi="Times New Roman"/>
          <w:color w:val="161616"/>
          <w:sz w:val="28"/>
          <w:szCs w:val="28"/>
        </w:rPr>
        <w:t>08-406 «Об организации семейных дошкольных групп в качестве структурных подразделений ДОУ».</w:t>
      </w:r>
    </w:p>
    <w:p>
      <w:pPr>
        <w:pStyle w:val="Normal"/>
        <w:spacing w:lineRule="exact" w:line="1" w:before="0" w:after="0"/>
        <w:ind w:left="426" w:hanging="0"/>
        <w:jc w:val="both"/>
        <w:rPr>
          <w:rFonts w:ascii="Times New Roman" w:hAnsi="Times New Roman"/>
          <w:color w:val="161616"/>
          <w:sz w:val="28"/>
          <w:szCs w:val="28"/>
        </w:rPr>
      </w:pPr>
      <w:r>
        <w:rPr>
          <w:rFonts w:ascii="Times New Roman" w:hAnsi="Times New Roman"/>
          <w:color w:val="161616"/>
          <w:sz w:val="28"/>
          <w:szCs w:val="28"/>
        </w:rPr>
      </w:r>
    </w:p>
    <w:p>
      <w:pPr>
        <w:pStyle w:val="Normal"/>
        <w:spacing w:lineRule="auto" w:line="235" w:before="0" w:after="0"/>
        <w:ind w:left="426" w:hanging="0"/>
        <w:jc w:val="both"/>
        <w:rPr>
          <w:rFonts w:ascii="Times New Roman" w:hAnsi="Times New Roman" w:eastAsia="Arial"/>
          <w:b/>
          <w:b/>
          <w:bCs/>
          <w:color w:val="0070C0"/>
          <w:sz w:val="28"/>
          <w:szCs w:val="28"/>
        </w:rPr>
      </w:pPr>
      <w:r>
        <w:rPr>
          <w:rFonts w:eastAsia="Arial" w:ascii="Times New Roman" w:hAnsi="Times New Roman"/>
          <w:b/>
          <w:bCs/>
          <w:color w:val="0070C0"/>
          <w:sz w:val="28"/>
          <w:szCs w:val="28"/>
        </w:rPr>
      </w:r>
    </w:p>
    <w:p>
      <w:pPr>
        <w:pStyle w:val="Normal"/>
        <w:spacing w:lineRule="auto" w:line="235" w:before="0" w:after="0"/>
        <w:ind w:left="426" w:hanging="0"/>
        <w:jc w:val="both"/>
        <w:rPr>
          <w:rFonts w:ascii="Times New Roman" w:hAnsi="Times New Roman"/>
          <w:color w:val="002060"/>
          <w:sz w:val="28"/>
          <w:szCs w:val="28"/>
        </w:rPr>
      </w:pPr>
      <w:r>
        <w:rPr>
          <w:rFonts w:eastAsia="Arial" w:ascii="Times New Roman" w:hAnsi="Times New Roman"/>
          <w:b/>
          <w:bCs/>
          <w:color w:val="002060"/>
          <w:sz w:val="28"/>
          <w:szCs w:val="28"/>
        </w:rPr>
        <w:t>Региональный уровень</w:t>
      </w:r>
    </w:p>
    <w:p>
      <w:pPr>
        <w:pStyle w:val="Normal"/>
        <w:spacing w:lineRule="exact" w:line="6" w:before="0" w:after="0"/>
        <w:ind w:left="426" w:hanging="0"/>
        <w:jc w:val="both"/>
        <w:rPr>
          <w:rFonts w:ascii="Times New Roman" w:hAnsi="Times New Roman"/>
          <w:color w:val="161616"/>
          <w:sz w:val="28"/>
          <w:szCs w:val="28"/>
        </w:rPr>
      </w:pPr>
      <w:r>
        <w:rPr>
          <w:rFonts w:ascii="Times New Roman" w:hAnsi="Times New Roman"/>
          <w:color w:val="161616"/>
          <w:sz w:val="28"/>
          <w:szCs w:val="28"/>
        </w:rPr>
      </w:r>
    </w:p>
    <w:p>
      <w:pPr>
        <w:pStyle w:val="ListParagraph"/>
        <w:numPr>
          <w:ilvl w:val="0"/>
          <w:numId w:val="5"/>
        </w:numPr>
        <w:spacing w:lineRule="auto" w:line="230" w:before="0" w:after="0"/>
        <w:ind w:left="426" w:hanging="360"/>
        <w:contextualSpacing/>
        <w:jc w:val="both"/>
        <w:rPr>
          <w:rFonts w:ascii="Times New Roman" w:hAnsi="Times New Roman"/>
          <w:color w:val="161616"/>
          <w:sz w:val="28"/>
          <w:szCs w:val="28"/>
        </w:rPr>
      </w:pPr>
      <w:r>
        <w:rPr>
          <w:rFonts w:ascii="Times New Roman" w:hAnsi="Times New Roman"/>
          <w:color w:val="161616"/>
          <w:sz w:val="28"/>
          <w:szCs w:val="28"/>
        </w:rPr>
        <w:t>Приказ Министерства образования и науки Республики Адыгея от 12.02.2014 № 83 «Об обеспечении введения федерального государственного образовательного стандарта дошкольного образования в Республике Адыгея».</w:t>
      </w:r>
    </w:p>
    <w:p>
      <w:pPr>
        <w:pStyle w:val="Normal"/>
        <w:spacing w:lineRule="auto" w:line="235" w:before="0" w:after="0"/>
        <w:ind w:firstLine="692"/>
        <w:jc w:val="both"/>
        <w:rPr>
          <w:rFonts w:ascii="Times New Roman" w:hAnsi="Times New Roman"/>
          <w:sz w:val="28"/>
          <w:szCs w:val="28"/>
        </w:rPr>
      </w:pPr>
      <w:r>
        <w:rPr>
          <w:rFonts w:ascii="Times New Roman" w:hAnsi="Times New Roman"/>
          <w:sz w:val="28"/>
          <w:szCs w:val="28"/>
        </w:rPr>
      </w:r>
    </w:p>
    <w:p>
      <w:pPr>
        <w:pStyle w:val="Normal"/>
        <w:spacing w:lineRule="auto" w:line="240"/>
        <w:ind w:right="20" w:hanging="0"/>
        <w:jc w:val="both"/>
        <w:rPr>
          <w:rFonts w:ascii="Times New Roman" w:hAnsi="Times New Roman"/>
          <w:sz w:val="28"/>
          <w:szCs w:val="28"/>
        </w:rPr>
      </w:pPr>
      <w:r>
        <w:rPr>
          <w:rFonts w:ascii="Times New Roman" w:hAnsi="Times New Roman"/>
          <w:sz w:val="28"/>
          <w:szCs w:val="28"/>
        </w:rPr>
        <w:t>Программа включает три основных раздела: целевой, содержательный и организационный.</w:t>
      </w:r>
    </w:p>
    <w:p>
      <w:pPr>
        <w:pStyle w:val="Normal"/>
        <w:spacing w:lineRule="auto" w:line="240"/>
        <w:ind w:right="20" w:hanging="0"/>
        <w:jc w:val="both"/>
        <w:rPr>
          <w:rFonts w:ascii="Times New Roman" w:hAnsi="Times New Roman"/>
          <w:sz w:val="28"/>
          <w:szCs w:val="28"/>
        </w:rPr>
      </w:pPr>
      <w:r>
        <w:rPr>
          <w:rFonts w:ascii="Times New Roman" w:hAnsi="Times New Roman"/>
          <w:sz w:val="28"/>
          <w:szCs w:val="28"/>
        </w:rPr>
        <w:t>Целевой раздел Программы определяет цели и задачи, принципы и подходы к формированию Программы, значимые характеристики особенностей развития детей, планируемые результаты как ориентиры освоения воспитанниками Программы.</w:t>
      </w:r>
    </w:p>
    <w:p>
      <w:pPr>
        <w:pStyle w:val="Normal"/>
        <w:spacing w:lineRule="auto" w:line="240"/>
        <w:jc w:val="both"/>
        <w:rPr>
          <w:rFonts w:ascii="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rPr>
        <w:t>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описание форм, способов, методов и средств реализации Программы; проектирование образовательного процесса в соответствии с контингентом воспитанников; особенности образовательной деятельности разных видов культурных практик; способы и поддержки детской инициативы; особенности взаимодействия педагогического коллектива с семьями воспитанников; описание деятельности по профессиональной коррекции.</w:t>
      </w:r>
    </w:p>
    <w:p>
      <w:pPr>
        <w:pStyle w:val="Normal"/>
        <w:spacing w:lineRule="auto" w:line="240"/>
        <w:ind w:left="7" w:firstLine="708"/>
        <w:jc w:val="both"/>
        <w:rPr>
          <w:rFonts w:ascii="Times New Roman" w:hAnsi="Times New Roman"/>
          <w:sz w:val="28"/>
          <w:szCs w:val="28"/>
        </w:rPr>
      </w:pPr>
      <w:r>
        <w:rPr>
          <w:rFonts w:ascii="Times New Roman" w:hAnsi="Times New Roman"/>
          <w:sz w:val="28"/>
          <w:szCs w:val="28"/>
        </w:rPr>
        <w:t>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w:t>
      </w:r>
    </w:p>
    <w:p>
      <w:pPr>
        <w:pStyle w:val="Normal"/>
        <w:spacing w:lineRule="auto" w:line="240"/>
        <w:ind w:left="7" w:right="20" w:firstLine="708"/>
        <w:jc w:val="both"/>
        <w:rPr>
          <w:rFonts w:ascii="Times New Roman" w:hAnsi="Times New Roman"/>
          <w:sz w:val="28"/>
          <w:szCs w:val="28"/>
        </w:rPr>
      </w:pPr>
      <w:r>
        <w:rPr>
          <w:rFonts w:ascii="Times New Roman" w:hAnsi="Times New Roman"/>
          <w:sz w:val="28"/>
          <w:szCs w:val="28"/>
        </w:rPr>
        <w:t>Программа состоит из обязательной части и части, формируемой участниками образовательных отношений (часть Программы, формируемая участниками образовательных отношений прописана курсивом в тексте Программы).</w:t>
      </w:r>
    </w:p>
    <w:p>
      <w:pPr>
        <w:pStyle w:val="Normal"/>
        <w:spacing w:lineRule="auto" w:line="240"/>
        <w:jc w:val="both"/>
        <w:rPr>
          <w:rFonts w:ascii="Times New Roman" w:hAnsi="Times New Roman"/>
          <w:sz w:val="28"/>
          <w:szCs w:val="28"/>
        </w:rPr>
      </w:pPr>
      <w:r>
        <w:rPr>
          <w:rFonts w:ascii="Times New Roman" w:hAnsi="Times New Roman"/>
          <w:sz w:val="28"/>
          <w:szCs w:val="28"/>
        </w:rPr>
      </w:r>
    </w:p>
    <w:p>
      <w:pPr>
        <w:pStyle w:val="Normal"/>
        <w:spacing w:lineRule="auto" w:line="24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Обязательная часть Программы отражает комплексность подхода, обеспечивая развитие детей во всех пяти образовательных областях. Обязательная часть разработана на основе: примерной основной общеобразовательной программы дошкольного образования «ОТ РОЖДЕНИЯ ДО ШКОЛЫ» (Н.Е. Веракса, Т.С. Комарова, М.А. Васильева).</w:t>
      </w:r>
    </w:p>
    <w:p>
      <w:pPr>
        <w:pStyle w:val="Normal"/>
        <w:spacing w:lineRule="auto" w:line="24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Подбор ряда парциальных программ (построенных на единых принципах с ПООП) обусловлен необходимостью методически усилить разделы примерной основной общеобразовательной программы дошкольного образования «ОТ РОЖДЕНИЯ ДО ШКОЛЫ».</w:t>
      </w:r>
    </w:p>
    <w:p>
      <w:pPr>
        <w:pStyle w:val="Normal"/>
        <w:spacing w:lineRule="auto" w:line="240" w:before="0" w:after="0"/>
        <w:ind w:firstLine="284"/>
        <w:jc w:val="both"/>
        <w:rPr>
          <w:rFonts w:ascii="Times New Roman" w:hAnsi="Times New Roman"/>
          <w:b/>
          <w:b/>
          <w:i/>
          <w:i/>
          <w:sz w:val="28"/>
          <w:szCs w:val="28"/>
        </w:rPr>
      </w:pPr>
      <w:r>
        <w:rPr>
          <w:rFonts w:ascii="Times New Roman" w:hAnsi="Times New Roman"/>
          <w:bCs/>
          <w:i/>
          <w:sz w:val="28"/>
          <w:szCs w:val="28"/>
        </w:rPr>
        <w:t xml:space="preserve">Основным приоритетным направлением деятельности нашей образовательной организации является «познавательно - речевое развитие» ребенка-дошкольника. </w:t>
      </w:r>
    </w:p>
    <w:p>
      <w:pPr>
        <w:pStyle w:val="Normal"/>
        <w:spacing w:lineRule="auto" w:line="240" w:before="0" w:after="0"/>
        <w:ind w:firstLine="284"/>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Реализация данного направления проходит через все формы работы с детьми,  интеграцию парциальных программ:</w:t>
      </w:r>
    </w:p>
    <w:p>
      <w:pPr>
        <w:pStyle w:val="ListParagraph"/>
        <w:numPr>
          <w:ilvl w:val="0"/>
          <w:numId w:val="5"/>
        </w:numPr>
        <w:spacing w:lineRule="auto" w:line="240" w:before="0" w:after="0"/>
        <w:ind w:left="993" w:hanging="360"/>
        <w:contextualSpacing/>
        <w:jc w:val="both"/>
        <w:rPr>
          <w:rFonts w:ascii="Times New Roman" w:hAnsi="Times New Roman"/>
          <w:i/>
          <w:i/>
          <w:sz w:val="28"/>
          <w:szCs w:val="28"/>
        </w:rPr>
      </w:pPr>
      <w:r>
        <w:rPr>
          <w:rFonts w:ascii="Times New Roman" w:hAnsi="Times New Roman"/>
          <w:i/>
          <w:sz w:val="28"/>
          <w:szCs w:val="28"/>
        </w:rPr>
        <w:t>Программу «Развитие речи детей дошкольного возраста в детском саду»О.С.Ушаковой;</w:t>
      </w:r>
    </w:p>
    <w:p>
      <w:pPr>
        <w:pStyle w:val="ListParagraph"/>
        <w:numPr>
          <w:ilvl w:val="0"/>
          <w:numId w:val="5"/>
        </w:numPr>
        <w:spacing w:lineRule="auto" w:line="240" w:before="0" w:after="0"/>
        <w:ind w:left="993" w:hanging="360"/>
        <w:contextualSpacing/>
        <w:jc w:val="both"/>
        <w:rPr>
          <w:rFonts w:ascii="Times New Roman" w:hAnsi="Times New Roman"/>
          <w:i/>
          <w:i/>
          <w:sz w:val="28"/>
          <w:szCs w:val="28"/>
        </w:rPr>
      </w:pPr>
      <w:r>
        <w:rPr>
          <w:rFonts w:ascii="Times New Roman" w:hAnsi="Times New Roman"/>
          <w:i/>
          <w:sz w:val="28"/>
          <w:szCs w:val="28"/>
        </w:rPr>
        <w:t>Программу «Юный эколог» С.Н. Николаевой;</w:t>
      </w:r>
    </w:p>
    <w:p>
      <w:pPr>
        <w:pStyle w:val="ListParagraph"/>
        <w:numPr>
          <w:ilvl w:val="0"/>
          <w:numId w:val="5"/>
        </w:numPr>
        <w:spacing w:lineRule="auto" w:line="240" w:before="0" w:after="0"/>
        <w:ind w:left="993" w:hanging="360"/>
        <w:contextualSpacing/>
        <w:jc w:val="both"/>
        <w:rPr>
          <w:rFonts w:ascii="Times New Roman" w:hAnsi="Times New Roman"/>
          <w:i/>
          <w:i/>
          <w:sz w:val="28"/>
          <w:szCs w:val="28"/>
        </w:rPr>
      </w:pPr>
      <w:r>
        <w:rPr>
          <w:rFonts w:ascii="Times New Roman" w:hAnsi="Times New Roman"/>
          <w:i/>
          <w:sz w:val="28"/>
          <w:szCs w:val="28"/>
        </w:rPr>
        <w:t>Программу «Ступеньки» Л.Г.Петерсон;</w:t>
      </w:r>
    </w:p>
    <w:p>
      <w:pPr>
        <w:pStyle w:val="ListParagraph"/>
        <w:numPr>
          <w:ilvl w:val="0"/>
          <w:numId w:val="5"/>
        </w:numPr>
        <w:spacing w:lineRule="auto" w:line="240" w:before="0" w:after="0"/>
        <w:ind w:left="993" w:hanging="360"/>
        <w:contextualSpacing/>
        <w:jc w:val="both"/>
        <w:rPr>
          <w:rFonts w:ascii="Times New Roman" w:hAnsi="Times New Roman"/>
          <w:i/>
          <w:i/>
          <w:sz w:val="28"/>
          <w:szCs w:val="28"/>
        </w:rPr>
      </w:pPr>
      <w:r>
        <w:rPr>
          <w:rFonts w:ascii="Times New Roman" w:hAnsi="Times New Roman"/>
          <w:i/>
          <w:sz w:val="28"/>
          <w:szCs w:val="28"/>
        </w:rPr>
        <w:t xml:space="preserve">Программу </w:t>
      </w:r>
      <w:r>
        <w:rPr>
          <w:rFonts w:ascii="Times New Roman" w:hAnsi="Times New Roman"/>
          <w:bCs/>
          <w:iCs/>
          <w:sz w:val="28"/>
          <w:szCs w:val="28"/>
        </w:rPr>
        <w:t>«Основы безопасности детей дошкольного возраста»</w:t>
      </w:r>
      <w:r>
        <w:rPr>
          <w:rFonts w:ascii="Times New Roman" w:hAnsi="Times New Roman"/>
          <w:i/>
          <w:sz w:val="28"/>
          <w:szCs w:val="28"/>
        </w:rPr>
        <w:t xml:space="preserve"> </w:t>
      </w:r>
    </w:p>
    <w:p>
      <w:pPr>
        <w:pStyle w:val="ListParagraph"/>
        <w:spacing w:lineRule="auto" w:line="240" w:before="0" w:after="0"/>
        <w:ind w:left="993" w:hanging="0"/>
        <w:contextualSpacing/>
        <w:jc w:val="both"/>
        <w:rPr>
          <w:rFonts w:ascii="Times New Roman" w:hAnsi="Times New Roman"/>
          <w:i/>
          <w:i/>
          <w:sz w:val="28"/>
          <w:szCs w:val="28"/>
        </w:rPr>
      </w:pPr>
      <w:r>
        <w:rPr>
          <w:rFonts w:ascii="Times New Roman" w:hAnsi="Times New Roman"/>
          <w:i/>
          <w:sz w:val="28"/>
          <w:szCs w:val="28"/>
        </w:rPr>
        <w:t xml:space="preserve">Н.Н. Авдеевой, Р.Б. Стеркиной, О.Л. Князевой; </w:t>
      </w:r>
    </w:p>
    <w:p>
      <w:pPr>
        <w:pStyle w:val="ListParagraph"/>
        <w:numPr>
          <w:ilvl w:val="0"/>
          <w:numId w:val="5"/>
        </w:numPr>
        <w:spacing w:lineRule="auto" w:line="240" w:before="0" w:after="0"/>
        <w:ind w:left="993" w:hanging="360"/>
        <w:contextualSpacing/>
        <w:jc w:val="both"/>
        <w:rPr>
          <w:rFonts w:ascii="Times New Roman" w:hAnsi="Times New Roman"/>
          <w:i/>
          <w:i/>
          <w:sz w:val="28"/>
          <w:szCs w:val="28"/>
        </w:rPr>
      </w:pPr>
      <w:r>
        <w:rPr>
          <w:rFonts w:ascii="Times New Roman" w:hAnsi="Times New Roman"/>
          <w:i/>
          <w:sz w:val="28"/>
          <w:szCs w:val="28"/>
        </w:rPr>
        <w:t>Программу «Конструирование и ручной  труд в детском саду» Л.В.Куцаковой;</w:t>
      </w:r>
    </w:p>
    <w:p>
      <w:pPr>
        <w:pStyle w:val="ListParagraph"/>
        <w:numPr>
          <w:ilvl w:val="0"/>
          <w:numId w:val="5"/>
        </w:numPr>
        <w:spacing w:lineRule="auto" w:line="240" w:before="0" w:after="0"/>
        <w:ind w:left="993" w:hanging="360"/>
        <w:contextualSpacing/>
        <w:jc w:val="both"/>
        <w:rPr>
          <w:rFonts w:ascii="Times New Roman" w:hAnsi="Times New Roman"/>
          <w:i/>
          <w:i/>
          <w:sz w:val="28"/>
          <w:szCs w:val="28"/>
        </w:rPr>
      </w:pPr>
      <w:r>
        <w:rPr>
          <w:rFonts w:ascii="Times New Roman" w:hAnsi="Times New Roman"/>
          <w:i/>
          <w:sz w:val="28"/>
          <w:szCs w:val="28"/>
        </w:rPr>
        <w:t>Программу «Расти умным, здоровым, смелым и воспитанным Н.В.Кабаян;</w:t>
      </w:r>
    </w:p>
    <w:p>
      <w:pPr>
        <w:pStyle w:val="ListParagraph"/>
        <w:numPr>
          <w:ilvl w:val="0"/>
          <w:numId w:val="5"/>
        </w:numPr>
        <w:spacing w:lineRule="auto" w:line="240" w:before="0" w:after="0"/>
        <w:ind w:left="993" w:hanging="360"/>
        <w:contextualSpacing/>
        <w:jc w:val="both"/>
        <w:rPr>
          <w:rFonts w:ascii="Times New Roman" w:hAnsi="Times New Roman"/>
          <w:i/>
          <w:i/>
          <w:sz w:val="28"/>
          <w:szCs w:val="28"/>
        </w:rPr>
      </w:pPr>
      <w:r>
        <w:rPr>
          <w:rFonts w:ascii="Times New Roman" w:hAnsi="Times New Roman"/>
          <w:i/>
          <w:sz w:val="28"/>
          <w:szCs w:val="28"/>
        </w:rPr>
        <w:t>Программу «Цветные ладошки» И.А. Лыковой.</w:t>
      </w:r>
    </w:p>
    <w:p>
      <w:pPr>
        <w:pStyle w:val="Normal"/>
        <w:spacing w:lineRule="auto" w:line="240" w:before="0" w:after="0"/>
        <w:ind w:firstLine="284"/>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Приоритетное направление детского сада реализуется через бесплатные дополнительные образовательные услуги – кружковую деятельность:</w:t>
      </w:r>
    </w:p>
    <w:p>
      <w:pPr>
        <w:pStyle w:val="ListParagraph"/>
        <w:numPr>
          <w:ilvl w:val="0"/>
          <w:numId w:val="65"/>
        </w:numPr>
        <w:spacing w:lineRule="auto" w:line="240" w:before="0" w:after="0"/>
        <w:contextualSpacing/>
        <w:jc w:val="both"/>
        <w:rPr>
          <w:rFonts w:ascii="Times New Roman" w:hAnsi="Times New Roman"/>
          <w:i/>
          <w:i/>
          <w:sz w:val="28"/>
          <w:szCs w:val="28"/>
        </w:rPr>
      </w:pPr>
      <w:r>
        <w:rPr>
          <w:rFonts w:ascii="Times New Roman" w:hAnsi="Times New Roman"/>
          <w:i/>
          <w:sz w:val="28"/>
          <w:szCs w:val="28"/>
        </w:rPr>
        <w:t>кружок «Растишка»;</w:t>
      </w:r>
    </w:p>
    <w:p>
      <w:pPr>
        <w:pStyle w:val="ListParagraph"/>
        <w:numPr>
          <w:ilvl w:val="0"/>
          <w:numId w:val="65"/>
        </w:numPr>
        <w:spacing w:lineRule="auto" w:line="240" w:before="0" w:after="0"/>
        <w:contextualSpacing/>
        <w:jc w:val="both"/>
        <w:rPr>
          <w:rFonts w:ascii="Times New Roman" w:hAnsi="Times New Roman"/>
          <w:i/>
          <w:i/>
          <w:sz w:val="28"/>
          <w:szCs w:val="28"/>
        </w:rPr>
      </w:pPr>
      <w:r>
        <w:rPr>
          <w:rFonts w:ascii="Times New Roman" w:hAnsi="Times New Roman"/>
          <w:i/>
          <w:sz w:val="28"/>
          <w:szCs w:val="28"/>
        </w:rPr>
        <w:t>кружок «Бисеринка»;</w:t>
      </w:r>
    </w:p>
    <w:p>
      <w:pPr>
        <w:pStyle w:val="ListParagraph"/>
        <w:numPr>
          <w:ilvl w:val="0"/>
          <w:numId w:val="65"/>
        </w:numPr>
        <w:spacing w:lineRule="auto" w:line="240" w:before="0" w:after="0"/>
        <w:contextualSpacing/>
        <w:jc w:val="both"/>
        <w:rPr>
          <w:rFonts w:ascii="Times New Roman" w:hAnsi="Times New Roman"/>
          <w:i/>
          <w:i/>
          <w:sz w:val="28"/>
          <w:szCs w:val="28"/>
        </w:rPr>
      </w:pPr>
      <w:r>
        <w:rPr>
          <w:rFonts w:ascii="Times New Roman" w:hAnsi="Times New Roman"/>
          <w:i/>
          <w:sz w:val="28"/>
          <w:szCs w:val="28"/>
        </w:rPr>
        <w:t>кружок «Давайте фантазировать».</w:t>
      </w:r>
    </w:p>
    <w:p>
      <w:pPr>
        <w:pStyle w:val="Normal"/>
        <w:spacing w:before="0" w:after="0"/>
        <w:ind w:firstLine="284"/>
        <w:jc w:val="both"/>
        <w:rPr>
          <w:rFonts w:ascii="Times New Roman" w:hAnsi="Times New Roman"/>
          <w:i/>
          <w:i/>
          <w:sz w:val="28"/>
          <w:szCs w:val="28"/>
        </w:rPr>
      </w:pPr>
      <w:r>
        <w:rPr>
          <w:rFonts w:ascii="Times New Roman" w:hAnsi="Times New Roman"/>
          <w:i/>
          <w:sz w:val="28"/>
          <w:szCs w:val="28"/>
        </w:rPr>
      </w:r>
    </w:p>
    <w:p>
      <w:pPr>
        <w:pStyle w:val="Normal"/>
        <w:spacing w:lineRule="auto" w:line="240" w:before="0" w:after="0"/>
        <w:ind w:firstLine="284"/>
        <w:jc w:val="both"/>
        <w:rPr>
          <w:rFonts w:ascii="Times New Roman" w:hAnsi="Times New Roman"/>
          <w:i/>
          <w:i/>
          <w:sz w:val="28"/>
          <w:szCs w:val="28"/>
          <w:highlight w:val="yellow"/>
        </w:rPr>
      </w:pPr>
      <w:r>
        <w:rPr>
          <w:rFonts w:ascii="Times New Roman" w:hAnsi="Times New Roman"/>
          <w:i/>
          <w:sz w:val="28"/>
          <w:szCs w:val="28"/>
        </w:rPr>
        <w:t>В том числе часть, формируемая участниками образовательных отношений, раскрывает работу ДОО по реализации национально-регионального компонента образования, региональными особенностями Республики Адыгея.</w:t>
      </w:r>
    </w:p>
    <w:p>
      <w:pPr>
        <w:pStyle w:val="ListParagraph"/>
        <w:widowControl w:val="false"/>
        <w:shd w:val="clear" w:color="auto" w:fill="FFFFFF"/>
        <w:tabs>
          <w:tab w:val="clear" w:pos="708"/>
          <w:tab w:val="left" w:pos="0" w:leader="none"/>
          <w:tab w:val="left" w:pos="426" w:leader="none"/>
          <w:tab w:val="left" w:pos="3450" w:leader="none"/>
        </w:tabs>
        <w:spacing w:lineRule="auto" w:line="240" w:before="0" w:after="0"/>
        <w:ind w:left="0" w:hanging="0"/>
        <w:contextualSpacing/>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Выбор данных направлений для части, формируемой участниками образовательного процесса, соответствует потребностям и интересам воспитанников и родителей воспитанни</w:t>
        <w:softHyphen/>
        <w:t>ков (их законных представителей), сложившимся в практике детского сада культурно - образовательных традиций, а также возможностям педагогического коллектива.</w:t>
      </w:r>
    </w:p>
    <w:p>
      <w:pPr>
        <w:pStyle w:val="Normal"/>
        <w:spacing w:lineRule="auto" w:line="240" w:before="0" w:after="0"/>
        <w:jc w:val="both"/>
        <w:rPr>
          <w:rFonts w:ascii="Times New Roman" w:hAnsi="Times New Roman"/>
          <w:i/>
          <w:i/>
          <w:sz w:val="28"/>
          <w:szCs w:val="28"/>
        </w:rPr>
      </w:pPr>
      <w:r>
        <w:rPr>
          <w:rFonts w:ascii="Times New Roman" w:hAnsi="Times New Roman"/>
          <w:i/>
          <w:sz w:val="28"/>
          <w:szCs w:val="28"/>
        </w:rPr>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Объем обязательной части Программы не менее 60% от ее общего объема; части, формируемой участниками образовательных отношений, не более 40%.</w:t>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w:t>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Программа реализуется в течение всего времени пребывания детей в ДОО.</w:t>
      </w:r>
    </w:p>
    <w:p>
      <w:pPr>
        <w:pStyle w:val="Normal"/>
        <w:spacing w:lineRule="auto" w:line="240" w:before="0" w:after="0"/>
        <w:ind w:firstLine="284"/>
        <w:jc w:val="both"/>
        <w:rPr>
          <w:rFonts w:ascii="Times New Roman" w:hAnsi="Times New Roman"/>
          <w:sz w:val="28"/>
          <w:szCs w:val="28"/>
        </w:rPr>
      </w:pPr>
      <w:r>
        <w:rPr>
          <w:rFonts w:ascii="Times New Roman" w:hAnsi="Times New Roman"/>
          <w:sz w:val="28"/>
          <w:szCs w:val="28"/>
        </w:rPr>
        <w:t xml:space="preserve">Воспитание и обучение осуществляется на русском языке - государственном языке России. </w:t>
      </w:r>
    </w:p>
    <w:p>
      <w:pPr>
        <w:pStyle w:val="Normal"/>
        <w:jc w:val="both"/>
        <w:rPr>
          <w:rFonts w:ascii="Times New Roman" w:hAnsi="Times New Roman"/>
          <w:b/>
          <w:b/>
          <w:bCs/>
          <w:sz w:val="28"/>
          <w:szCs w:val="24"/>
        </w:rPr>
      </w:pPr>
      <w:r>
        <w:rPr>
          <w:rFonts w:ascii="Times New Roman" w:hAnsi="Times New Roman"/>
          <w:b/>
          <w:bCs/>
          <w:sz w:val="28"/>
          <w:szCs w:val="24"/>
        </w:rPr>
      </w:r>
    </w:p>
    <w:p>
      <w:pPr>
        <w:pStyle w:val="Normal"/>
        <w:ind w:firstLine="284"/>
        <w:jc w:val="both"/>
        <w:rPr>
          <w:rFonts w:ascii="Times New Roman" w:hAnsi="Times New Roman"/>
          <w:b/>
          <w:b/>
          <w:bCs/>
          <w:sz w:val="28"/>
          <w:szCs w:val="24"/>
        </w:rPr>
      </w:pPr>
      <w:r>
        <w:rPr>
          <w:rFonts w:ascii="Times New Roman" w:hAnsi="Times New Roman"/>
          <w:b/>
          <w:bCs/>
          <w:sz w:val="28"/>
          <w:szCs w:val="24"/>
        </w:rPr>
        <w:t>Общие сведения о МБДОО «Детский сад №7 «Радуга»ст.Гиагинской»</w:t>
      </w:r>
    </w:p>
    <w:tbl>
      <w:tblPr>
        <w:tblW w:w="9747"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644"/>
        <w:gridCol w:w="7102"/>
      </w:tblGrid>
      <w:tr>
        <w:trPr>
          <w:trHeight w:val="831"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Style w:val="Style19"/>
                <w:rFonts w:eastAsia="" w:ascii="Times New Roman" w:hAnsi="Times New Roman" w:eastAsiaTheme="minorEastAsia"/>
                <w:i w:val="false"/>
                <w:sz w:val="24"/>
                <w:szCs w:val="24"/>
              </w:rPr>
              <w:t>Полное наименование ДОО</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Style w:val="Style19"/>
                <w:rFonts w:eastAsia="" w:ascii="Times New Roman" w:hAnsi="Times New Roman" w:eastAsiaTheme="minorEastAsia"/>
                <w:i w:val="false"/>
                <w:sz w:val="24"/>
                <w:szCs w:val="24"/>
              </w:rPr>
              <w:t>Муниципальная  бюджетная дошкольная образовательная организация «Детский сад № 7 «Радуга» ст.Гиагинской</w:t>
            </w:r>
          </w:p>
          <w:p>
            <w:pPr>
              <w:pStyle w:val="Normal"/>
              <w:spacing w:before="0" w:after="0"/>
              <w:jc w:val="both"/>
              <w:rPr>
                <w:rStyle w:val="Style19"/>
                <w:rFonts w:ascii="Times New Roman" w:hAnsi="Times New Roman" w:eastAsia="" w:eastAsiaTheme="minorEastAsia"/>
                <w:i w:val="false"/>
                <w:i w:val="false"/>
                <w:sz w:val="24"/>
                <w:szCs w:val="24"/>
              </w:rPr>
            </w:pPr>
            <w:r>
              <w:rPr>
                <w:rFonts w:eastAsia="" w:eastAsiaTheme="minorEastAsia" w:ascii="Times New Roman" w:hAnsi="Times New Roman"/>
                <w:i w:val="false"/>
                <w:sz w:val="24"/>
                <w:szCs w:val="24"/>
              </w:rPr>
            </w:r>
          </w:p>
        </w:tc>
      </w:tr>
      <w:tr>
        <w:trPr>
          <w:trHeight w:val="831"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Fonts w:eastAsia="" w:ascii="Times New Roman" w:hAnsi="Times New Roman" w:eastAsiaTheme="minorEastAsia"/>
                <w:sz w:val="24"/>
                <w:szCs w:val="24"/>
              </w:rPr>
              <w:t>Официальное сокращенное наименование ДОО</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Fonts w:eastAsia="" w:ascii="Times New Roman" w:hAnsi="Times New Roman" w:eastAsiaTheme="minorEastAsia"/>
                <w:sz w:val="24"/>
                <w:szCs w:val="24"/>
              </w:rPr>
              <w:t>МБДОО №7 «Радуга» ст.Гиагинской</w:t>
            </w:r>
          </w:p>
        </w:tc>
      </w:tr>
      <w:tr>
        <w:trPr>
          <w:trHeight w:val="499"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sPlusNonformat"/>
              <w:widowControl/>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Тип </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eastAsia="" w:eastAsiaTheme="minorEastAsia"/>
                <w:sz w:val="24"/>
                <w:szCs w:val="24"/>
              </w:rPr>
            </w:pPr>
            <w:r>
              <w:rPr>
                <w:rFonts w:eastAsia="" w:ascii="Times New Roman" w:hAnsi="Times New Roman" w:eastAsiaTheme="minorEastAsia"/>
                <w:sz w:val="24"/>
                <w:szCs w:val="24"/>
              </w:rPr>
              <w:t>дошкольная образовательная организация</w:t>
            </w:r>
          </w:p>
        </w:tc>
      </w:tr>
      <w:tr>
        <w:trPr>
          <w:trHeight w:val="415"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eastAsia="" w:eastAsiaTheme="minorEastAsia"/>
                <w:sz w:val="24"/>
                <w:szCs w:val="24"/>
              </w:rPr>
            </w:pPr>
            <w:r>
              <w:rPr>
                <w:rFonts w:eastAsia="" w:ascii="Times New Roman" w:hAnsi="Times New Roman" w:eastAsiaTheme="minorEastAsia"/>
                <w:sz w:val="24"/>
                <w:szCs w:val="24"/>
              </w:rPr>
              <w:t>Вид</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eastAsia="" w:eastAsiaTheme="minorEastAsia"/>
                <w:sz w:val="24"/>
                <w:szCs w:val="24"/>
              </w:rPr>
            </w:pPr>
            <w:r>
              <w:rPr>
                <w:rFonts w:eastAsia="" w:ascii="Times New Roman" w:hAnsi="Times New Roman" w:eastAsiaTheme="minorEastAsia"/>
                <w:sz w:val="24"/>
                <w:szCs w:val="24"/>
              </w:rPr>
              <w:t>детский сад</w:t>
            </w:r>
          </w:p>
        </w:tc>
      </w:tr>
      <w:tr>
        <w:trPr>
          <w:trHeight w:val="415"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eastAsia="" w:eastAsiaTheme="minorEastAsia"/>
                <w:sz w:val="24"/>
                <w:szCs w:val="24"/>
              </w:rPr>
            </w:pPr>
            <w:r>
              <w:rPr>
                <w:rFonts w:eastAsia="" w:ascii="Times New Roman" w:hAnsi="Times New Roman" w:eastAsiaTheme="minorEastAsia"/>
                <w:sz w:val="24"/>
                <w:szCs w:val="24"/>
              </w:rPr>
              <w:t>Устав</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 </w:t>
            </w:r>
            <w:r>
              <w:rPr>
                <w:rFonts w:eastAsia="" w:ascii="Times New Roman" w:hAnsi="Times New Roman" w:eastAsiaTheme="minorEastAsia"/>
                <w:sz w:val="24"/>
                <w:szCs w:val="24"/>
              </w:rPr>
              <w:t>186, от 15 октября 2015 года</w:t>
            </w:r>
          </w:p>
        </w:tc>
      </w:tr>
      <w:tr>
        <w:trPr>
          <w:trHeight w:val="415"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eastAsia="" w:eastAsiaTheme="minorEastAsia"/>
                <w:sz w:val="24"/>
                <w:szCs w:val="24"/>
              </w:rPr>
            </w:pPr>
            <w:r>
              <w:rPr>
                <w:rFonts w:eastAsia="" w:ascii="Times New Roman" w:hAnsi="Times New Roman" w:eastAsiaTheme="minorEastAsia"/>
                <w:sz w:val="24"/>
                <w:szCs w:val="24"/>
              </w:rPr>
              <w:t>Лицензия на образовательную деятельность</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 </w:t>
            </w:r>
            <w:r>
              <w:rPr>
                <w:rFonts w:eastAsia="" w:ascii="Times New Roman" w:hAnsi="Times New Roman" w:eastAsiaTheme="minorEastAsia"/>
                <w:sz w:val="24"/>
                <w:szCs w:val="24"/>
              </w:rPr>
              <w:t xml:space="preserve">1216,от 28 декабря 2015 года, выдана Министерством образования и науки Республики Адыгея. </w:t>
            </w:r>
          </w:p>
          <w:p>
            <w:pPr>
              <w:pStyle w:val="Normal"/>
              <w:spacing w:before="0" w:after="0"/>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ОГРН 1202010050901 </w:t>
            </w:r>
          </w:p>
          <w:p>
            <w:pPr>
              <w:pStyle w:val="Normal"/>
              <w:spacing w:before="0" w:after="0"/>
              <w:jc w:val="both"/>
              <w:rPr>
                <w:rFonts w:ascii="Times New Roman" w:hAnsi="Times New Roman" w:eastAsia="" w:eastAsiaTheme="minorEastAsia"/>
                <w:sz w:val="24"/>
                <w:szCs w:val="24"/>
              </w:rPr>
            </w:pPr>
            <w:r>
              <w:rPr>
                <w:rFonts w:eastAsia="" w:ascii="Times New Roman" w:hAnsi="Times New Roman" w:eastAsiaTheme="minorEastAsia"/>
                <w:sz w:val="24"/>
                <w:szCs w:val="24"/>
              </w:rPr>
              <w:t>Срок  действия- бессрочно</w:t>
            </w:r>
          </w:p>
        </w:tc>
      </w:tr>
      <w:tr>
        <w:trPr>
          <w:trHeight w:val="544"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Style w:val="Style19"/>
                <w:rFonts w:eastAsia="" w:ascii="Times New Roman" w:hAnsi="Times New Roman" w:eastAsiaTheme="minorEastAsia"/>
                <w:i w:val="false"/>
                <w:sz w:val="24"/>
                <w:szCs w:val="24"/>
              </w:rPr>
              <w:t xml:space="preserve">Режим работы </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Style w:val="Style19"/>
                <w:rFonts w:eastAsia="" w:ascii="Times New Roman" w:hAnsi="Times New Roman" w:eastAsiaTheme="minorEastAsia"/>
                <w:i w:val="false"/>
                <w:sz w:val="24"/>
                <w:szCs w:val="24"/>
              </w:rPr>
              <w:t>Режим 5- дневной рабочей недели с 7.30 до 18.12</w:t>
            </w:r>
          </w:p>
          <w:p>
            <w:pPr>
              <w:pStyle w:val="Normal"/>
              <w:spacing w:before="0" w:after="0"/>
              <w:jc w:val="both"/>
              <w:rPr>
                <w:rStyle w:val="Style19"/>
                <w:rFonts w:ascii="Times New Roman" w:hAnsi="Times New Roman" w:eastAsia="" w:eastAsiaTheme="minorEastAsia"/>
                <w:i w:val="false"/>
                <w:i w:val="false"/>
                <w:sz w:val="24"/>
                <w:szCs w:val="24"/>
              </w:rPr>
            </w:pPr>
            <w:r>
              <w:rPr>
                <w:rStyle w:val="Style19"/>
                <w:rFonts w:eastAsia="" w:ascii="Times New Roman" w:hAnsi="Times New Roman" w:eastAsiaTheme="minorEastAsia"/>
                <w:i w:val="false"/>
                <w:sz w:val="24"/>
                <w:szCs w:val="24"/>
              </w:rPr>
              <w:t>Выходные дни – суббота, воскресение, праздничные дни</w:t>
            </w:r>
          </w:p>
        </w:tc>
      </w:tr>
      <w:tr>
        <w:trPr>
          <w:trHeight w:val="544"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Style w:val="Style19"/>
                <w:rFonts w:eastAsia="" w:ascii="Times New Roman" w:hAnsi="Times New Roman" w:eastAsiaTheme="minorEastAsia"/>
                <w:i w:val="false"/>
                <w:sz w:val="24"/>
                <w:szCs w:val="24"/>
              </w:rPr>
              <w:t>Учредитель</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Style w:val="Style19"/>
                <w:rFonts w:eastAsia="" w:ascii="Times New Roman" w:hAnsi="Times New Roman" w:eastAsiaTheme="minorEastAsia"/>
                <w:i w:val="false"/>
                <w:sz w:val="24"/>
                <w:szCs w:val="24"/>
              </w:rPr>
              <w:t>Администрация МО «Гиагинский район»</w:t>
            </w:r>
          </w:p>
        </w:tc>
      </w:tr>
      <w:tr>
        <w:trPr>
          <w:trHeight w:val="921"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Style w:val="Style19"/>
                <w:rFonts w:eastAsia="" w:ascii="Times New Roman" w:hAnsi="Times New Roman" w:eastAsiaTheme="minorEastAsia"/>
                <w:i w:val="false"/>
                <w:sz w:val="24"/>
                <w:szCs w:val="24"/>
              </w:rPr>
              <w:t>Адрес, телефон, электронная почта</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Web"/>
              <w:spacing w:lineRule="auto" w:line="276" w:beforeAutospacing="0" w:before="0" w:afterAutospacing="0" w:after="0"/>
              <w:jc w:val="both"/>
              <w:rPr>
                <w:rStyle w:val="Style19"/>
                <w:i w:val="false"/>
                <w:i w:val="false"/>
              </w:rPr>
            </w:pPr>
            <w:r>
              <w:rPr>
                <w:rStyle w:val="Style19"/>
                <w:i w:val="false"/>
              </w:rPr>
              <w:t>385600, Республика Адыгея, ст.Гиагинская, ул.М.Горького, 9б</w:t>
            </w:r>
          </w:p>
          <w:p>
            <w:pPr>
              <w:pStyle w:val="NormalWeb"/>
              <w:spacing w:lineRule="auto" w:line="276" w:beforeAutospacing="0" w:before="0" w:afterAutospacing="0" w:after="0"/>
              <w:jc w:val="both"/>
              <w:rPr>
                <w:rStyle w:val="Style19"/>
                <w:i w:val="false"/>
                <w:i w:val="false"/>
              </w:rPr>
            </w:pPr>
            <w:r>
              <w:rPr>
                <w:rStyle w:val="Style19"/>
                <w:i w:val="false"/>
              </w:rPr>
              <w:t>Тел. 8(87779)91035</w:t>
            </w:r>
          </w:p>
          <w:p>
            <w:pPr>
              <w:pStyle w:val="Normal"/>
              <w:spacing w:lineRule="auto" w:line="276" w:before="0" w:after="0"/>
              <w:jc w:val="both"/>
              <w:rPr/>
            </w:pPr>
            <w:r>
              <w:rPr>
                <w:rStyle w:val="Style19"/>
                <w:rFonts w:eastAsia="" w:ascii="Times New Roman" w:hAnsi="Times New Roman" w:eastAsiaTheme="minorEastAsia"/>
                <w:i w:val="false"/>
                <w:sz w:val="24"/>
                <w:szCs w:val="24"/>
              </w:rPr>
              <w:t xml:space="preserve">электронная почта  </w:t>
            </w:r>
            <w:hyperlink r:id="rId4">
              <w:r>
                <w:rPr>
                  <w:rStyle w:val="Style13"/>
                  <w:rFonts w:eastAsia="" w:ascii="Times New Roman" w:hAnsi="Times New Roman" w:eastAsiaTheme="minorEastAsia"/>
                  <w:sz w:val="24"/>
                  <w:szCs w:val="24"/>
                  <w:lang w:val="en-US"/>
                </w:rPr>
                <w:t>mbdou</w:t>
              </w:r>
              <w:r>
                <w:rPr>
                  <w:rStyle w:val="Style13"/>
                  <w:rFonts w:eastAsia="" w:ascii="Times New Roman" w:hAnsi="Times New Roman" w:eastAsiaTheme="minorEastAsia"/>
                  <w:sz w:val="24"/>
                  <w:szCs w:val="24"/>
                </w:rPr>
                <w:t>_</w:t>
              </w:r>
              <w:r>
                <w:rPr>
                  <w:rStyle w:val="Style13"/>
                  <w:rFonts w:eastAsia="" w:ascii="Times New Roman" w:hAnsi="Times New Roman" w:eastAsiaTheme="minorEastAsia"/>
                  <w:sz w:val="24"/>
                  <w:szCs w:val="24"/>
                  <w:lang w:val="en-US"/>
                </w:rPr>
                <w:t>raduga</w:t>
              </w:r>
              <w:r>
                <w:rPr>
                  <w:rStyle w:val="Style13"/>
                  <w:rFonts w:eastAsia="" w:ascii="Times New Roman" w:hAnsi="Times New Roman" w:eastAsiaTheme="minorEastAsia"/>
                  <w:sz w:val="24"/>
                  <w:szCs w:val="24"/>
                </w:rPr>
                <w:t>01@</w:t>
              </w:r>
              <w:r>
                <w:rPr>
                  <w:rStyle w:val="Style13"/>
                  <w:rFonts w:eastAsia="" w:ascii="Times New Roman" w:hAnsi="Times New Roman" w:eastAsiaTheme="minorEastAsia"/>
                  <w:sz w:val="24"/>
                  <w:szCs w:val="24"/>
                  <w:lang w:val="en-US"/>
                </w:rPr>
                <w:t>mail</w:t>
              </w:r>
              <w:r>
                <w:rPr>
                  <w:rStyle w:val="Style13"/>
                  <w:rFonts w:eastAsia="" w:ascii="Times New Roman" w:hAnsi="Times New Roman" w:eastAsiaTheme="minorEastAsia"/>
                  <w:sz w:val="24"/>
                  <w:szCs w:val="24"/>
                </w:rPr>
                <w:t>.</w:t>
              </w:r>
              <w:r>
                <w:rPr>
                  <w:rStyle w:val="Style13"/>
                  <w:rFonts w:eastAsia="" w:ascii="Times New Roman" w:hAnsi="Times New Roman" w:eastAsiaTheme="minorEastAsia"/>
                  <w:sz w:val="24"/>
                  <w:szCs w:val="24"/>
                  <w:lang w:val="en-US"/>
                </w:rPr>
                <w:t>ru</w:t>
              </w:r>
            </w:hyperlink>
          </w:p>
        </w:tc>
      </w:tr>
      <w:tr>
        <w:trPr>
          <w:trHeight w:val="317"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Style w:val="Style19"/>
                <w:rFonts w:eastAsia="" w:ascii="Times New Roman" w:hAnsi="Times New Roman" w:eastAsiaTheme="minorEastAsia"/>
                <w:i w:val="false"/>
                <w:sz w:val="24"/>
                <w:szCs w:val="24"/>
              </w:rPr>
              <w:t>Тип здания</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Web"/>
              <w:spacing w:lineRule="auto" w:line="276" w:beforeAutospacing="0" w:before="0" w:afterAutospacing="0" w:after="0"/>
              <w:jc w:val="both"/>
              <w:rPr>
                <w:rStyle w:val="Style19"/>
                <w:i w:val="false"/>
                <w:i w:val="false"/>
              </w:rPr>
            </w:pPr>
            <w:r>
              <w:rPr>
                <w:rStyle w:val="Style19"/>
                <w:i w:val="false"/>
              </w:rPr>
              <w:t>Типовое двухэтажное</w:t>
            </w:r>
          </w:p>
        </w:tc>
      </w:tr>
      <w:tr>
        <w:trPr>
          <w:trHeight w:val="650" w:hRule="atLeast"/>
        </w:trPr>
        <w:tc>
          <w:tcPr>
            <w:tcW w:w="26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Style w:val="Style19"/>
                <w:rFonts w:ascii="Times New Roman" w:hAnsi="Times New Roman" w:eastAsia="" w:eastAsiaTheme="minorEastAsia"/>
                <w:i w:val="false"/>
                <w:i w:val="false"/>
                <w:sz w:val="24"/>
                <w:szCs w:val="24"/>
              </w:rPr>
            </w:pPr>
            <w:r>
              <w:rPr>
                <w:rStyle w:val="Style19"/>
                <w:rFonts w:eastAsia="" w:ascii="Times New Roman" w:hAnsi="Times New Roman" w:eastAsiaTheme="minorEastAsia"/>
                <w:i w:val="false"/>
                <w:sz w:val="24"/>
                <w:szCs w:val="24"/>
              </w:rPr>
              <w:t>Модель здания</w:t>
            </w:r>
          </w:p>
        </w:tc>
        <w:tc>
          <w:tcPr>
            <w:tcW w:w="7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Web"/>
              <w:spacing w:lineRule="auto" w:line="276" w:beforeAutospacing="0" w:before="0" w:afterAutospacing="0" w:after="0"/>
              <w:jc w:val="both"/>
              <w:rPr/>
            </w:pPr>
            <w:r>
              <w:rPr/>
              <w:t>Здание по проекту рассчитано на 12 групп- 270воспитанников</w:t>
            </w:r>
          </w:p>
          <w:p>
            <w:pPr>
              <w:pStyle w:val="NormalWeb"/>
              <w:spacing w:lineRule="auto" w:line="276" w:beforeAutospacing="0" w:before="0" w:afterAutospacing="0" w:after="0"/>
              <w:jc w:val="both"/>
              <w:rPr/>
            </w:pPr>
            <w:r>
              <w:rPr/>
              <w:t>функционирует – 11 групп -260 воспитанников</w:t>
            </w:r>
          </w:p>
        </w:tc>
      </w:tr>
    </w:tbl>
    <w:p>
      <w:pPr>
        <w:pStyle w:val="Normal"/>
        <w:spacing w:lineRule="exact" w:line="281"/>
        <w:rPr>
          <w:sz w:val="20"/>
          <w:szCs w:val="20"/>
        </w:rPr>
      </w:pPr>
      <w:r>
        <w:rPr>
          <w:sz w:val="20"/>
          <w:szCs w:val="20"/>
        </w:rPr>
      </w:r>
    </w:p>
    <w:p>
      <w:pPr>
        <w:pStyle w:val="Normal"/>
        <w:ind w:right="-706" w:hanging="0"/>
        <w:jc w:val="center"/>
        <w:rPr>
          <w:rFonts w:ascii="Times New Roman" w:hAnsi="Times New Roman"/>
          <w:b/>
          <w:b/>
          <w:bCs/>
          <w:sz w:val="28"/>
          <w:szCs w:val="28"/>
        </w:rPr>
      </w:pPr>
      <w:r>
        <w:rPr>
          <w:rFonts w:ascii="Times New Roman" w:hAnsi="Times New Roman"/>
          <w:b/>
          <w:bCs/>
          <w:sz w:val="28"/>
          <w:szCs w:val="28"/>
        </w:rPr>
      </w:r>
    </w:p>
    <w:p>
      <w:pPr>
        <w:pStyle w:val="Normal"/>
        <w:ind w:right="-706" w:hanging="0"/>
        <w:rPr>
          <w:rFonts w:ascii="Times New Roman" w:hAnsi="Times New Roman"/>
          <w:b/>
          <w:b/>
          <w:bCs/>
          <w:sz w:val="28"/>
          <w:szCs w:val="28"/>
        </w:rPr>
      </w:pPr>
      <w:r>
        <w:rPr>
          <w:rFonts w:ascii="Times New Roman" w:hAnsi="Times New Roman"/>
          <w:b/>
          <w:bCs/>
          <w:sz w:val="28"/>
          <w:szCs w:val="28"/>
        </w:rPr>
      </w:r>
    </w:p>
    <w:p>
      <w:pPr>
        <w:pStyle w:val="Normal"/>
        <w:ind w:right="-706" w:hanging="0"/>
        <w:rPr>
          <w:rFonts w:ascii="Times New Roman" w:hAnsi="Times New Roman"/>
          <w:b/>
          <w:b/>
          <w:bCs/>
          <w:sz w:val="28"/>
          <w:szCs w:val="28"/>
        </w:rPr>
      </w:pPr>
      <w:r>
        <w:rPr>
          <w:rFonts w:ascii="Times New Roman" w:hAnsi="Times New Roman"/>
          <w:b/>
          <w:bCs/>
          <w:sz w:val="28"/>
          <w:szCs w:val="28"/>
        </w:rPr>
      </w:r>
    </w:p>
    <w:p>
      <w:pPr>
        <w:pStyle w:val="Normal"/>
        <w:ind w:right="-706" w:hanging="0"/>
        <w:jc w:val="center"/>
        <w:rPr>
          <w:rFonts w:ascii="Times New Roman" w:hAnsi="Times New Roman"/>
          <w:b/>
          <w:b/>
          <w:bCs/>
          <w:sz w:val="28"/>
          <w:szCs w:val="28"/>
        </w:rPr>
      </w:pPr>
      <w:r>
        <w:rPr>
          <w:rFonts w:ascii="Times New Roman" w:hAnsi="Times New Roman"/>
          <w:b/>
          <w:bCs/>
          <w:sz w:val="28"/>
          <w:szCs w:val="28"/>
        </w:rPr>
      </w:r>
    </w:p>
    <w:p>
      <w:pPr>
        <w:pStyle w:val="Normal"/>
        <w:ind w:right="-706" w:hanging="0"/>
        <w:jc w:val="center"/>
        <w:rPr>
          <w:rFonts w:ascii="Times New Roman" w:hAnsi="Times New Roman"/>
          <w:b/>
          <w:b/>
          <w:bCs/>
          <w:sz w:val="28"/>
          <w:szCs w:val="28"/>
        </w:rPr>
      </w:pPr>
      <w:r>
        <w:rPr>
          <w:rFonts w:ascii="Times New Roman" w:hAnsi="Times New Roman"/>
          <w:b/>
          <w:bCs/>
          <w:sz w:val="28"/>
          <w:szCs w:val="28"/>
        </w:rPr>
      </w:r>
    </w:p>
    <w:p>
      <w:pPr>
        <w:pStyle w:val="Normal"/>
        <w:ind w:right="-706" w:hanging="0"/>
        <w:jc w:val="center"/>
        <w:rPr>
          <w:rFonts w:ascii="Times New Roman" w:hAnsi="Times New Roman"/>
          <w:b/>
          <w:b/>
          <w:bCs/>
          <w:sz w:val="28"/>
          <w:szCs w:val="28"/>
        </w:rPr>
      </w:pPr>
      <w:r>
        <w:rPr>
          <w:rFonts w:ascii="Times New Roman" w:hAnsi="Times New Roman"/>
          <w:b/>
          <w:bCs/>
          <w:sz w:val="28"/>
          <w:szCs w:val="28"/>
        </w:rPr>
      </w:r>
    </w:p>
    <w:p>
      <w:pPr>
        <w:pStyle w:val="Normal"/>
        <w:ind w:right="-706" w:hanging="0"/>
        <w:jc w:val="center"/>
        <w:rPr>
          <w:rFonts w:ascii="Times New Roman" w:hAnsi="Times New Roman"/>
          <w:sz w:val="28"/>
          <w:szCs w:val="28"/>
        </w:rPr>
      </w:pPr>
      <w:r>
        <w:rPr>
          <w:rFonts w:ascii="Times New Roman" w:hAnsi="Times New Roman"/>
          <w:b/>
          <w:bCs/>
          <w:sz w:val="28"/>
          <w:szCs w:val="28"/>
        </w:rPr>
        <w:t>1.1.1. Цели и задачи реализации Программы</w:t>
      </w:r>
    </w:p>
    <w:p>
      <w:pPr>
        <w:pStyle w:val="Normal"/>
        <w:spacing w:lineRule="exact" w:line="7"/>
        <w:rPr>
          <w:rFonts w:ascii="Times New Roman" w:hAnsi="Times New Roman"/>
          <w:sz w:val="28"/>
          <w:szCs w:val="28"/>
        </w:rPr>
      </w:pPr>
      <w:r>
        <w:rPr>
          <w:rFonts w:ascii="Times New Roman" w:hAnsi="Times New Roman"/>
          <w:sz w:val="28"/>
          <w:szCs w:val="28"/>
        </w:rPr>
      </w:r>
    </w:p>
    <w:p>
      <w:pPr>
        <w:pStyle w:val="Normal"/>
        <w:spacing w:lineRule="auto" w:line="240"/>
        <w:ind w:left="7" w:firstLine="708"/>
        <w:jc w:val="both"/>
        <w:rPr>
          <w:rFonts w:ascii="Times New Roman" w:hAnsi="Times New Roman"/>
          <w:sz w:val="28"/>
          <w:szCs w:val="28"/>
        </w:rPr>
      </w:pPr>
      <w:r>
        <w:rPr>
          <w:rFonts w:ascii="Times New Roman" w:hAnsi="Times New Roman"/>
          <w:b/>
          <w:bCs/>
          <w:sz w:val="28"/>
          <w:szCs w:val="28"/>
        </w:rPr>
        <w:t xml:space="preserve">Цель Программы </w:t>
      </w:r>
      <w:r>
        <w:rPr>
          <w:rFonts w:ascii="Times New Roman" w:hAnsi="Times New Roman"/>
          <w:sz w:val="28"/>
          <w:szCs w:val="28"/>
        </w:rPr>
        <w:t>-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pPr>
        <w:pStyle w:val="Normal"/>
        <w:spacing w:lineRule="auto" w:line="240" w:before="0" w:after="0"/>
        <w:rPr>
          <w:rFonts w:ascii="Times New Roman" w:hAnsi="Times New Roman"/>
          <w:sz w:val="28"/>
          <w:szCs w:val="28"/>
        </w:rPr>
      </w:pPr>
      <w:r>
        <w:rPr>
          <w:rFonts w:ascii="Times New Roman" w:hAnsi="Times New Roman"/>
          <w:b/>
          <w:bCs/>
          <w:sz w:val="28"/>
          <w:szCs w:val="28"/>
        </w:rPr>
        <w:t>Задачи Программы:</w:t>
      </w:r>
    </w:p>
    <w:p>
      <w:pPr>
        <w:pStyle w:val="Normal"/>
        <w:numPr>
          <w:ilvl w:val="0"/>
          <w:numId w:val="7"/>
        </w:numPr>
        <w:tabs>
          <w:tab w:val="clear" w:pos="708"/>
          <w:tab w:val="left" w:pos="255" w:leader="none"/>
        </w:tabs>
        <w:spacing w:lineRule="auto" w:line="240" w:before="0" w:after="0"/>
        <w:ind w:hanging="7"/>
        <w:rPr>
          <w:rFonts w:ascii="Times New Roman" w:hAnsi="Times New Roman"/>
          <w:sz w:val="28"/>
          <w:szCs w:val="28"/>
        </w:rPr>
      </w:pPr>
      <w:r>
        <w:rPr>
          <w:rFonts w:ascii="Times New Roman" w:hAnsi="Times New Roman"/>
          <w:sz w:val="28"/>
          <w:szCs w:val="28"/>
        </w:rPr>
        <w:t>охрана и укрепление физического и психического здоровья детей, в том числе их эмоционального благополучия;</w:t>
      </w:r>
    </w:p>
    <w:p>
      <w:pPr>
        <w:pStyle w:val="Normal"/>
        <w:numPr>
          <w:ilvl w:val="0"/>
          <w:numId w:val="7"/>
        </w:numPr>
        <w:tabs>
          <w:tab w:val="clear" w:pos="708"/>
          <w:tab w:val="left" w:pos="188" w:leader="none"/>
        </w:tabs>
        <w:spacing w:lineRule="auto" w:line="240" w:before="0" w:after="0"/>
        <w:ind w:hanging="7"/>
        <w:jc w:val="both"/>
        <w:rPr>
          <w:rFonts w:ascii="Times New Roman" w:hAnsi="Times New Roman"/>
          <w:sz w:val="28"/>
          <w:szCs w:val="28"/>
        </w:rPr>
      </w:pPr>
      <w:r>
        <w:rPr>
          <w:rFonts w:ascii="Times New Roman" w:hAnsi="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pPr>
        <w:pStyle w:val="Normal"/>
        <w:numPr>
          <w:ilvl w:val="0"/>
          <w:numId w:val="7"/>
        </w:numPr>
        <w:tabs>
          <w:tab w:val="clear" w:pos="708"/>
          <w:tab w:val="left" w:pos="149" w:leader="none"/>
        </w:tabs>
        <w:spacing w:lineRule="auto" w:line="240" w:before="0" w:after="0"/>
        <w:ind w:hanging="7"/>
        <w:rPr>
          <w:rFonts w:ascii="Times New Roman" w:hAnsi="Times New Roman"/>
          <w:sz w:val="28"/>
          <w:szCs w:val="28"/>
        </w:rPr>
      </w:pPr>
      <w:r>
        <w:rPr>
          <w:rFonts w:ascii="Times New Roman" w:hAnsi="Times New Roman"/>
          <w:sz w:val="28"/>
          <w:szCs w:val="28"/>
        </w:rPr>
        <w:t>обеспечение преемственности целей, задач и содержания образования, реализуемых в рамках основных образовательных программ дошкольного и начального общего образования;</w:t>
      </w:r>
    </w:p>
    <w:p>
      <w:pPr>
        <w:pStyle w:val="Normal"/>
        <w:numPr>
          <w:ilvl w:val="0"/>
          <w:numId w:val="7"/>
        </w:numPr>
        <w:tabs>
          <w:tab w:val="clear" w:pos="708"/>
          <w:tab w:val="left" w:pos="233" w:leader="none"/>
        </w:tabs>
        <w:spacing w:lineRule="auto" w:line="240" w:before="0" w:after="0"/>
        <w:ind w:hanging="7"/>
        <w:jc w:val="both"/>
        <w:rPr>
          <w:rFonts w:ascii="Times New Roman" w:hAnsi="Times New Roman"/>
          <w:sz w:val="28"/>
          <w:szCs w:val="28"/>
        </w:rPr>
      </w:pPr>
      <w:r>
        <w:rPr>
          <w:rFonts w:ascii="Times New Roman" w:hAnsi="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pPr>
        <w:pStyle w:val="Normal"/>
        <w:numPr>
          <w:ilvl w:val="0"/>
          <w:numId w:val="7"/>
        </w:numPr>
        <w:tabs>
          <w:tab w:val="clear" w:pos="708"/>
          <w:tab w:val="left" w:pos="226" w:leader="none"/>
        </w:tabs>
        <w:spacing w:lineRule="auto" w:line="240" w:before="0" w:after="0"/>
        <w:ind w:hanging="7"/>
        <w:jc w:val="both"/>
        <w:rPr>
          <w:rFonts w:ascii="Times New Roman" w:hAnsi="Times New Roman"/>
          <w:sz w:val="28"/>
          <w:szCs w:val="28"/>
        </w:rPr>
      </w:pPr>
      <w:r>
        <w:rPr>
          <w:rFonts w:ascii="Times New Roman" w:hAnsi="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pPr>
        <w:pStyle w:val="Normal"/>
        <w:numPr>
          <w:ilvl w:val="0"/>
          <w:numId w:val="7"/>
        </w:numPr>
        <w:tabs>
          <w:tab w:val="clear" w:pos="708"/>
          <w:tab w:val="left" w:pos="192" w:leader="none"/>
        </w:tabs>
        <w:spacing w:lineRule="auto" w:line="240" w:before="0" w:after="0"/>
        <w:ind w:hanging="7"/>
        <w:jc w:val="both"/>
        <w:rPr>
          <w:rFonts w:ascii="Times New Roman" w:hAnsi="Times New Roman"/>
          <w:sz w:val="28"/>
          <w:szCs w:val="28"/>
        </w:rPr>
      </w:pPr>
      <w:r>
        <w:rPr>
          <w:rFonts w:ascii="Times New Roman" w:hAnsi="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pPr>
        <w:pStyle w:val="Normal"/>
        <w:numPr>
          <w:ilvl w:val="0"/>
          <w:numId w:val="7"/>
        </w:numPr>
        <w:tabs>
          <w:tab w:val="clear" w:pos="708"/>
          <w:tab w:val="left" w:pos="224" w:leader="none"/>
        </w:tabs>
        <w:spacing w:lineRule="auto" w:line="240" w:before="0" w:after="0"/>
        <w:ind w:hanging="7"/>
        <w:rPr>
          <w:rFonts w:ascii="Times New Roman" w:hAnsi="Times New Roman"/>
          <w:sz w:val="28"/>
          <w:szCs w:val="28"/>
        </w:rPr>
      </w:pPr>
      <w:r>
        <w:rPr>
          <w:rFonts w:ascii="Times New Roman" w:hAnsi="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pPr>
        <w:pStyle w:val="Normal"/>
        <w:numPr>
          <w:ilvl w:val="0"/>
          <w:numId w:val="7"/>
        </w:numPr>
        <w:tabs>
          <w:tab w:val="clear" w:pos="708"/>
          <w:tab w:val="left" w:pos="226" w:leader="none"/>
        </w:tabs>
        <w:spacing w:lineRule="auto" w:line="240" w:before="0" w:after="0"/>
        <w:ind w:hanging="7"/>
        <w:jc w:val="both"/>
        <w:rPr>
          <w:rFonts w:ascii="Times New Roman" w:hAnsi="Times New Roman"/>
          <w:sz w:val="28"/>
          <w:szCs w:val="28"/>
        </w:rPr>
      </w:pPr>
      <w:r>
        <w:rPr>
          <w:rFonts w:ascii="Times New Roman" w:hAnsi="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pPr>
        <w:pStyle w:val="Normal"/>
        <w:numPr>
          <w:ilvl w:val="0"/>
          <w:numId w:val="7"/>
        </w:numPr>
        <w:tabs>
          <w:tab w:val="clear" w:pos="708"/>
          <w:tab w:val="left" w:pos="147" w:leader="none"/>
        </w:tabs>
        <w:spacing w:lineRule="auto" w:line="240" w:before="0" w:after="0"/>
        <w:ind w:hanging="7"/>
        <w:rPr>
          <w:rFonts w:ascii="Times New Roman" w:hAnsi="Times New Roman"/>
          <w:sz w:val="28"/>
          <w:szCs w:val="28"/>
        </w:rPr>
      </w:pPr>
      <w:r>
        <w:rPr>
          <w:rFonts w:ascii="Times New Roman" w:hAnsi="Times New Roman"/>
          <w:sz w:val="28"/>
          <w:szCs w:val="28"/>
        </w:rPr>
        <w:t>обеспечение преемственности целей, задач и содержания дошкольного общего и начального общего образования.</w:t>
      </w:r>
    </w:p>
    <w:p>
      <w:pPr>
        <w:pStyle w:val="Normal"/>
        <w:spacing w:lineRule="exact" w:line="18"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rPr>
          <w:rFonts w:ascii="Times New Roman" w:hAnsi="Times New Roman"/>
          <w:b/>
          <w:b/>
          <w:bCs/>
          <w:sz w:val="28"/>
          <w:szCs w:val="28"/>
        </w:rPr>
      </w:pPr>
      <w:r>
        <w:rPr>
          <w:rFonts w:ascii="Times New Roman" w:hAnsi="Times New Roman"/>
          <w:b/>
          <w:bCs/>
          <w:sz w:val="28"/>
          <w:szCs w:val="28"/>
        </w:rPr>
      </w:r>
    </w:p>
    <w:p>
      <w:pPr>
        <w:pStyle w:val="Normal"/>
        <w:spacing w:lineRule="auto" w:line="240" w:before="0" w:after="0"/>
        <w:rPr>
          <w:rFonts w:ascii="Times New Roman" w:hAnsi="Times New Roman"/>
          <w:b/>
          <w:b/>
          <w:bCs/>
          <w:sz w:val="28"/>
          <w:szCs w:val="28"/>
        </w:rPr>
      </w:pPr>
      <w:r>
        <w:rPr>
          <w:rFonts w:ascii="Times New Roman" w:hAnsi="Times New Roman"/>
          <w:b/>
          <w:bCs/>
          <w:sz w:val="28"/>
          <w:szCs w:val="28"/>
        </w:rPr>
        <w:t>Задачи Программы по образовательным областям</w:t>
      </w:r>
    </w:p>
    <w:p>
      <w:pPr>
        <w:pStyle w:val="Normal"/>
        <w:spacing w:lineRule="auto" w:line="240" w:before="0" w:after="0"/>
        <w:rPr>
          <w:rFonts w:ascii="Times New Roman" w:hAnsi="Times New Roman"/>
          <w:sz w:val="28"/>
          <w:szCs w:val="28"/>
        </w:rPr>
      </w:pPr>
      <w:r>
        <w:rPr>
          <w:rFonts w:ascii="Times New Roman" w:hAnsi="Times New Roman"/>
          <w:b/>
          <w:bCs/>
          <w:sz w:val="28"/>
          <w:szCs w:val="28"/>
        </w:rPr>
        <w:t>Социально-коммуникативное развитие:</w:t>
      </w:r>
    </w:p>
    <w:p>
      <w:pPr>
        <w:pStyle w:val="Normal"/>
        <w:numPr>
          <w:ilvl w:val="0"/>
          <w:numId w:val="7"/>
        </w:numPr>
        <w:tabs>
          <w:tab w:val="clear" w:pos="708"/>
          <w:tab w:val="left" w:pos="183" w:leader="none"/>
        </w:tabs>
        <w:spacing w:lineRule="auto" w:line="240" w:before="0" w:after="0"/>
        <w:ind w:hanging="7"/>
        <w:rPr>
          <w:rFonts w:ascii="Times New Roman" w:hAnsi="Times New Roman"/>
          <w:sz w:val="28"/>
          <w:szCs w:val="28"/>
        </w:rPr>
      </w:pPr>
      <w:r>
        <w:rPr>
          <w:rFonts w:ascii="Times New Roman" w:hAnsi="Times New Roman"/>
          <w:sz w:val="28"/>
          <w:szCs w:val="28"/>
        </w:rPr>
        <w:t>присвоение норм и ценностей, принятых в обществе, включая моральные и нравственные ценности;</w:t>
      </w:r>
    </w:p>
    <w:p>
      <w:pPr>
        <w:pStyle w:val="Normal"/>
        <w:numPr>
          <w:ilvl w:val="0"/>
          <w:numId w:val="8"/>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развитие общения и взаимодействия ребёнка со взрослыми и сверстниками;</w:t>
      </w:r>
    </w:p>
    <w:p>
      <w:pPr>
        <w:pStyle w:val="Normal"/>
        <w:tabs>
          <w:tab w:val="clear" w:pos="708"/>
          <w:tab w:val="left" w:pos="305" w:leader="none"/>
        </w:tabs>
        <w:spacing w:lineRule="auto" w:line="240" w:before="0" w:after="0"/>
        <w:rPr>
          <w:rFonts w:ascii="Times New Roman" w:hAnsi="Times New Roman"/>
          <w:sz w:val="28"/>
          <w:szCs w:val="28"/>
        </w:rPr>
      </w:pPr>
      <w:r>
        <w:rPr>
          <w:rFonts w:ascii="Times New Roman" w:hAnsi="Times New Roman"/>
          <w:sz w:val="28"/>
          <w:szCs w:val="28"/>
        </w:rPr>
        <w:t>-  становление самостоятельности, целенаправленности и саморегуляции собственных действий;</w:t>
      </w:r>
    </w:p>
    <w:p>
      <w:pPr>
        <w:pStyle w:val="Normal"/>
        <w:tabs>
          <w:tab w:val="clear" w:pos="708"/>
          <w:tab w:val="left" w:pos="291" w:leader="none"/>
        </w:tabs>
        <w:spacing w:lineRule="auto" w:line="240" w:before="0" w:after="0"/>
        <w:rPr>
          <w:rFonts w:ascii="Times New Roman" w:hAnsi="Times New Roman"/>
          <w:sz w:val="28"/>
          <w:szCs w:val="28"/>
        </w:rPr>
      </w:pPr>
      <w:r>
        <w:rPr>
          <w:rFonts w:ascii="Times New Roman" w:hAnsi="Times New Roman"/>
          <w:sz w:val="28"/>
          <w:szCs w:val="28"/>
        </w:rPr>
        <w:t>-  развитие социального и эмоционального интеллекта, эмоциональной отзывчивости, сопереживания;</w:t>
      </w:r>
    </w:p>
    <w:p>
      <w:pPr>
        <w:pStyle w:val="Normal"/>
        <w:numPr>
          <w:ilvl w:val="0"/>
          <w:numId w:val="8"/>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формирование готовности к совместной деятельности;</w:t>
      </w:r>
    </w:p>
    <w:p>
      <w:pPr>
        <w:pStyle w:val="Normal"/>
        <w:spacing w:lineRule="auto" w:line="240" w:before="0" w:after="0"/>
        <w:rPr>
          <w:rFonts w:ascii="Times New Roman" w:hAnsi="Times New Roman"/>
          <w:sz w:val="28"/>
          <w:szCs w:val="28"/>
        </w:rPr>
      </w:pPr>
      <w:r>
        <w:rPr>
          <w:rFonts w:ascii="Times New Roman" w:hAnsi="Times New Roman"/>
          <w:sz w:val="28"/>
          <w:szCs w:val="28"/>
        </w:rPr>
      </w:r>
    </w:p>
    <w:p>
      <w:pPr>
        <w:pStyle w:val="Normal"/>
        <w:tabs>
          <w:tab w:val="clear" w:pos="708"/>
          <w:tab w:val="left" w:pos="236" w:leader="none"/>
        </w:tabs>
        <w:spacing w:lineRule="auto" w:line="240" w:before="0" w:after="0"/>
        <w:rPr>
          <w:rFonts w:ascii="Times New Roman" w:hAnsi="Times New Roman"/>
          <w:sz w:val="28"/>
          <w:szCs w:val="28"/>
        </w:rPr>
      </w:pPr>
      <w:r>
        <w:rPr>
          <w:rFonts w:ascii="Times New Roman" w:hAnsi="Times New Roman"/>
          <w:sz w:val="28"/>
          <w:szCs w:val="28"/>
        </w:rPr>
        <w:t>- формирование уважительного отношения и чувства принадлежности к своей семье и сообществу детей и взрослых в организации;</w:t>
      </w:r>
    </w:p>
    <w:p>
      <w:pPr>
        <w:pStyle w:val="Normal"/>
        <w:numPr>
          <w:ilvl w:val="0"/>
          <w:numId w:val="8"/>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формирование позитивных установок к различным видам труда и творчества;</w:t>
      </w:r>
    </w:p>
    <w:p>
      <w:pPr>
        <w:pStyle w:val="Normal"/>
        <w:numPr>
          <w:ilvl w:val="0"/>
          <w:numId w:val="8"/>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формирование основ безопасности в быту, социуме, природе.</w:t>
      </w:r>
    </w:p>
    <w:p>
      <w:pPr>
        <w:pStyle w:val="Normal"/>
        <w:spacing w:lineRule="auto" w:line="240" w:before="0" w:after="0"/>
        <w:rPr>
          <w:rFonts w:ascii="Times New Roman" w:hAnsi="Times New Roman"/>
          <w:sz w:val="28"/>
          <w:szCs w:val="28"/>
        </w:rPr>
      </w:pPr>
      <w:r>
        <w:rPr>
          <w:rFonts w:ascii="Times New Roman" w:hAnsi="Times New Roman"/>
          <w:b/>
          <w:bCs/>
          <w:sz w:val="28"/>
          <w:szCs w:val="28"/>
        </w:rPr>
        <w:t>Познавательное развитие:</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развитие интересов детей, любознательности и познавательной мотивации;</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формирование познавательных действий, становление сознания;</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развитие воображения и творческой активности;</w:t>
      </w:r>
    </w:p>
    <w:p>
      <w:pPr>
        <w:pStyle w:val="Normal"/>
        <w:tabs>
          <w:tab w:val="clear" w:pos="708"/>
          <w:tab w:val="left" w:pos="214" w:leader="none"/>
        </w:tabs>
        <w:spacing w:lineRule="auto" w:line="240" w:before="0" w:after="0"/>
        <w:jc w:val="both"/>
        <w:rPr>
          <w:rFonts w:ascii="Times New Roman" w:hAnsi="Times New Roman"/>
          <w:sz w:val="28"/>
          <w:szCs w:val="28"/>
        </w:rPr>
      </w:pPr>
      <w:r>
        <w:rPr>
          <w:rFonts w:ascii="Times New Roman" w:hAnsi="Times New Roman"/>
          <w:sz w:val="28"/>
          <w:szCs w:val="28"/>
        </w:rPr>
        <w:t>-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
    <w:p>
      <w:pPr>
        <w:pStyle w:val="Normal"/>
        <w:tabs>
          <w:tab w:val="clear" w:pos="708"/>
          <w:tab w:val="left" w:pos="207" w:leader="none"/>
        </w:tabs>
        <w:spacing w:lineRule="auto" w:line="240" w:before="0" w:after="0"/>
        <w:jc w:val="both"/>
        <w:rPr>
          <w:rFonts w:ascii="Times New Roman" w:hAnsi="Times New Roman"/>
          <w:sz w:val="28"/>
          <w:szCs w:val="28"/>
        </w:rPr>
      </w:pPr>
      <w:r>
        <w:rPr>
          <w:rFonts w:ascii="Times New Roman" w:hAnsi="Times New Roman"/>
          <w:sz w:val="28"/>
          <w:szCs w:val="28"/>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pPr>
        <w:pStyle w:val="Normal"/>
        <w:spacing w:lineRule="auto" w:line="240" w:before="0" w:after="0"/>
        <w:rPr>
          <w:rFonts w:ascii="Times New Roman" w:hAnsi="Times New Roman"/>
          <w:sz w:val="28"/>
          <w:szCs w:val="28"/>
        </w:rPr>
      </w:pPr>
      <w:r>
        <w:rPr>
          <w:rFonts w:ascii="Times New Roman" w:hAnsi="Times New Roman"/>
          <w:b/>
          <w:bCs/>
          <w:sz w:val="28"/>
          <w:szCs w:val="28"/>
        </w:rPr>
        <w:t>Речевое развитие:</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владение речью как средством общения;</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обогащение активного словаря;</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развитие связной, грамматически правильной диалогической и монологической речи;</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развитие речевого творчества;</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развитие звуковой и интонационной культуры речи, фонематического слуха;</w:t>
      </w:r>
    </w:p>
    <w:p>
      <w:pPr>
        <w:pStyle w:val="Normal"/>
        <w:tabs>
          <w:tab w:val="clear" w:pos="708"/>
          <w:tab w:val="left" w:pos="252" w:leader="none"/>
        </w:tabs>
        <w:spacing w:lineRule="auto" w:line="240" w:before="0" w:after="0"/>
        <w:rPr>
          <w:rFonts w:ascii="Times New Roman" w:hAnsi="Times New Roman"/>
          <w:sz w:val="28"/>
          <w:szCs w:val="28"/>
        </w:rPr>
      </w:pPr>
      <w:r>
        <w:rPr>
          <w:rFonts w:ascii="Times New Roman" w:hAnsi="Times New Roman"/>
          <w:sz w:val="28"/>
          <w:szCs w:val="28"/>
        </w:rPr>
        <w:t>- знакомство с книжной культурой, детской литературой, понимание на слух текстов различных жанров детской литературы;</w:t>
      </w:r>
    </w:p>
    <w:p>
      <w:pPr>
        <w:pStyle w:val="Normal"/>
        <w:numPr>
          <w:ilvl w:val="0"/>
          <w:numId w:val="9"/>
        </w:numPr>
        <w:tabs>
          <w:tab w:val="clear" w:pos="708"/>
          <w:tab w:val="left" w:pos="204" w:leader="none"/>
        </w:tabs>
        <w:spacing w:lineRule="auto" w:line="240" w:before="0" w:after="0"/>
        <w:rPr>
          <w:rFonts w:ascii="Times New Roman" w:hAnsi="Times New Roman"/>
          <w:sz w:val="28"/>
          <w:szCs w:val="28"/>
        </w:rPr>
      </w:pPr>
      <w:r>
        <w:rPr>
          <w:rFonts w:ascii="Times New Roman" w:hAnsi="Times New Roman"/>
          <w:sz w:val="28"/>
          <w:szCs w:val="28"/>
        </w:rPr>
        <w:t>формирование звуковой аналитико-синтетической активности как предпосылки обучения грамоте.</w:t>
      </w:r>
    </w:p>
    <w:p>
      <w:pPr>
        <w:pStyle w:val="Normal"/>
        <w:spacing w:lineRule="auto" w:line="240" w:before="0" w:after="0"/>
        <w:rPr>
          <w:rFonts w:ascii="Times New Roman" w:hAnsi="Times New Roman"/>
          <w:sz w:val="28"/>
          <w:szCs w:val="28"/>
        </w:rPr>
      </w:pPr>
      <w:r>
        <w:rPr>
          <w:rFonts w:ascii="Times New Roman" w:hAnsi="Times New Roman"/>
          <w:b/>
          <w:bCs/>
          <w:sz w:val="28"/>
          <w:szCs w:val="28"/>
        </w:rPr>
        <w:t>Художественно-эстетическое развитие</w:t>
      </w:r>
      <w:r>
        <w:rPr>
          <w:rFonts w:ascii="Times New Roman" w:hAnsi="Times New Roman"/>
          <w:sz w:val="28"/>
          <w:szCs w:val="28"/>
        </w:rPr>
        <w:t>:</w:t>
      </w:r>
    </w:p>
    <w:p>
      <w:pPr>
        <w:pStyle w:val="Normal"/>
        <w:tabs>
          <w:tab w:val="clear" w:pos="708"/>
          <w:tab w:val="left" w:pos="262" w:leader="none"/>
        </w:tabs>
        <w:spacing w:lineRule="auto" w:line="240" w:before="0" w:after="0"/>
        <w:rPr>
          <w:rFonts w:ascii="Times New Roman" w:hAnsi="Times New Roman"/>
          <w:sz w:val="28"/>
          <w:szCs w:val="28"/>
        </w:rPr>
      </w:pPr>
      <w:r>
        <w:rPr>
          <w:rFonts w:ascii="Times New Roman" w:hAnsi="Times New Roman"/>
          <w:sz w:val="28"/>
          <w:szCs w:val="28"/>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pPr>
        <w:pStyle w:val="Normal"/>
        <w:numPr>
          <w:ilvl w:val="0"/>
          <w:numId w:val="9"/>
        </w:numPr>
        <w:tabs>
          <w:tab w:val="clear" w:pos="708"/>
          <w:tab w:val="left" w:pos="147" w:leader="none"/>
        </w:tabs>
        <w:spacing w:lineRule="auto" w:line="240" w:before="0" w:after="0"/>
        <w:ind w:hanging="7"/>
        <w:rPr>
          <w:rFonts w:ascii="Times New Roman" w:hAnsi="Times New Roman"/>
          <w:sz w:val="28"/>
          <w:szCs w:val="28"/>
        </w:rPr>
      </w:pPr>
      <w:r>
        <w:rPr>
          <w:rFonts w:ascii="Times New Roman" w:hAnsi="Times New Roman"/>
          <w:sz w:val="28"/>
          <w:szCs w:val="28"/>
        </w:rPr>
        <w:t>становление эстетического отношения к окружающему миру;</w:t>
      </w:r>
    </w:p>
    <w:p>
      <w:pPr>
        <w:pStyle w:val="Normal"/>
        <w:numPr>
          <w:ilvl w:val="0"/>
          <w:numId w:val="9"/>
        </w:numPr>
        <w:tabs>
          <w:tab w:val="clear" w:pos="708"/>
          <w:tab w:val="left" w:pos="147" w:leader="none"/>
        </w:tabs>
        <w:spacing w:lineRule="auto" w:line="240" w:before="0" w:after="0"/>
        <w:ind w:hanging="7"/>
        <w:rPr>
          <w:rFonts w:ascii="Times New Roman" w:hAnsi="Times New Roman"/>
          <w:sz w:val="28"/>
          <w:szCs w:val="28"/>
        </w:rPr>
      </w:pPr>
      <w:r>
        <w:rPr>
          <w:rFonts w:ascii="Times New Roman" w:hAnsi="Times New Roman"/>
          <w:sz w:val="28"/>
          <w:szCs w:val="28"/>
        </w:rPr>
        <w:t>формирование элементарных представлений о видах искусства;</w:t>
      </w:r>
    </w:p>
    <w:p>
      <w:pPr>
        <w:pStyle w:val="Normal"/>
        <w:numPr>
          <w:ilvl w:val="0"/>
          <w:numId w:val="9"/>
        </w:numPr>
        <w:tabs>
          <w:tab w:val="clear" w:pos="708"/>
          <w:tab w:val="left" w:pos="147" w:leader="none"/>
        </w:tabs>
        <w:spacing w:lineRule="auto" w:line="240" w:before="0" w:after="0"/>
        <w:ind w:hanging="7"/>
        <w:rPr>
          <w:rFonts w:ascii="Times New Roman" w:hAnsi="Times New Roman"/>
          <w:sz w:val="28"/>
          <w:szCs w:val="28"/>
        </w:rPr>
      </w:pPr>
      <w:r>
        <w:rPr>
          <w:rFonts w:ascii="Times New Roman" w:hAnsi="Times New Roman"/>
          <w:sz w:val="28"/>
          <w:szCs w:val="28"/>
        </w:rPr>
        <w:t>восприятие музыки, художественной литературы, фольклора;</w:t>
      </w:r>
    </w:p>
    <w:p>
      <w:pPr>
        <w:pStyle w:val="Normal"/>
        <w:numPr>
          <w:ilvl w:val="0"/>
          <w:numId w:val="9"/>
        </w:numPr>
        <w:tabs>
          <w:tab w:val="clear" w:pos="708"/>
          <w:tab w:val="left" w:pos="147" w:leader="none"/>
        </w:tabs>
        <w:spacing w:lineRule="auto" w:line="240" w:before="0" w:after="0"/>
        <w:ind w:hanging="7"/>
        <w:rPr>
          <w:rFonts w:ascii="Times New Roman" w:hAnsi="Times New Roman"/>
          <w:sz w:val="28"/>
          <w:szCs w:val="28"/>
        </w:rPr>
      </w:pPr>
      <w:r>
        <w:rPr>
          <w:rFonts w:ascii="Times New Roman" w:hAnsi="Times New Roman"/>
          <w:sz w:val="28"/>
          <w:szCs w:val="28"/>
        </w:rPr>
        <w:t>стимулирование сопереживания персонажам художественных произведений;</w:t>
      </w:r>
    </w:p>
    <w:p>
      <w:pPr>
        <w:pStyle w:val="Normal"/>
        <w:tabs>
          <w:tab w:val="clear" w:pos="708"/>
          <w:tab w:val="left" w:pos="394" w:leader="none"/>
        </w:tabs>
        <w:spacing w:lineRule="auto" w:line="240" w:before="0" w:after="0"/>
        <w:rPr>
          <w:rFonts w:ascii="Times New Roman" w:hAnsi="Times New Roman"/>
          <w:sz w:val="28"/>
          <w:szCs w:val="28"/>
        </w:rPr>
      </w:pPr>
      <w:r>
        <w:rPr>
          <w:rFonts w:ascii="Times New Roman" w:hAnsi="Times New Roman"/>
          <w:sz w:val="28"/>
          <w:szCs w:val="28"/>
        </w:rPr>
        <w:t>-  реализация самостоятельной творческой деятельности детей (изобразительной, конструктивно-модельной, музыкальной и др.).</w:t>
      </w:r>
    </w:p>
    <w:p>
      <w:pPr>
        <w:pStyle w:val="Normal"/>
        <w:spacing w:lineRule="auto" w:line="240" w:before="0" w:after="0"/>
        <w:rPr>
          <w:rFonts w:ascii="Times New Roman" w:hAnsi="Times New Roman"/>
          <w:sz w:val="28"/>
          <w:szCs w:val="28"/>
        </w:rPr>
      </w:pPr>
      <w:r>
        <w:rPr>
          <w:rFonts w:ascii="Times New Roman" w:hAnsi="Times New Roman"/>
          <w:b/>
          <w:bCs/>
          <w:sz w:val="28"/>
          <w:szCs w:val="28"/>
        </w:rPr>
        <w:t>Физическое развитие:</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развитие физических качеств (координация и гибкость);</w:t>
      </w:r>
    </w:p>
    <w:p>
      <w:pPr>
        <w:pStyle w:val="Normal"/>
        <w:numPr>
          <w:ilvl w:val="0"/>
          <w:numId w:val="9"/>
        </w:numPr>
        <w:tabs>
          <w:tab w:val="clear" w:pos="708"/>
          <w:tab w:val="left" w:pos="190" w:leader="none"/>
        </w:tabs>
        <w:spacing w:lineRule="auto" w:line="240" w:before="0" w:after="0"/>
        <w:rPr>
          <w:rFonts w:ascii="Times New Roman" w:hAnsi="Times New Roman"/>
          <w:sz w:val="28"/>
          <w:szCs w:val="28"/>
        </w:rPr>
      </w:pPr>
      <w:r>
        <w:rPr>
          <w:rFonts w:ascii="Times New Roman" w:hAnsi="Times New Roman"/>
          <w:sz w:val="28"/>
          <w:szCs w:val="28"/>
        </w:rPr>
        <w:t>правильное формирование опорно-двигательной системы организма, развитие равновесия, координации движений, крупной и мелкой моторики;</w:t>
      </w:r>
    </w:p>
    <w:p>
      <w:pPr>
        <w:pStyle w:val="Normal"/>
        <w:numPr>
          <w:ilvl w:val="0"/>
          <w:numId w:val="9"/>
        </w:numPr>
        <w:tabs>
          <w:tab w:val="clear" w:pos="708"/>
          <w:tab w:val="left" w:pos="176" w:leader="none"/>
        </w:tabs>
        <w:spacing w:lineRule="auto" w:line="240" w:before="0" w:after="0"/>
        <w:rPr>
          <w:rFonts w:ascii="Times New Roman" w:hAnsi="Times New Roman"/>
          <w:sz w:val="28"/>
          <w:szCs w:val="28"/>
        </w:rPr>
      </w:pPr>
      <w:r>
        <w:rPr>
          <w:rFonts w:ascii="Times New Roman" w:hAnsi="Times New Roman"/>
          <w:sz w:val="28"/>
          <w:szCs w:val="28"/>
        </w:rPr>
        <w:t>правильное выполнение основных движений (ходьба, бег, мягкие прыжки, повороты в обе стороны);</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формирование начальных представлений о некоторых видах спорта;</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овладение подвижными играми с правилами;</w:t>
      </w:r>
    </w:p>
    <w:p>
      <w:pPr>
        <w:pStyle w:val="Normal"/>
        <w:numPr>
          <w:ilvl w:val="0"/>
          <w:numId w:val="9"/>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становление целенаправленности и саморегуляции в двигательной сфере;</w:t>
      </w:r>
    </w:p>
    <w:p>
      <w:pPr>
        <w:pStyle w:val="Normal"/>
        <w:spacing w:lineRule="auto" w:line="240" w:before="0" w:after="0"/>
        <w:rPr>
          <w:rFonts w:ascii="Times New Roman" w:hAnsi="Times New Roman"/>
          <w:sz w:val="28"/>
          <w:szCs w:val="28"/>
        </w:rPr>
      </w:pPr>
      <w:r>
        <w:rPr>
          <w:rFonts w:ascii="Times New Roman" w:hAnsi="Times New Roman"/>
          <w:sz w:val="28"/>
          <w:szCs w:val="28"/>
        </w:rPr>
      </w:r>
    </w:p>
    <w:p>
      <w:pPr>
        <w:pStyle w:val="Normal"/>
        <w:spacing w:lineRule="auto" w:line="240" w:before="0" w:after="0"/>
        <w:ind w:right="-6" w:hanging="0"/>
        <w:rPr>
          <w:rFonts w:ascii="Times New Roman" w:hAnsi="Times New Roman"/>
          <w:b/>
          <w:b/>
          <w:bCs/>
          <w:i/>
          <w:i/>
          <w:iCs/>
          <w:sz w:val="28"/>
          <w:szCs w:val="28"/>
        </w:rPr>
      </w:pPr>
      <w:r>
        <w:rPr>
          <w:rFonts w:ascii="Times New Roman" w:hAnsi="Times New Roman"/>
          <w:sz w:val="28"/>
          <w:szCs w:val="28"/>
        </w:rP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pPr>
        <w:pStyle w:val="Normal"/>
        <w:spacing w:lineRule="auto" w:line="240"/>
        <w:ind w:right="-6" w:hanging="0"/>
        <w:jc w:val="center"/>
        <w:rPr>
          <w:rFonts w:ascii="Times New Roman" w:hAnsi="Times New Roman"/>
          <w:b/>
          <w:b/>
          <w:bCs/>
          <w:i/>
          <w:i/>
          <w:iCs/>
          <w:sz w:val="28"/>
          <w:szCs w:val="28"/>
        </w:rPr>
      </w:pPr>
      <w:r>
        <w:rPr>
          <w:rFonts w:ascii="Times New Roman" w:hAnsi="Times New Roman"/>
          <w:b/>
          <w:bCs/>
          <w:i/>
          <w:iCs/>
          <w:sz w:val="28"/>
          <w:szCs w:val="28"/>
        </w:rPr>
      </w:r>
    </w:p>
    <w:p>
      <w:pPr>
        <w:pStyle w:val="Normal"/>
        <w:ind w:right="-6" w:hanging="0"/>
        <w:jc w:val="center"/>
        <w:rPr>
          <w:rFonts w:ascii="Times New Roman" w:hAnsi="Times New Roman"/>
          <w:sz w:val="28"/>
          <w:szCs w:val="28"/>
        </w:rPr>
      </w:pPr>
      <w:r>
        <w:rPr>
          <w:rFonts w:ascii="Times New Roman" w:hAnsi="Times New Roman"/>
          <w:b/>
          <w:bCs/>
          <w:i/>
          <w:iCs/>
          <w:sz w:val="28"/>
          <w:szCs w:val="28"/>
        </w:rPr>
        <w:t>Цели и задачи части Программы, формируемой участниками образовательных отношений.</w:t>
      </w:r>
    </w:p>
    <w:p>
      <w:pPr>
        <w:pStyle w:val="Normal"/>
        <w:spacing w:lineRule="auto" w:line="240" w:beforeAutospacing="1" w:afterAutospacing="1"/>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Часть, формируемая участниками образовательного процесса, направлена на познавательно-речевое развитие обучающихся ДОО в процессе ознакомления с историей, культурой, бытом, традициями, природой Республики Адыгея.</w:t>
      </w:r>
    </w:p>
    <w:p>
      <w:pPr>
        <w:pStyle w:val="Normal"/>
        <w:spacing w:lineRule="auto" w:line="240" w:beforeAutospacing="1" w:afterAutospacing="1"/>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iCs/>
          <w:sz w:val="28"/>
          <w:szCs w:val="28"/>
        </w:rPr>
        <w:t>Основной целью</w:t>
      </w:r>
      <w:r>
        <w:rPr>
          <w:rFonts w:ascii="Times New Roman" w:hAnsi="Times New Roman"/>
          <w:i/>
          <w:sz w:val="28"/>
          <w:szCs w:val="28"/>
        </w:rPr>
        <w:t xml:space="preserve"> является развитие познавательного интереса к истории Республики Адыгея и воспитание чувства любви к своей малой родине.</w:t>
      </w:r>
    </w:p>
    <w:p>
      <w:pPr>
        <w:pStyle w:val="Normal"/>
        <w:spacing w:lineRule="auto" w:line="240" w:beforeAutospacing="1" w:afterAutospacing="1"/>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iCs/>
          <w:sz w:val="28"/>
          <w:szCs w:val="28"/>
        </w:rPr>
        <w:t>Задачи:</w:t>
      </w:r>
    </w:p>
    <w:p>
      <w:pPr>
        <w:pStyle w:val="Normal"/>
        <w:numPr>
          <w:ilvl w:val="0"/>
          <w:numId w:val="105"/>
        </w:numPr>
        <w:spacing w:lineRule="auto" w:line="240" w:beforeAutospacing="1" w:after="0"/>
        <w:jc w:val="both"/>
        <w:rPr>
          <w:rFonts w:ascii="Times New Roman" w:hAnsi="Times New Roman"/>
          <w:i/>
          <w:i/>
          <w:sz w:val="28"/>
          <w:szCs w:val="28"/>
        </w:rPr>
      </w:pPr>
      <w:r>
        <w:rPr>
          <w:rFonts w:ascii="Times New Roman" w:hAnsi="Times New Roman"/>
          <w:i/>
          <w:sz w:val="28"/>
          <w:szCs w:val="28"/>
        </w:rPr>
        <w:t>Создать условия для культурной идентификации детей дошкольного возраста в процессе ознакомления с культурой Республики Адыгея.</w:t>
      </w:r>
    </w:p>
    <w:p>
      <w:pPr>
        <w:pStyle w:val="Normal"/>
        <w:numPr>
          <w:ilvl w:val="0"/>
          <w:numId w:val="105"/>
        </w:numPr>
        <w:spacing w:lineRule="auto" w:line="240" w:before="0" w:after="0"/>
        <w:jc w:val="both"/>
        <w:rPr>
          <w:rFonts w:ascii="Times New Roman" w:hAnsi="Times New Roman"/>
          <w:i/>
          <w:i/>
          <w:sz w:val="28"/>
          <w:szCs w:val="28"/>
        </w:rPr>
      </w:pPr>
      <w:r>
        <w:rPr>
          <w:rFonts w:ascii="Times New Roman" w:hAnsi="Times New Roman"/>
          <w:i/>
          <w:sz w:val="28"/>
          <w:szCs w:val="28"/>
        </w:rPr>
        <w:t>Развивать у дошкольников любознательность к культуре, истории и природе Республики Адыгея, формировать их эстетическое и нравственное восприятие.</w:t>
      </w:r>
    </w:p>
    <w:p>
      <w:pPr>
        <w:pStyle w:val="Normal"/>
        <w:numPr>
          <w:ilvl w:val="0"/>
          <w:numId w:val="105"/>
        </w:numPr>
        <w:spacing w:lineRule="auto" w:line="240" w:before="0" w:after="0"/>
        <w:jc w:val="both"/>
        <w:rPr>
          <w:rFonts w:ascii="Times New Roman" w:hAnsi="Times New Roman"/>
          <w:i/>
          <w:i/>
          <w:sz w:val="28"/>
          <w:szCs w:val="28"/>
        </w:rPr>
      </w:pPr>
      <w:r>
        <w:rPr>
          <w:rFonts w:ascii="Times New Roman" w:hAnsi="Times New Roman"/>
          <w:i/>
          <w:sz w:val="28"/>
          <w:szCs w:val="28"/>
        </w:rPr>
        <w:t>Формировать у детей нравственные качества, чувство патриотизма, интереса к культуре народов, проживающих на территории Республики Адыгея.</w:t>
      </w:r>
    </w:p>
    <w:p>
      <w:pPr>
        <w:pStyle w:val="ListParagraph"/>
        <w:numPr>
          <w:ilvl w:val="0"/>
          <w:numId w:val="105"/>
        </w:numPr>
        <w:tabs>
          <w:tab w:val="clear" w:pos="708"/>
          <w:tab w:val="left" w:pos="209" w:leader="none"/>
        </w:tabs>
        <w:spacing w:lineRule="auto" w:line="240" w:before="0" w:after="0"/>
        <w:contextualSpacing/>
        <w:jc w:val="both"/>
        <w:rPr>
          <w:rFonts w:ascii="Times New Roman" w:hAnsi="Times New Roman"/>
          <w:i/>
          <w:i/>
          <w:iCs/>
          <w:sz w:val="28"/>
          <w:szCs w:val="28"/>
        </w:rPr>
      </w:pPr>
      <w:r>
        <w:rPr>
          <w:rFonts w:ascii="Times New Roman" w:hAnsi="Times New Roman"/>
          <w:i/>
          <w:sz w:val="28"/>
          <w:szCs w:val="28"/>
        </w:rPr>
        <w:t>Формировать  представления о животном и растительном мире родной республики.</w:t>
      </w:r>
    </w:p>
    <w:p>
      <w:pPr>
        <w:pStyle w:val="ListParagraph"/>
        <w:numPr>
          <w:ilvl w:val="0"/>
          <w:numId w:val="105"/>
        </w:numPr>
        <w:tabs>
          <w:tab w:val="clear" w:pos="708"/>
          <w:tab w:val="left" w:pos="209" w:leader="none"/>
        </w:tabs>
        <w:spacing w:lineRule="auto" w:line="240" w:before="0" w:after="0"/>
        <w:contextualSpacing/>
        <w:jc w:val="both"/>
        <w:rPr>
          <w:rFonts w:ascii="Times New Roman" w:hAnsi="Times New Roman"/>
          <w:i/>
          <w:i/>
          <w:iCs/>
          <w:sz w:val="28"/>
          <w:szCs w:val="28"/>
        </w:rPr>
      </w:pPr>
      <w:r>
        <w:rPr>
          <w:rFonts w:ascii="Times New Roman" w:hAnsi="Times New Roman"/>
          <w:i/>
          <w:iCs/>
          <w:sz w:val="28"/>
          <w:szCs w:val="28"/>
        </w:rPr>
        <w:t xml:space="preserve">Повышать активность родителей в воспитании у ребенка любви к станице, республике, содействовать становлению желания принимать участие в традициях станицы и республики, культурных мероприятиях </w:t>
      </w:r>
      <w:r>
        <w:rPr>
          <w:rFonts w:eastAsia="Tahoma" w:ascii="Times New Roman" w:hAnsi="Times New Roman"/>
          <w:i/>
          <w:iCs/>
          <w:sz w:val="28"/>
          <w:szCs w:val="28"/>
        </w:rPr>
        <w:t>и</w:t>
      </w:r>
      <w:r>
        <w:rPr>
          <w:rFonts w:ascii="Times New Roman" w:hAnsi="Times New Roman"/>
          <w:i/>
          <w:iCs/>
          <w:sz w:val="28"/>
          <w:szCs w:val="28"/>
        </w:rPr>
        <w:t xml:space="preserve"> социальных акциях.</w:t>
      </w:r>
    </w:p>
    <w:p>
      <w:pPr>
        <w:pStyle w:val="ListParagraph"/>
        <w:spacing w:lineRule="exact" w:line="281"/>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b/>
          <w:b/>
          <w:bCs/>
          <w:sz w:val="28"/>
          <w:szCs w:val="28"/>
        </w:rPr>
      </w:pPr>
      <w:r>
        <w:rPr>
          <w:rFonts w:ascii="Times New Roman" w:hAnsi="Times New Roman"/>
          <w:b/>
          <w:bCs/>
          <w:sz w:val="28"/>
          <w:szCs w:val="28"/>
        </w:rPr>
      </w:r>
    </w:p>
    <w:p>
      <w:pPr>
        <w:pStyle w:val="ListParagraph"/>
        <w:spacing w:lineRule="exact" w:line="281"/>
        <w:jc w:val="center"/>
        <w:rPr>
          <w:rFonts w:ascii="Times New Roman" w:hAnsi="Times New Roman"/>
          <w:sz w:val="28"/>
          <w:szCs w:val="28"/>
        </w:rPr>
      </w:pPr>
      <w:r>
        <w:rPr>
          <w:rFonts w:ascii="Times New Roman" w:hAnsi="Times New Roman"/>
          <w:b/>
          <w:bCs/>
          <w:sz w:val="28"/>
          <w:szCs w:val="28"/>
        </w:rPr>
        <w:t>1.1.2. Принципы и подходы к формированию Программы</w:t>
      </w:r>
    </w:p>
    <w:p>
      <w:pPr>
        <w:pStyle w:val="Normal"/>
        <w:spacing w:lineRule="auto" w:line="235" w:before="0" w:after="0"/>
        <w:rPr>
          <w:rFonts w:ascii="Times New Roman" w:hAnsi="Times New Roman"/>
          <w:sz w:val="28"/>
          <w:szCs w:val="28"/>
        </w:rPr>
      </w:pPr>
      <w:r>
        <w:rPr>
          <w:rFonts w:ascii="Times New Roman" w:hAnsi="Times New Roman"/>
          <w:b/>
          <w:bCs/>
          <w:sz w:val="28"/>
          <w:szCs w:val="28"/>
        </w:rPr>
        <w:t xml:space="preserve">Основные принципы дошкольного образования </w:t>
      </w:r>
      <w:r>
        <w:rPr>
          <w:rFonts w:ascii="Times New Roman" w:hAnsi="Times New Roman"/>
          <w:sz w:val="28"/>
          <w:szCs w:val="28"/>
        </w:rPr>
        <w:t>(п1.4ФГОС ДО)</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tabs>
          <w:tab w:val="clear" w:pos="708"/>
          <w:tab w:val="left" w:pos="267" w:leader="none"/>
        </w:tabs>
        <w:spacing w:lineRule="auto" w:line="230" w:before="0" w:after="0"/>
        <w:rPr>
          <w:rFonts w:ascii="Times New Roman" w:hAnsi="Times New Roman"/>
          <w:sz w:val="28"/>
          <w:szCs w:val="28"/>
        </w:rPr>
      </w:pPr>
      <w:r>
        <w:rPr>
          <w:rFonts w:ascii="Times New Roman" w:hAnsi="Times New Roman"/>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numPr>
          <w:ilvl w:val="0"/>
          <w:numId w:val="10"/>
        </w:numPr>
        <w:tabs>
          <w:tab w:val="clear" w:pos="708"/>
          <w:tab w:val="left" w:pos="154" w:leader="none"/>
        </w:tabs>
        <w:spacing w:lineRule="auto" w:line="230" w:before="0" w:after="0"/>
        <w:jc w:val="both"/>
        <w:rPr>
          <w:rFonts w:ascii="Times New Roman" w:hAnsi="Times New Roman"/>
          <w:sz w:val="28"/>
          <w:szCs w:val="28"/>
        </w:rPr>
      </w:pPr>
      <w:r>
        <w:rPr>
          <w:rFonts w:ascii="Times New Roman" w:hAnsi="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p>
    <w:p>
      <w:pPr>
        <w:pStyle w:val="Normal"/>
        <w:spacing w:lineRule="auto" w:line="230" w:before="0" w:after="0"/>
        <w:rPr>
          <w:rFonts w:ascii="Times New Roman" w:hAnsi="Times New Roman"/>
          <w:sz w:val="28"/>
          <w:szCs w:val="28"/>
        </w:rPr>
      </w:pPr>
      <w:r>
        <w:rPr>
          <w:rFonts w:ascii="Times New Roman" w:hAnsi="Times New Roman"/>
          <w:sz w:val="28"/>
          <w:szCs w:val="28"/>
        </w:rPr>
        <w:t>образования, становится субъектом образования (далее - индивидуализация дошкольного образования);</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tabs>
          <w:tab w:val="clear" w:pos="708"/>
          <w:tab w:val="left" w:pos="286" w:leader="none"/>
        </w:tabs>
        <w:spacing w:lineRule="auto" w:line="230" w:before="0" w:after="0"/>
        <w:rPr>
          <w:rFonts w:ascii="Times New Roman" w:hAnsi="Times New Roman"/>
          <w:sz w:val="28"/>
          <w:szCs w:val="28"/>
        </w:rPr>
      </w:pPr>
      <w:r>
        <w:rPr>
          <w:rFonts w:ascii="Times New Roman" w:hAnsi="Times New Roman"/>
          <w:sz w:val="28"/>
          <w:szCs w:val="28"/>
        </w:rPr>
        <w:t>- содействие и сотрудничество детей и взрослых, признание ребенка полноценным участником (субъектом) образовательных отношений;</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tabs>
          <w:tab w:val="clear" w:pos="708"/>
          <w:tab w:val="left" w:pos="207" w:leader="none"/>
        </w:tabs>
        <w:spacing w:lineRule="auto" w:line="240" w:before="0" w:after="0"/>
        <w:rPr>
          <w:rFonts w:ascii="Times New Roman" w:hAnsi="Times New Roman"/>
          <w:sz w:val="28"/>
          <w:szCs w:val="28"/>
        </w:rPr>
      </w:pPr>
      <w:r>
        <w:rPr>
          <w:rFonts w:ascii="Times New Roman" w:hAnsi="Times New Roman"/>
          <w:sz w:val="28"/>
          <w:szCs w:val="28"/>
        </w:rPr>
        <w:t>- поддержка инициативы детей в различных видах деятельности;</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numPr>
          <w:ilvl w:val="0"/>
          <w:numId w:val="11"/>
        </w:numPr>
        <w:tabs>
          <w:tab w:val="clear" w:pos="708"/>
          <w:tab w:val="left" w:pos="127" w:leader="none"/>
        </w:tabs>
        <w:spacing w:lineRule="auto" w:line="240" w:before="0" w:after="0"/>
        <w:rPr>
          <w:rFonts w:ascii="Times New Roman" w:hAnsi="Times New Roman"/>
          <w:sz w:val="28"/>
          <w:szCs w:val="28"/>
        </w:rPr>
      </w:pPr>
      <w:r>
        <w:rPr>
          <w:rFonts w:ascii="Times New Roman" w:hAnsi="Times New Roman"/>
          <w:sz w:val="28"/>
          <w:szCs w:val="28"/>
        </w:rPr>
        <w:t>сотрудничество МДОО №7 «Радуга» ст.Гиагинской с семьей;</w:t>
      </w:r>
    </w:p>
    <w:p>
      <w:pPr>
        <w:pStyle w:val="Normal"/>
        <w:numPr>
          <w:ilvl w:val="0"/>
          <w:numId w:val="11"/>
        </w:numPr>
        <w:tabs>
          <w:tab w:val="clear" w:pos="708"/>
          <w:tab w:val="left" w:pos="127" w:leader="none"/>
        </w:tabs>
        <w:spacing w:lineRule="auto" w:line="240" w:before="0" w:after="0"/>
        <w:rPr>
          <w:rFonts w:ascii="Times New Roman" w:hAnsi="Times New Roman"/>
          <w:sz w:val="28"/>
          <w:szCs w:val="28"/>
        </w:rPr>
      </w:pPr>
      <w:r>
        <w:rPr>
          <w:rFonts w:ascii="Times New Roman" w:hAnsi="Times New Roman"/>
          <w:sz w:val="28"/>
          <w:szCs w:val="28"/>
        </w:rPr>
        <w:t>приобщение детей к социокультурным нормам, традициям семьи, общества и государства;</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numPr>
          <w:ilvl w:val="0"/>
          <w:numId w:val="11"/>
        </w:numPr>
        <w:tabs>
          <w:tab w:val="clear" w:pos="708"/>
          <w:tab w:val="left" w:pos="144" w:leader="none"/>
        </w:tabs>
        <w:spacing w:lineRule="auto" w:line="230" w:before="0" w:after="0"/>
        <w:rPr>
          <w:rFonts w:ascii="Times New Roman" w:hAnsi="Times New Roman"/>
          <w:sz w:val="28"/>
          <w:szCs w:val="28"/>
        </w:rPr>
      </w:pPr>
      <w:r>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tabs>
          <w:tab w:val="clear" w:pos="708"/>
          <w:tab w:val="left" w:pos="224" w:leader="none"/>
        </w:tabs>
        <w:spacing w:lineRule="auto" w:line="230" w:before="0" w:after="0"/>
        <w:rPr>
          <w:rFonts w:ascii="Times New Roman" w:hAnsi="Times New Roman"/>
          <w:sz w:val="28"/>
          <w:szCs w:val="28"/>
        </w:rPr>
      </w:pPr>
      <w:r>
        <w:rPr>
          <w:rFonts w:ascii="Times New Roman" w:hAnsi="Times New Roman"/>
          <w:sz w:val="28"/>
          <w:szCs w:val="28"/>
        </w:rPr>
        <w:t>- возрастная адекватность дошкольного образования (соответствие условий, требований, методов возрасту и особенностям развития);</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tabs>
          <w:tab w:val="clear" w:pos="708"/>
          <w:tab w:val="left" w:pos="187" w:leader="none"/>
        </w:tabs>
        <w:spacing w:lineRule="auto" w:line="240" w:before="0" w:after="0"/>
        <w:rPr>
          <w:rFonts w:ascii="Times New Roman" w:hAnsi="Times New Roman"/>
          <w:sz w:val="28"/>
          <w:szCs w:val="28"/>
        </w:rPr>
      </w:pPr>
      <w:r>
        <w:rPr>
          <w:rFonts w:ascii="Times New Roman" w:hAnsi="Times New Roman"/>
          <w:sz w:val="28"/>
          <w:szCs w:val="28"/>
        </w:rPr>
        <w:t>- учет этнокультурной ситуации развития детей.</w:t>
      </w:r>
    </w:p>
    <w:p>
      <w:pPr>
        <w:pStyle w:val="Normal"/>
        <w:spacing w:lineRule="exact" w:line="6"/>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ascii="Times New Roman" w:hAnsi="Times New Roman"/>
          <w:b/>
          <w:bCs/>
          <w:sz w:val="28"/>
          <w:szCs w:val="28"/>
        </w:rPr>
        <w:t>Принципы, сформулированные на основе требований ФГОС ДО</w:t>
      </w:r>
    </w:p>
    <w:p>
      <w:pPr>
        <w:pStyle w:val="Normal"/>
        <w:spacing w:lineRule="exact" w:line="8" w:before="0" w:after="0"/>
        <w:rPr>
          <w:rFonts w:ascii="Times New Roman" w:hAnsi="Times New Roman"/>
          <w:sz w:val="28"/>
          <w:szCs w:val="28"/>
        </w:rPr>
      </w:pPr>
      <w:r>
        <w:rPr>
          <w:rFonts w:ascii="Times New Roman" w:hAnsi="Times New Roman"/>
          <w:sz w:val="28"/>
          <w:szCs w:val="28"/>
        </w:rPr>
      </w:r>
    </w:p>
    <w:p>
      <w:pPr>
        <w:pStyle w:val="Normal"/>
        <w:numPr>
          <w:ilvl w:val="0"/>
          <w:numId w:val="12"/>
        </w:numPr>
        <w:tabs>
          <w:tab w:val="clear" w:pos="708"/>
          <w:tab w:val="left" w:pos="152" w:leader="none"/>
        </w:tabs>
        <w:spacing w:lineRule="auto" w:line="235" w:before="0" w:after="0"/>
        <w:jc w:val="both"/>
        <w:rPr>
          <w:rFonts w:ascii="Times New Roman" w:hAnsi="Times New Roman"/>
          <w:sz w:val="28"/>
          <w:szCs w:val="28"/>
        </w:rPr>
      </w:pPr>
      <w:r>
        <w:rPr>
          <w:rFonts w:ascii="Times New Roman" w:hAnsi="Times New Roman"/>
          <w:sz w:val="28"/>
          <w:szCs w:val="28"/>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pPr>
        <w:pStyle w:val="Normal"/>
        <w:spacing w:lineRule="exact" w:line="18" w:before="0" w:after="0"/>
        <w:rPr>
          <w:rFonts w:ascii="Times New Roman" w:hAnsi="Times New Roman"/>
          <w:sz w:val="28"/>
          <w:szCs w:val="28"/>
        </w:rPr>
      </w:pPr>
      <w:r>
        <w:rPr>
          <w:rFonts w:ascii="Times New Roman" w:hAnsi="Times New Roman"/>
          <w:sz w:val="28"/>
          <w:szCs w:val="28"/>
        </w:rPr>
      </w:r>
    </w:p>
    <w:p>
      <w:pPr>
        <w:pStyle w:val="Normal"/>
        <w:tabs>
          <w:tab w:val="clear" w:pos="708"/>
          <w:tab w:val="left" w:pos="226" w:leader="none"/>
        </w:tabs>
        <w:spacing w:lineRule="auto" w:line="230" w:before="0" w:after="0"/>
        <w:rPr>
          <w:rFonts w:ascii="Times New Roman" w:hAnsi="Times New Roman"/>
          <w:sz w:val="28"/>
          <w:szCs w:val="28"/>
        </w:rPr>
      </w:pPr>
      <w:r>
        <w:rPr>
          <w:rFonts w:ascii="Times New Roman" w:hAnsi="Times New Roman"/>
          <w:sz w:val="28"/>
          <w:szCs w:val="28"/>
        </w:rPr>
        <w:t>- личностно-развивающий и гуманистический характер взаимодействия взрослых (родителей (законных представителей), педагогических и иных работников ДОО) и детей;</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numPr>
          <w:ilvl w:val="0"/>
          <w:numId w:val="12"/>
        </w:numPr>
        <w:tabs>
          <w:tab w:val="clear" w:pos="708"/>
          <w:tab w:val="left" w:pos="147" w:leader="none"/>
        </w:tabs>
        <w:spacing w:lineRule="auto" w:line="240" w:before="0" w:after="0"/>
        <w:rPr>
          <w:rFonts w:ascii="Times New Roman" w:hAnsi="Times New Roman"/>
          <w:sz w:val="28"/>
          <w:szCs w:val="28"/>
        </w:rPr>
      </w:pPr>
      <w:r>
        <w:rPr>
          <w:rFonts w:ascii="Times New Roman" w:hAnsi="Times New Roman"/>
          <w:sz w:val="28"/>
          <w:szCs w:val="28"/>
        </w:rPr>
        <w:t>уважение личности ребенка;</w:t>
      </w:r>
    </w:p>
    <w:p>
      <w:pPr>
        <w:pStyle w:val="Normal"/>
        <w:spacing w:lineRule="exact" w:line="11" w:before="0" w:after="0"/>
        <w:rPr>
          <w:rFonts w:ascii="Times New Roman" w:hAnsi="Times New Roman"/>
          <w:sz w:val="28"/>
          <w:szCs w:val="28"/>
        </w:rPr>
      </w:pPr>
      <w:r>
        <w:rPr>
          <w:rFonts w:ascii="Times New Roman" w:hAnsi="Times New Roman"/>
          <w:sz w:val="28"/>
          <w:szCs w:val="28"/>
        </w:rPr>
      </w:r>
    </w:p>
    <w:p>
      <w:pPr>
        <w:pStyle w:val="Normal"/>
        <w:numPr>
          <w:ilvl w:val="0"/>
          <w:numId w:val="12"/>
        </w:numPr>
        <w:tabs>
          <w:tab w:val="clear" w:pos="708"/>
          <w:tab w:val="left" w:pos="166" w:leader="none"/>
        </w:tabs>
        <w:spacing w:lineRule="auto" w:line="235" w:before="0" w:after="0"/>
        <w:jc w:val="both"/>
        <w:rPr>
          <w:rFonts w:ascii="Times New Roman" w:hAnsi="Times New Roman"/>
          <w:sz w:val="28"/>
          <w:szCs w:val="28"/>
        </w:rPr>
      </w:pPr>
      <w:r>
        <w:rPr>
          <w:rFonts w:ascii="Times New Roman" w:hAnsi="Times New Roman"/>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pPr>
        <w:pStyle w:val="Normal"/>
        <w:spacing w:lineRule="exact" w:line="18"/>
        <w:rPr>
          <w:rFonts w:ascii="Times New Roman" w:hAnsi="Times New Roman"/>
          <w:sz w:val="28"/>
          <w:szCs w:val="28"/>
        </w:rPr>
      </w:pPr>
      <w:r>
        <w:rPr>
          <w:rFonts w:ascii="Times New Roman" w:hAnsi="Times New Roman"/>
          <w:sz w:val="28"/>
          <w:szCs w:val="28"/>
        </w:rPr>
      </w:r>
    </w:p>
    <w:p>
      <w:pPr>
        <w:pStyle w:val="Normal"/>
        <w:spacing w:lineRule="auto" w:line="230" w:before="0" w:after="0"/>
        <w:rPr>
          <w:rFonts w:ascii="Times New Roman" w:hAnsi="Times New Roman"/>
          <w:sz w:val="28"/>
          <w:szCs w:val="28"/>
        </w:rPr>
      </w:pPr>
      <w:r>
        <w:rPr>
          <w:rFonts w:ascii="Times New Roman" w:hAnsi="Times New Roman"/>
          <w:b/>
          <w:bCs/>
          <w:sz w:val="28"/>
          <w:szCs w:val="28"/>
        </w:rPr>
        <w:t>Принципы, сформулированные на основе особенностей программы «От рождения до школы»</w:t>
      </w:r>
      <w:r>
        <w:rPr>
          <w:rFonts w:ascii="Times New Roman" w:hAnsi="Times New Roman"/>
          <w:sz w:val="28"/>
          <w:szCs w:val="28"/>
        </w:rPr>
        <w:t xml:space="preserve"> (Н.Е. Веракса, Т.С. Комарова, М.А. Васильева)</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numPr>
          <w:ilvl w:val="0"/>
          <w:numId w:val="12"/>
        </w:numPr>
        <w:tabs>
          <w:tab w:val="clear" w:pos="708"/>
          <w:tab w:val="left" w:pos="127" w:leader="none"/>
        </w:tabs>
        <w:spacing w:lineRule="auto" w:line="235" w:before="0" w:after="0"/>
        <w:rPr>
          <w:rFonts w:ascii="Times New Roman" w:hAnsi="Times New Roman"/>
          <w:sz w:val="28"/>
          <w:szCs w:val="28"/>
        </w:rPr>
      </w:pPr>
      <w:r>
        <w:rPr>
          <w:rFonts w:ascii="Times New Roman" w:hAnsi="Times New Roman"/>
          <w:sz w:val="28"/>
          <w:szCs w:val="28"/>
        </w:rPr>
        <w:t>соответствует принципу развивающего образования, целью которого является развитие ребенка;</w:t>
      </w:r>
    </w:p>
    <w:p>
      <w:pPr>
        <w:pStyle w:val="Normal"/>
        <w:numPr>
          <w:ilvl w:val="0"/>
          <w:numId w:val="12"/>
        </w:numPr>
        <w:tabs>
          <w:tab w:val="clear" w:pos="708"/>
          <w:tab w:val="left" w:pos="127" w:leader="none"/>
        </w:tabs>
        <w:spacing w:lineRule="auto" w:line="240" w:before="0" w:after="0"/>
        <w:rPr>
          <w:rFonts w:ascii="Times New Roman" w:hAnsi="Times New Roman"/>
          <w:sz w:val="28"/>
          <w:szCs w:val="28"/>
        </w:rPr>
      </w:pPr>
      <w:r>
        <w:rPr>
          <w:rFonts w:ascii="Times New Roman" w:hAnsi="Times New Roman"/>
          <w:sz w:val="28"/>
          <w:szCs w:val="28"/>
        </w:rPr>
        <w:t>сочетает принципы научной обоснованности и практической применимости;</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tabs>
          <w:tab w:val="clear" w:pos="708"/>
          <w:tab w:val="left" w:pos="281" w:leader="none"/>
        </w:tabs>
        <w:spacing w:lineRule="auto" w:line="230" w:before="0" w:after="0"/>
        <w:rPr>
          <w:rFonts w:ascii="Times New Roman" w:hAnsi="Times New Roman"/>
          <w:sz w:val="28"/>
          <w:szCs w:val="28"/>
        </w:rPr>
      </w:pPr>
      <w:r>
        <w:rPr>
          <w:rFonts w:ascii="Times New Roman" w:hAnsi="Times New Roman"/>
          <w:sz w:val="28"/>
          <w:szCs w:val="28"/>
        </w:rPr>
        <w:t>- соответствует критериям полноты, необходимости и достаточности (позволяет решать поставленные цели и задачи при использовании разумного «минимума» материала);</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numPr>
          <w:ilvl w:val="0"/>
          <w:numId w:val="12"/>
        </w:numPr>
        <w:tabs>
          <w:tab w:val="clear" w:pos="708"/>
          <w:tab w:val="left" w:pos="200" w:leader="none"/>
        </w:tabs>
        <w:spacing w:lineRule="auto" w:line="235" w:before="0" w:after="0"/>
        <w:jc w:val="both"/>
        <w:rPr>
          <w:rFonts w:ascii="Times New Roman" w:hAnsi="Times New Roman"/>
          <w:sz w:val="28"/>
          <w:szCs w:val="28"/>
        </w:rPr>
      </w:pPr>
      <w:r>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pPr>
        <w:pStyle w:val="Normal"/>
        <w:spacing w:lineRule="exact" w:line="17" w:before="0" w:after="0"/>
        <w:rPr>
          <w:rFonts w:ascii="Times New Roman" w:hAnsi="Times New Roman"/>
          <w:sz w:val="28"/>
          <w:szCs w:val="28"/>
        </w:rPr>
      </w:pPr>
      <w:r>
        <w:rPr>
          <w:rFonts w:ascii="Times New Roman" w:hAnsi="Times New Roman"/>
          <w:sz w:val="28"/>
          <w:szCs w:val="28"/>
        </w:rPr>
      </w:r>
    </w:p>
    <w:p>
      <w:pPr>
        <w:pStyle w:val="Normal"/>
        <w:tabs>
          <w:tab w:val="clear" w:pos="708"/>
          <w:tab w:val="left" w:pos="274" w:leader="none"/>
        </w:tabs>
        <w:spacing w:lineRule="auto" w:line="235" w:before="0" w:after="0"/>
        <w:jc w:val="both"/>
        <w:rPr>
          <w:rFonts w:ascii="Times New Roman" w:hAnsi="Times New Roman"/>
          <w:sz w:val="28"/>
          <w:szCs w:val="28"/>
        </w:rPr>
      </w:pPr>
      <w:r>
        <w:rPr>
          <w:rFonts w:ascii="Times New Roman" w:hAnsi="Times New Roman"/>
          <w:sz w:val="28"/>
          <w:szCs w:val="28"/>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numPr>
          <w:ilvl w:val="0"/>
          <w:numId w:val="12"/>
        </w:numPr>
        <w:tabs>
          <w:tab w:val="clear" w:pos="708"/>
          <w:tab w:val="left" w:pos="127" w:leader="none"/>
        </w:tabs>
        <w:spacing w:lineRule="auto" w:line="240" w:before="0" w:after="0"/>
        <w:rPr>
          <w:rFonts w:ascii="Times New Roman" w:hAnsi="Times New Roman"/>
          <w:sz w:val="28"/>
          <w:szCs w:val="28"/>
        </w:rPr>
      </w:pPr>
      <w:r>
        <w:rPr>
          <w:rFonts w:ascii="Times New Roman" w:hAnsi="Times New Roman"/>
          <w:sz w:val="28"/>
          <w:szCs w:val="28"/>
        </w:rPr>
        <w:t>основывается на комплексно-тематическом принципе построения образовательного процесса;</w:t>
      </w:r>
    </w:p>
    <w:p>
      <w:pPr>
        <w:pStyle w:val="Normal"/>
        <w:spacing w:lineRule="exact" w:line="11" w:before="0" w:after="0"/>
        <w:rPr>
          <w:rFonts w:ascii="Times New Roman" w:hAnsi="Times New Roman"/>
          <w:sz w:val="28"/>
          <w:szCs w:val="28"/>
        </w:rPr>
      </w:pPr>
      <w:r>
        <w:rPr>
          <w:rFonts w:ascii="Times New Roman" w:hAnsi="Times New Roman"/>
          <w:sz w:val="28"/>
          <w:szCs w:val="28"/>
        </w:rPr>
      </w:r>
    </w:p>
    <w:p>
      <w:pPr>
        <w:pStyle w:val="Normal"/>
        <w:tabs>
          <w:tab w:val="clear" w:pos="708"/>
          <w:tab w:val="left" w:pos="219" w:leader="none"/>
        </w:tabs>
        <w:spacing w:lineRule="auto" w:line="235" w:before="0" w:after="0"/>
        <w:jc w:val="both"/>
        <w:rPr>
          <w:rFonts w:ascii="Times New Roman" w:hAnsi="Times New Roman"/>
          <w:sz w:val="28"/>
          <w:szCs w:val="28"/>
        </w:rPr>
      </w:pPr>
      <w:r>
        <w:rPr>
          <w:rFonts w:ascii="Times New Roman" w:hAnsi="Times New Roman"/>
          <w:sz w:val="28"/>
          <w:szCs w:val="28"/>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numPr>
          <w:ilvl w:val="0"/>
          <w:numId w:val="12"/>
        </w:numPr>
        <w:tabs>
          <w:tab w:val="clear" w:pos="708"/>
          <w:tab w:val="left" w:pos="173" w:leader="none"/>
        </w:tabs>
        <w:spacing w:lineRule="auto" w:line="235" w:before="0" w:after="0"/>
        <w:jc w:val="both"/>
        <w:rPr>
          <w:rFonts w:ascii="Times New Roman" w:hAnsi="Times New Roman"/>
          <w:sz w:val="28"/>
          <w:szCs w:val="28"/>
        </w:rPr>
      </w:pPr>
      <w:r>
        <w:rPr>
          <w:rFonts w:ascii="Times New Roman" w:hAnsi="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tabs>
          <w:tab w:val="clear" w:pos="708"/>
          <w:tab w:val="left" w:pos="224" w:leader="none"/>
        </w:tabs>
        <w:spacing w:lineRule="auto" w:line="230" w:before="0" w:after="0"/>
        <w:rPr>
          <w:rFonts w:ascii="Times New Roman" w:hAnsi="Times New Roman"/>
          <w:sz w:val="28"/>
          <w:szCs w:val="28"/>
        </w:rPr>
      </w:pPr>
      <w:r>
        <w:rPr>
          <w:rFonts w:ascii="Times New Roman" w:hAnsi="Times New Roman"/>
          <w:sz w:val="28"/>
          <w:szCs w:val="28"/>
        </w:rPr>
        <w:t>- строится с учетом соблюдения преемственности между всеми возрастными дошкольными группами и между детским садом и начальной школой;</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tabs>
          <w:tab w:val="clear" w:pos="708"/>
          <w:tab w:val="left" w:pos="284" w:leader="none"/>
        </w:tabs>
        <w:spacing w:lineRule="auto" w:line="230" w:before="0" w:after="0"/>
        <w:rPr>
          <w:rFonts w:ascii="Times New Roman" w:hAnsi="Times New Roman"/>
          <w:sz w:val="28"/>
          <w:szCs w:val="28"/>
        </w:rPr>
      </w:pPr>
      <w:r>
        <w:rPr>
          <w:rFonts w:ascii="Times New Roman" w:hAnsi="Times New Roman"/>
          <w:sz w:val="28"/>
          <w:szCs w:val="28"/>
        </w:rPr>
        <w:t>- допускается варьирование образовательного процесса в зависимости от региональных особенностей;</w:t>
      </w:r>
    </w:p>
    <w:p>
      <w:pPr>
        <w:pStyle w:val="Normal"/>
        <w:spacing w:lineRule="exact" w:line="3" w:before="0" w:after="0"/>
        <w:rPr>
          <w:rFonts w:ascii="Times New Roman" w:hAnsi="Times New Roman"/>
          <w:sz w:val="28"/>
          <w:szCs w:val="28"/>
        </w:rPr>
      </w:pPr>
      <w:r>
        <w:rPr>
          <w:rFonts w:ascii="Times New Roman" w:hAnsi="Times New Roman"/>
          <w:sz w:val="28"/>
          <w:szCs w:val="28"/>
        </w:rPr>
      </w:r>
    </w:p>
    <w:p>
      <w:pPr>
        <w:pStyle w:val="Normal"/>
        <w:tabs>
          <w:tab w:val="clear" w:pos="708"/>
          <w:tab w:val="left" w:pos="187" w:leader="none"/>
        </w:tabs>
        <w:spacing w:lineRule="auto" w:line="240" w:before="0" w:after="0"/>
        <w:rPr>
          <w:rFonts w:ascii="Times New Roman" w:hAnsi="Times New Roman"/>
          <w:sz w:val="28"/>
          <w:szCs w:val="28"/>
        </w:rPr>
      </w:pPr>
      <w:r>
        <w:rPr>
          <w:rFonts w:ascii="Times New Roman" w:hAnsi="Times New Roman"/>
          <w:sz w:val="28"/>
          <w:szCs w:val="28"/>
        </w:rPr>
        <w:t>- реализует принцип индивидуализации образования.</w:t>
      </w:r>
    </w:p>
    <w:p>
      <w:pPr>
        <w:pStyle w:val="Normal"/>
        <w:spacing w:lineRule="exact" w:line="290" w:before="0" w:after="0"/>
        <w:rPr>
          <w:rFonts w:ascii="Times New Roman" w:hAnsi="Times New Roman"/>
          <w:sz w:val="28"/>
          <w:szCs w:val="28"/>
        </w:rPr>
      </w:pPr>
      <w:r>
        <w:rPr>
          <w:rFonts w:ascii="Times New Roman" w:hAnsi="Times New Roman"/>
          <w:sz w:val="28"/>
          <w:szCs w:val="28"/>
        </w:rPr>
      </w:r>
    </w:p>
    <w:p>
      <w:pPr>
        <w:pStyle w:val="Normal"/>
        <w:spacing w:lineRule="auto" w:line="230"/>
        <w:ind w:right="13" w:hanging="0"/>
        <w:jc w:val="center"/>
        <w:rPr>
          <w:rFonts w:ascii="Times New Roman" w:hAnsi="Times New Roman"/>
          <w:b/>
          <w:b/>
          <w:bCs/>
          <w:i/>
          <w:i/>
          <w:sz w:val="28"/>
          <w:szCs w:val="28"/>
        </w:rPr>
      </w:pPr>
      <w:r>
        <w:rPr>
          <w:rFonts w:ascii="Times New Roman" w:hAnsi="Times New Roman"/>
          <w:b/>
          <w:bCs/>
          <w:i/>
          <w:sz w:val="28"/>
          <w:szCs w:val="28"/>
        </w:rPr>
        <w:t>Принципы части Программы, формируемой участниками образовательных  отношений</w:t>
      </w:r>
    </w:p>
    <w:p>
      <w:pPr>
        <w:pStyle w:val="Normal"/>
        <w:spacing w:lineRule="auto" w:line="240" w:beforeAutospacing="1" w:afterAutospacing="1"/>
        <w:jc w:val="both"/>
        <w:rPr>
          <w:rFonts w:ascii="Times New Roman" w:hAnsi="Times New Roman"/>
          <w:i/>
          <w:i/>
          <w:sz w:val="28"/>
          <w:szCs w:val="28"/>
        </w:rPr>
      </w:pPr>
      <w:r>
        <w:rPr>
          <w:rFonts w:ascii="Times New Roman" w:hAnsi="Times New Roman"/>
          <w:b/>
          <w:bCs/>
          <w:i/>
          <w:sz w:val="28"/>
          <w:szCs w:val="28"/>
        </w:rPr>
        <w:t>Основные принципы, используемые в части Программы, формируемой участниками образовательного процесса:</w:t>
      </w:r>
    </w:p>
    <w:p>
      <w:pPr>
        <w:pStyle w:val="Normal"/>
        <w:tabs>
          <w:tab w:val="clear" w:pos="708"/>
          <w:tab w:val="left" w:pos="1032" w:leader="none"/>
        </w:tabs>
        <w:spacing w:lineRule="auto" w:line="230" w:before="0" w:after="0"/>
        <w:jc w:val="both"/>
        <w:rPr>
          <w:rFonts w:ascii="Times New Roman" w:hAnsi="Times New Roman"/>
          <w:i/>
          <w:i/>
          <w:iCs/>
          <w:sz w:val="28"/>
          <w:szCs w:val="28"/>
        </w:rPr>
      </w:pPr>
      <w:r>
        <w:rPr>
          <w:rFonts w:ascii="Times New Roman" w:hAnsi="Times New Roman"/>
          <w:i/>
          <w:iCs/>
          <w:sz w:val="28"/>
          <w:szCs w:val="28"/>
        </w:rPr>
        <w:t>В дополнение к перечисленным принципам содержание работы по национально-региональному компоненту строится на основе следующих принципов патриотического воспитания детей:</w:t>
      </w:r>
    </w:p>
    <w:p>
      <w:pPr>
        <w:pStyle w:val="Normal"/>
        <w:tabs>
          <w:tab w:val="clear" w:pos="708"/>
          <w:tab w:val="left" w:pos="1032" w:leader="none"/>
        </w:tabs>
        <w:spacing w:lineRule="auto" w:line="230" w:before="0" w:after="0"/>
        <w:jc w:val="both"/>
        <w:rPr>
          <w:rFonts w:ascii="Times New Roman" w:hAnsi="Times New Roman"/>
          <w:i/>
          <w:i/>
          <w:iCs/>
          <w:sz w:val="28"/>
          <w:szCs w:val="28"/>
        </w:rPr>
      </w:pPr>
      <w:r>
        <w:rPr>
          <w:rFonts w:ascii="Times New Roman" w:hAnsi="Times New Roman"/>
          <w:i/>
          <w:iCs/>
          <w:sz w:val="28"/>
          <w:szCs w:val="28"/>
        </w:rPr>
      </w:r>
    </w:p>
    <w:p>
      <w:pPr>
        <w:pStyle w:val="Normal"/>
        <w:spacing w:lineRule="exact" w:line="13" w:before="0" w:after="0"/>
        <w:jc w:val="both"/>
        <w:rPr>
          <w:rFonts w:ascii="Times New Roman" w:hAnsi="Times New Roman"/>
          <w:i/>
          <w:i/>
          <w:iCs/>
          <w:sz w:val="28"/>
          <w:szCs w:val="28"/>
        </w:rPr>
      </w:pPr>
      <w:r>
        <w:rPr>
          <w:rFonts w:ascii="Times New Roman" w:hAnsi="Times New Roman"/>
          <w:i/>
          <w:iCs/>
          <w:sz w:val="28"/>
          <w:szCs w:val="28"/>
        </w:rPr>
      </w:r>
    </w:p>
    <w:p>
      <w:pPr>
        <w:pStyle w:val="Normal"/>
        <w:numPr>
          <w:ilvl w:val="0"/>
          <w:numId w:val="13"/>
        </w:numPr>
        <w:tabs>
          <w:tab w:val="clear" w:pos="708"/>
          <w:tab w:val="left" w:pos="149" w:leader="none"/>
        </w:tabs>
        <w:spacing w:lineRule="auto" w:line="235" w:before="0" w:after="0"/>
        <w:ind w:hanging="7"/>
        <w:jc w:val="both"/>
        <w:rPr>
          <w:rFonts w:ascii="Times New Roman" w:hAnsi="Times New Roman"/>
          <w:i/>
          <w:i/>
          <w:iCs/>
          <w:sz w:val="28"/>
          <w:szCs w:val="28"/>
        </w:rPr>
      </w:pPr>
      <w:r>
        <w:rPr>
          <w:rFonts w:ascii="Times New Roman" w:hAnsi="Times New Roman"/>
          <w:i/>
          <w:iCs/>
          <w:sz w:val="28"/>
          <w:szCs w:val="28"/>
        </w:rPr>
        <w:t>принцип гуманизации (умение педагога встать на позицию ребенка, учесть его точку зрения, видеть в ребенке полноправного партнера, а также ориентироваться на высшие общечеловеческие понятия - любовь к семье, родному краю, Отечеству).</w:t>
      </w:r>
    </w:p>
    <w:p>
      <w:pPr>
        <w:pStyle w:val="Normal"/>
        <w:tabs>
          <w:tab w:val="clear" w:pos="708"/>
          <w:tab w:val="left" w:pos="171" w:leader="none"/>
        </w:tabs>
        <w:spacing w:lineRule="auto" w:line="230" w:before="0" w:after="0"/>
        <w:jc w:val="both"/>
        <w:rPr>
          <w:rFonts w:ascii="Times New Roman" w:hAnsi="Times New Roman"/>
          <w:i/>
          <w:i/>
          <w:iCs/>
          <w:sz w:val="28"/>
          <w:szCs w:val="28"/>
        </w:rPr>
      </w:pPr>
      <w:r>
        <w:rPr>
          <w:rFonts w:ascii="Times New Roman" w:hAnsi="Times New Roman"/>
          <w:i/>
          <w:iCs/>
          <w:sz w:val="28"/>
          <w:szCs w:val="28"/>
        </w:rPr>
        <w:t>- принцип учета региональных условий, означающий пропаганду идей и ценностей не только общероссийского патриотизма, но и местного и регионального.</w:t>
      </w:r>
    </w:p>
    <w:p>
      <w:pPr>
        <w:pStyle w:val="Normal"/>
        <w:spacing w:lineRule="exact" w:line="13" w:before="0" w:after="0"/>
        <w:jc w:val="both"/>
        <w:rPr>
          <w:rFonts w:ascii="Times New Roman" w:hAnsi="Times New Roman"/>
          <w:i/>
          <w:i/>
          <w:iCs/>
          <w:sz w:val="28"/>
          <w:szCs w:val="28"/>
        </w:rPr>
      </w:pPr>
      <w:r>
        <w:rPr>
          <w:rFonts w:ascii="Times New Roman" w:hAnsi="Times New Roman"/>
          <w:i/>
          <w:iCs/>
          <w:sz w:val="28"/>
          <w:szCs w:val="28"/>
        </w:rPr>
      </w:r>
    </w:p>
    <w:p>
      <w:pPr>
        <w:pStyle w:val="Normal"/>
        <w:numPr>
          <w:ilvl w:val="0"/>
          <w:numId w:val="14"/>
        </w:numPr>
        <w:tabs>
          <w:tab w:val="clear" w:pos="708"/>
          <w:tab w:val="left" w:pos="269" w:leader="none"/>
        </w:tabs>
        <w:spacing w:lineRule="auto" w:line="235" w:before="0" w:after="0"/>
        <w:ind w:hanging="7"/>
        <w:jc w:val="both"/>
        <w:rPr>
          <w:rFonts w:ascii="Times New Roman" w:hAnsi="Times New Roman"/>
          <w:i/>
          <w:i/>
          <w:iCs/>
          <w:sz w:val="28"/>
          <w:szCs w:val="28"/>
        </w:rPr>
      </w:pPr>
      <w:r>
        <w:rPr>
          <w:rFonts w:ascii="Times New Roman" w:hAnsi="Times New Roman"/>
          <w:i/>
          <w:iCs/>
          <w:sz w:val="28"/>
          <w:szCs w:val="28"/>
        </w:rPr>
        <w:t>принцип дифференциации (создание оптимальных условий для самореализации каждого ребенка в процессе освоения знаний о родном крае, стране с учетом возраста, накопленного им опыта, особенностей эмоциональной и познавательной сферы и др.).</w:t>
      </w:r>
    </w:p>
    <w:p>
      <w:pPr>
        <w:pStyle w:val="Normal"/>
        <w:spacing w:lineRule="exact" w:line="14" w:before="0" w:after="0"/>
        <w:jc w:val="both"/>
        <w:rPr>
          <w:rFonts w:ascii="Times New Roman" w:hAnsi="Times New Roman"/>
          <w:i/>
          <w:i/>
          <w:iCs/>
          <w:sz w:val="28"/>
          <w:szCs w:val="28"/>
        </w:rPr>
      </w:pPr>
      <w:r>
        <w:rPr>
          <w:rFonts w:ascii="Times New Roman" w:hAnsi="Times New Roman"/>
          <w:i/>
          <w:iCs/>
          <w:sz w:val="28"/>
          <w:szCs w:val="28"/>
        </w:rPr>
      </w:r>
    </w:p>
    <w:p>
      <w:pPr>
        <w:pStyle w:val="Normal"/>
        <w:numPr>
          <w:ilvl w:val="0"/>
          <w:numId w:val="14"/>
        </w:numPr>
        <w:tabs>
          <w:tab w:val="clear" w:pos="708"/>
          <w:tab w:val="left" w:pos="216" w:leader="none"/>
        </w:tabs>
        <w:spacing w:lineRule="auto" w:line="235" w:before="0" w:after="0"/>
        <w:ind w:hanging="7"/>
        <w:jc w:val="both"/>
        <w:rPr>
          <w:rFonts w:ascii="Times New Roman" w:hAnsi="Times New Roman"/>
          <w:i/>
          <w:i/>
          <w:iCs/>
          <w:sz w:val="28"/>
          <w:szCs w:val="28"/>
        </w:rPr>
      </w:pPr>
      <w:r>
        <w:rPr>
          <w:rFonts w:ascii="Times New Roman" w:hAnsi="Times New Roman"/>
          <w:i/>
          <w:iCs/>
          <w:sz w:val="28"/>
          <w:szCs w:val="28"/>
        </w:rPr>
        <w:t>принцип непрерывности (формирование у подрастающего поколения устойчивого интереса к постоянному пополнению своего интеллектуального багажа и совершенствованию патриотических чувств).</w:t>
      </w:r>
    </w:p>
    <w:p>
      <w:pPr>
        <w:pStyle w:val="Normal"/>
        <w:spacing w:lineRule="exact" w:line="13" w:before="0" w:after="0"/>
        <w:jc w:val="both"/>
        <w:rPr>
          <w:rFonts w:ascii="Times New Roman" w:hAnsi="Times New Roman"/>
          <w:i/>
          <w:i/>
          <w:iCs/>
          <w:sz w:val="28"/>
          <w:szCs w:val="28"/>
        </w:rPr>
      </w:pPr>
      <w:r>
        <w:rPr>
          <w:rFonts w:ascii="Times New Roman" w:hAnsi="Times New Roman"/>
          <w:i/>
          <w:iCs/>
          <w:sz w:val="28"/>
          <w:szCs w:val="28"/>
        </w:rPr>
      </w:r>
    </w:p>
    <w:p>
      <w:pPr>
        <w:pStyle w:val="Normal"/>
        <w:numPr>
          <w:ilvl w:val="0"/>
          <w:numId w:val="14"/>
        </w:numPr>
        <w:tabs>
          <w:tab w:val="clear" w:pos="708"/>
          <w:tab w:val="left" w:pos="147" w:leader="none"/>
        </w:tabs>
        <w:spacing w:lineRule="auto" w:line="230" w:before="0" w:after="0"/>
        <w:ind w:hanging="7"/>
        <w:jc w:val="both"/>
        <w:rPr>
          <w:rFonts w:ascii="Times New Roman" w:hAnsi="Times New Roman"/>
          <w:i/>
          <w:i/>
          <w:iCs/>
          <w:sz w:val="28"/>
          <w:szCs w:val="28"/>
        </w:rPr>
      </w:pPr>
      <w:r>
        <w:rPr>
          <w:rFonts w:ascii="Times New Roman" w:hAnsi="Times New Roman"/>
          <w:i/>
          <w:iCs/>
          <w:sz w:val="28"/>
          <w:szCs w:val="28"/>
        </w:rPr>
        <w:t>принцип интеграции (сотрудничество с семьей, библиотекой, музеем и т.п.; естественное включение краеведческого материала).</w:t>
      </w:r>
    </w:p>
    <w:p>
      <w:pPr>
        <w:pStyle w:val="Normal"/>
        <w:spacing w:lineRule="exact" w:line="13" w:before="0" w:after="0"/>
        <w:jc w:val="both"/>
        <w:rPr>
          <w:rFonts w:ascii="Times New Roman" w:hAnsi="Times New Roman"/>
          <w:i/>
          <w:i/>
          <w:iCs/>
          <w:sz w:val="28"/>
          <w:szCs w:val="28"/>
        </w:rPr>
      </w:pPr>
      <w:r>
        <w:rPr>
          <w:rFonts w:ascii="Times New Roman" w:hAnsi="Times New Roman"/>
          <w:i/>
          <w:iCs/>
          <w:sz w:val="28"/>
          <w:szCs w:val="28"/>
        </w:rPr>
      </w:r>
    </w:p>
    <w:p>
      <w:pPr>
        <w:pStyle w:val="Normal"/>
        <w:numPr>
          <w:ilvl w:val="0"/>
          <w:numId w:val="14"/>
        </w:numPr>
        <w:tabs>
          <w:tab w:val="clear" w:pos="708"/>
          <w:tab w:val="left" w:pos="269" w:leader="none"/>
        </w:tabs>
        <w:spacing w:lineRule="auto" w:line="230" w:before="0" w:after="0"/>
        <w:ind w:hanging="7"/>
        <w:jc w:val="both"/>
        <w:rPr>
          <w:rFonts w:ascii="Times New Roman" w:hAnsi="Times New Roman"/>
          <w:i/>
          <w:i/>
          <w:iCs/>
          <w:sz w:val="28"/>
          <w:szCs w:val="28"/>
        </w:rPr>
      </w:pPr>
      <w:r>
        <w:rPr>
          <w:rFonts w:ascii="Times New Roman" w:hAnsi="Times New Roman"/>
          <w:i/>
          <w:iCs/>
          <w:sz w:val="28"/>
          <w:szCs w:val="28"/>
        </w:rPr>
        <w:t>принцип целостности педагогического процесса (обеспечивает единство воспитания, обучения и развития).</w:t>
      </w:r>
    </w:p>
    <w:p>
      <w:pPr>
        <w:pStyle w:val="Normal"/>
        <w:spacing w:lineRule="exact" w:line="13" w:before="0" w:after="0"/>
        <w:jc w:val="both"/>
        <w:rPr>
          <w:rFonts w:ascii="Times New Roman" w:hAnsi="Times New Roman"/>
          <w:i/>
          <w:i/>
          <w:iCs/>
          <w:sz w:val="28"/>
          <w:szCs w:val="28"/>
        </w:rPr>
      </w:pPr>
      <w:r>
        <w:rPr>
          <w:rFonts w:ascii="Times New Roman" w:hAnsi="Times New Roman"/>
          <w:i/>
          <w:iCs/>
          <w:sz w:val="28"/>
          <w:szCs w:val="28"/>
        </w:rPr>
      </w:r>
    </w:p>
    <w:p>
      <w:pPr>
        <w:pStyle w:val="Normal"/>
        <w:numPr>
          <w:ilvl w:val="0"/>
          <w:numId w:val="14"/>
        </w:numPr>
        <w:tabs>
          <w:tab w:val="clear" w:pos="708"/>
          <w:tab w:val="left" w:pos="322" w:leader="none"/>
        </w:tabs>
        <w:spacing w:lineRule="auto" w:line="230" w:before="0" w:after="0"/>
        <w:ind w:hanging="7"/>
        <w:jc w:val="both"/>
        <w:rPr>
          <w:rFonts w:ascii="Times New Roman" w:hAnsi="Times New Roman"/>
          <w:i/>
          <w:i/>
          <w:iCs/>
          <w:sz w:val="28"/>
          <w:szCs w:val="28"/>
        </w:rPr>
      </w:pPr>
      <w:r>
        <w:rPr>
          <w:rFonts w:ascii="Times New Roman" w:hAnsi="Times New Roman"/>
          <w:i/>
          <w:iCs/>
          <w:sz w:val="28"/>
          <w:szCs w:val="28"/>
        </w:rPr>
        <w:t>принцип преемственности (патриотическое воспитание продолжается в начальной школе).</w:t>
      </w:r>
    </w:p>
    <w:p>
      <w:pPr>
        <w:pStyle w:val="Normal"/>
        <w:spacing w:lineRule="exact" w:line="13" w:before="0" w:after="0"/>
        <w:jc w:val="both"/>
        <w:rPr>
          <w:rFonts w:ascii="Times New Roman" w:hAnsi="Times New Roman"/>
          <w:i/>
          <w:i/>
          <w:iCs/>
          <w:sz w:val="28"/>
          <w:szCs w:val="28"/>
        </w:rPr>
      </w:pPr>
      <w:r>
        <w:rPr>
          <w:rFonts w:ascii="Times New Roman" w:hAnsi="Times New Roman"/>
          <w:i/>
          <w:iCs/>
          <w:sz w:val="28"/>
          <w:szCs w:val="28"/>
        </w:rPr>
      </w:r>
    </w:p>
    <w:p>
      <w:pPr>
        <w:pStyle w:val="Normal"/>
        <w:numPr>
          <w:ilvl w:val="0"/>
          <w:numId w:val="14"/>
        </w:numPr>
        <w:tabs>
          <w:tab w:val="clear" w:pos="708"/>
          <w:tab w:val="left" w:pos="327" w:leader="none"/>
        </w:tabs>
        <w:spacing w:lineRule="auto" w:line="235" w:before="0" w:after="0"/>
        <w:ind w:hanging="7"/>
        <w:jc w:val="both"/>
        <w:rPr>
          <w:rFonts w:ascii="Times New Roman" w:hAnsi="Times New Roman"/>
          <w:i/>
          <w:i/>
          <w:iCs/>
          <w:sz w:val="28"/>
          <w:szCs w:val="28"/>
        </w:rPr>
      </w:pPr>
      <w:r>
        <w:rPr>
          <w:rFonts w:ascii="Times New Roman" w:hAnsi="Times New Roman"/>
          <w:i/>
          <w:iCs/>
          <w:sz w:val="28"/>
          <w:szCs w:val="28"/>
        </w:rPr>
        <w:t>принцип стимулирования активности (важным этапом патриотического воспитания является их проектная деятельность, имеющая нравственную направленность). Она обеспечивает практическое применение полученных знаний (совместный поиск решения задач: сбор материала для фотоальбома из истории станицы Гиагинской, республики Адыгея, воспоминания старожилов, материал для мини-центра и др.).</w:t>
      </w:r>
    </w:p>
    <w:p>
      <w:pPr>
        <w:pStyle w:val="Normal"/>
        <w:spacing w:lineRule="exact" w:line="299" w:before="0" w:after="0"/>
        <w:rPr>
          <w:rFonts w:ascii="Times New Roman" w:hAnsi="Times New Roman"/>
          <w:sz w:val="28"/>
          <w:szCs w:val="28"/>
        </w:rPr>
      </w:pPr>
      <w:r>
        <w:rPr>
          <w:rFonts w:ascii="Times New Roman" w:hAnsi="Times New Roman"/>
          <w:sz w:val="28"/>
          <w:szCs w:val="28"/>
        </w:rPr>
      </w:r>
    </w:p>
    <w:p>
      <w:pPr>
        <w:pStyle w:val="Normal"/>
        <w:spacing w:lineRule="auto" w:line="247"/>
        <w:ind w:left="247" w:right="100" w:firstLine="557"/>
        <w:jc w:val="center"/>
        <w:rPr>
          <w:rFonts w:ascii="Times New Roman" w:hAnsi="Times New Roman"/>
          <w:sz w:val="28"/>
          <w:szCs w:val="28"/>
        </w:rPr>
      </w:pPr>
      <w:r>
        <w:rPr>
          <w:rFonts w:ascii="Times New Roman" w:hAnsi="Times New Roman"/>
          <w:b/>
          <w:bCs/>
          <w:sz w:val="28"/>
          <w:szCs w:val="28"/>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pPr>
        <w:pStyle w:val="Normal"/>
        <w:spacing w:lineRule="auto" w:line="247"/>
        <w:ind w:left="247" w:right="100" w:firstLine="557"/>
        <w:rPr>
          <w:rFonts w:ascii="Times New Roman" w:hAnsi="Times New Roman"/>
          <w:sz w:val="28"/>
          <w:szCs w:val="28"/>
        </w:rPr>
      </w:pPr>
      <w:r>
        <w:rPr>
          <w:rFonts w:ascii="Times New Roman" w:hAnsi="Times New Roman"/>
          <w:sz w:val="28"/>
          <w:szCs w:val="28"/>
        </w:rPr>
        <w:t>При разработке Программы учитывались следующие значимые характеристики: географическое месторасположение и климатические особенности региона; национально-культурные характеристики; контингент воспитанников; характеристики особенностей развития детей раннего и дошкольного возраста.</w:t>
      </w:r>
    </w:p>
    <w:p>
      <w:pPr>
        <w:pStyle w:val="Normal"/>
        <w:spacing w:lineRule="auto" w:line="235"/>
        <w:jc w:val="both"/>
        <w:rPr>
          <w:rFonts w:ascii="Times New Roman" w:hAnsi="Times New Roman"/>
          <w:b/>
          <w:b/>
          <w:bCs/>
          <w:sz w:val="28"/>
          <w:szCs w:val="28"/>
          <w:u w:val="single"/>
        </w:rPr>
      </w:pPr>
      <w:r>
        <w:rPr>
          <w:rFonts w:ascii="Times New Roman" w:hAnsi="Times New Roman"/>
          <w:b/>
          <w:bCs/>
          <w:sz w:val="28"/>
          <w:szCs w:val="28"/>
          <w:u w:val="single"/>
        </w:rPr>
        <w:t>Географическое месторасположение и климатические особенности региона</w:t>
      </w:r>
    </w:p>
    <w:p>
      <w:pPr>
        <w:pStyle w:val="Normal"/>
        <w:spacing w:lineRule="auto" w:line="235" w:before="0" w:after="0"/>
        <w:jc w:val="both"/>
        <w:rPr>
          <w:rFonts w:ascii="Times New Roman" w:hAnsi="Times New Roman" w:eastAsia="Arial"/>
          <w:sz w:val="28"/>
          <w:szCs w:val="28"/>
        </w:rPr>
      </w:pPr>
      <w:r>
        <w:rPr>
          <w:rFonts w:eastAsia="Times New Roman CYR" w:ascii="Times New Roman" w:hAnsi="Times New Roman"/>
          <w:sz w:val="28"/>
          <w:szCs w:val="28"/>
        </w:rPr>
        <w:t xml:space="preserve">Гиагинская (Джаджэ) </w:t>
      </w:r>
      <w:r>
        <w:rPr>
          <w:rFonts w:eastAsia="Arial" w:ascii="Times New Roman" w:hAnsi="Times New Roman"/>
          <w:sz w:val="28"/>
          <w:szCs w:val="28"/>
        </w:rPr>
        <w:t>-</w:t>
      </w:r>
      <w:r>
        <w:rPr>
          <w:rFonts w:eastAsia="Times New Roman CYR" w:ascii="Times New Roman" w:hAnsi="Times New Roman"/>
          <w:sz w:val="28"/>
          <w:szCs w:val="28"/>
        </w:rPr>
        <w:t xml:space="preserve">   станица   </w:t>
      </w:r>
      <w:r>
        <w:rPr>
          <w:rFonts w:eastAsia="Arial" w:ascii="Times New Roman" w:hAnsi="Times New Roman"/>
          <w:sz w:val="28"/>
          <w:szCs w:val="28"/>
        </w:rPr>
        <w:t>(</w:t>
      </w:r>
      <w:r>
        <w:rPr>
          <w:rFonts w:eastAsia="Times New Roman CYR" w:ascii="Times New Roman" w:hAnsi="Times New Roman"/>
          <w:sz w:val="28"/>
          <w:szCs w:val="28"/>
        </w:rPr>
        <w:t>сельское поселение</w:t>
      </w:r>
      <w:r>
        <w:rPr>
          <w:rFonts w:eastAsia="Arial" w:ascii="Times New Roman" w:hAnsi="Times New Roman"/>
          <w:sz w:val="28"/>
          <w:szCs w:val="28"/>
        </w:rPr>
        <w:t>)</w:t>
      </w:r>
      <w:r>
        <w:rPr>
          <w:rFonts w:eastAsia="Times New Roman CYR" w:ascii="Times New Roman" w:hAnsi="Times New Roman"/>
          <w:sz w:val="28"/>
          <w:szCs w:val="28"/>
        </w:rPr>
        <w:t xml:space="preserve">   в   республике Адыгея  </w:t>
      </w:r>
      <w:r>
        <w:rPr>
          <w:rFonts w:eastAsia="Arial" w:ascii="Times New Roman" w:hAnsi="Times New Roman"/>
          <w:sz w:val="28"/>
          <w:szCs w:val="28"/>
        </w:rPr>
        <w:t>(</w:t>
      </w:r>
      <w:r>
        <w:rPr>
          <w:rFonts w:eastAsia="Times New Roman CYR" w:ascii="Times New Roman" w:hAnsi="Times New Roman"/>
          <w:sz w:val="28"/>
          <w:szCs w:val="28"/>
        </w:rPr>
        <w:t>Россия</w:t>
      </w:r>
      <w:r>
        <w:rPr>
          <w:rFonts w:eastAsia="Arial" w:ascii="Times New Roman" w:hAnsi="Times New Roman"/>
          <w:sz w:val="28"/>
          <w:szCs w:val="28"/>
        </w:rPr>
        <w:t>),</w:t>
      </w:r>
      <w:r>
        <w:rPr>
          <w:rFonts w:eastAsia="Times New Roman CYR" w:ascii="Times New Roman" w:hAnsi="Times New Roman"/>
          <w:sz w:val="28"/>
          <w:szCs w:val="28"/>
        </w:rPr>
        <w:t xml:space="preserve"> административный центр муниципальных образований Гиагинского района</w:t>
      </w:r>
      <w:r>
        <w:rPr>
          <w:rFonts w:eastAsia="Arial" w:ascii="Times New Roman" w:hAnsi="Times New Roman"/>
          <w:sz w:val="28"/>
          <w:szCs w:val="28"/>
        </w:rPr>
        <w:t>.</w:t>
      </w:r>
      <w:r>
        <w:rPr>
          <w:rFonts w:eastAsia="Times New Roman CYR" w:ascii="Times New Roman" w:hAnsi="Times New Roman"/>
          <w:sz w:val="28"/>
          <w:szCs w:val="28"/>
        </w:rPr>
        <w:t xml:space="preserve"> Станица  расположена в западной части Гиагинского района, по обоим берегам реки Гиага.</w:t>
      </w:r>
      <w:r>
        <w:rPr>
          <w:rFonts w:eastAsia="Arial" w:ascii="Times New Roman" w:hAnsi="Times New Roman"/>
          <w:sz w:val="28"/>
          <w:szCs w:val="28"/>
        </w:rPr>
        <w:t xml:space="preserve"> Находится</w:t>
      </w:r>
      <w:r>
        <w:rPr>
          <w:rFonts w:eastAsia="Times New Roman CYR" w:ascii="Times New Roman" w:hAnsi="Times New Roman"/>
          <w:sz w:val="28"/>
          <w:szCs w:val="28"/>
        </w:rPr>
        <w:t xml:space="preserve"> в </w:t>
      </w:r>
      <w:r>
        <w:rPr>
          <w:rFonts w:eastAsia="Arial" w:ascii="Times New Roman" w:hAnsi="Times New Roman"/>
          <w:sz w:val="28"/>
          <w:szCs w:val="28"/>
        </w:rPr>
        <w:t>28</w:t>
      </w:r>
      <w:r>
        <w:rPr>
          <w:rFonts w:eastAsia="Times New Roman CYR" w:ascii="Times New Roman" w:hAnsi="Times New Roman"/>
          <w:sz w:val="28"/>
          <w:szCs w:val="28"/>
        </w:rPr>
        <w:t xml:space="preserve"> км к северу от Майкопа и в 20 км от города Белореченск. В станице функционируют железнодорожный и автобусный вокзалы</w:t>
      </w:r>
      <w:r>
        <w:rPr>
          <w:rFonts w:eastAsia="Arial" w:ascii="Times New Roman" w:hAnsi="Times New Roman"/>
          <w:sz w:val="28"/>
          <w:szCs w:val="28"/>
        </w:rPr>
        <w:t>.</w:t>
      </w:r>
    </w:p>
    <w:p>
      <w:pPr>
        <w:pStyle w:val="Normal"/>
        <w:spacing w:lineRule="auto" w:line="235" w:before="0" w:after="0"/>
        <w:jc w:val="both"/>
        <w:rPr/>
      </w:pPr>
      <w:r>
        <w:rPr>
          <w:rFonts w:eastAsia="Times New Roman CYR" w:ascii="Times New Roman" w:hAnsi="Times New Roman"/>
          <w:sz w:val="28"/>
          <w:szCs w:val="28"/>
        </w:rPr>
        <w:t>При проектировании содержания Программы учитывались специфические климатические особенности региона</w:t>
      </w:r>
      <w:r>
        <w:rPr>
          <w:rFonts w:eastAsia="Arial" w:ascii="Times New Roman" w:hAnsi="Times New Roman"/>
          <w:sz w:val="28"/>
          <w:szCs w:val="28"/>
        </w:rPr>
        <w:t>,</w:t>
      </w:r>
      <w:r>
        <w:rPr>
          <w:rFonts w:eastAsia="Times New Roman CYR" w:ascii="Times New Roman" w:hAnsi="Times New Roman"/>
          <w:sz w:val="28"/>
          <w:szCs w:val="28"/>
        </w:rPr>
        <w:t xml:space="preserve"> к которому относится республика Адыгея,</w:t>
      </w:r>
      <w:r>
        <w:rPr>
          <w:rFonts w:ascii="Times New Roman" w:hAnsi="Times New Roman"/>
          <w:sz w:val="28"/>
          <w:szCs w:val="28"/>
        </w:rPr>
        <w:t xml:space="preserve"> юго-запад </w:t>
      </w:r>
      <w:hyperlink r:id="rId5" w:tgtFrame="Россия">
        <w:r>
          <w:rPr>
            <w:rStyle w:val="Style13"/>
            <w:rFonts w:ascii="Times New Roman" w:hAnsi="Times New Roman"/>
            <w:color w:val="auto"/>
            <w:sz w:val="28"/>
            <w:szCs w:val="28"/>
            <w:u w:val="none"/>
          </w:rPr>
          <w:t>Российской Федерации</w:t>
        </w:r>
      </w:hyperlink>
      <w:r>
        <w:rPr>
          <w:rFonts w:ascii="Times New Roman" w:hAnsi="Times New Roman"/>
          <w:sz w:val="28"/>
          <w:szCs w:val="28"/>
        </w:rPr>
        <w:t xml:space="preserve">: </w:t>
      </w:r>
      <w:r>
        <w:rPr>
          <w:rFonts w:eastAsia="Times New Roman CYR" w:ascii="Times New Roman" w:hAnsi="Times New Roman"/>
          <w:sz w:val="28"/>
          <w:szCs w:val="28"/>
        </w:rPr>
        <w:t xml:space="preserve">время начала и окончания тех или иных сезонных явлений </w:t>
      </w:r>
      <w:r>
        <w:rPr>
          <w:rFonts w:eastAsia="Arial" w:ascii="Times New Roman" w:hAnsi="Times New Roman"/>
          <w:sz w:val="28"/>
          <w:szCs w:val="28"/>
        </w:rPr>
        <w:t>(</w:t>
      </w:r>
      <w:r>
        <w:rPr>
          <w:rFonts w:eastAsia="Times New Roman CYR" w:ascii="Times New Roman" w:hAnsi="Times New Roman"/>
          <w:sz w:val="28"/>
          <w:szCs w:val="28"/>
        </w:rPr>
        <w:t>листопад</w:t>
      </w:r>
      <w:r>
        <w:rPr>
          <w:rFonts w:eastAsia="Arial" w:ascii="Times New Roman" w:hAnsi="Times New Roman"/>
          <w:sz w:val="28"/>
          <w:szCs w:val="28"/>
        </w:rPr>
        <w:t>,</w:t>
      </w:r>
      <w:r>
        <w:rPr>
          <w:rFonts w:eastAsia="Times New Roman CYR" w:ascii="Times New Roman" w:hAnsi="Times New Roman"/>
          <w:sz w:val="28"/>
          <w:szCs w:val="28"/>
        </w:rPr>
        <w:t xml:space="preserve"> таяние снега и т</w:t>
      </w:r>
      <w:r>
        <w:rPr>
          <w:rFonts w:eastAsia="Arial" w:ascii="Times New Roman" w:hAnsi="Times New Roman"/>
          <w:sz w:val="28"/>
          <w:szCs w:val="28"/>
        </w:rPr>
        <w:t>.</w:t>
      </w:r>
      <w:r>
        <w:rPr>
          <w:rFonts w:eastAsia="Times New Roman CYR" w:ascii="Times New Roman" w:hAnsi="Times New Roman"/>
          <w:sz w:val="28"/>
          <w:szCs w:val="28"/>
        </w:rPr>
        <w:t>д</w:t>
      </w:r>
      <w:r>
        <w:rPr>
          <w:rFonts w:eastAsia="Arial" w:ascii="Times New Roman" w:hAnsi="Times New Roman"/>
          <w:sz w:val="28"/>
          <w:szCs w:val="28"/>
        </w:rPr>
        <w:t>.)</w:t>
      </w:r>
      <w:r>
        <w:rPr>
          <w:rFonts w:eastAsia="Times New Roman CYR" w:ascii="Times New Roman" w:hAnsi="Times New Roman"/>
          <w:sz w:val="28"/>
          <w:szCs w:val="28"/>
        </w:rPr>
        <w:t xml:space="preserve"> и интенсивность их протекания</w:t>
      </w:r>
      <w:r>
        <w:rPr>
          <w:rFonts w:eastAsia="Arial" w:ascii="Times New Roman" w:hAnsi="Times New Roman"/>
          <w:sz w:val="28"/>
          <w:szCs w:val="28"/>
        </w:rPr>
        <w:t>;</w:t>
      </w:r>
      <w:r>
        <w:rPr>
          <w:rFonts w:eastAsia="Times New Roman CYR" w:ascii="Times New Roman" w:hAnsi="Times New Roman"/>
          <w:sz w:val="28"/>
          <w:szCs w:val="28"/>
        </w:rPr>
        <w:t xml:space="preserve"> состав флоры и фауны</w:t>
      </w:r>
      <w:r>
        <w:rPr>
          <w:rFonts w:eastAsia="Arial" w:ascii="Times New Roman" w:hAnsi="Times New Roman"/>
          <w:sz w:val="28"/>
          <w:szCs w:val="28"/>
        </w:rPr>
        <w:t xml:space="preserve"> - </w:t>
      </w:r>
      <w:r>
        <w:rPr>
          <w:rFonts w:eastAsia="Times New Roman CYR" w:ascii="Times New Roman" w:hAnsi="Times New Roman"/>
          <w:sz w:val="28"/>
          <w:szCs w:val="28"/>
        </w:rPr>
        <w:t>эти факторы легли в основу тематического планирования образовательной работы ДОО</w:t>
      </w:r>
      <w:r>
        <w:rPr>
          <w:rFonts w:eastAsia="Arial" w:ascii="Times New Roman" w:hAnsi="Times New Roman"/>
          <w:sz w:val="28"/>
          <w:szCs w:val="28"/>
        </w:rPr>
        <w:t>.</w:t>
      </w:r>
      <w:r>
        <w:rPr>
          <w:rFonts w:eastAsia="Times New Roman CYR" w:ascii="Times New Roman" w:hAnsi="Times New Roman"/>
          <w:sz w:val="28"/>
          <w:szCs w:val="28"/>
        </w:rPr>
        <w:t xml:space="preserve"> Исходя из  погодных условий</w:t>
      </w:r>
      <w:r>
        <w:rPr>
          <w:rFonts w:eastAsia="Arial" w:ascii="Times New Roman" w:hAnsi="Times New Roman"/>
          <w:sz w:val="28"/>
          <w:szCs w:val="28"/>
        </w:rPr>
        <w:t xml:space="preserve">, </w:t>
      </w:r>
      <w:r>
        <w:rPr>
          <w:rFonts w:ascii="Times New Roman" w:hAnsi="Times New Roman"/>
          <w:sz w:val="28"/>
          <w:szCs w:val="28"/>
        </w:rPr>
        <w:t xml:space="preserve">которые характеризуются устойчиво теплой, сухой и солнечной погодой </w:t>
      </w:r>
      <w:r>
        <w:rPr>
          <w:rFonts w:eastAsia="Times New Roman CYR" w:ascii="Times New Roman" w:hAnsi="Times New Roman"/>
          <w:sz w:val="28"/>
          <w:szCs w:val="28"/>
        </w:rPr>
        <w:t xml:space="preserve"> в образовательный процесс ДОО включены мероприятия направленные на оздоровление детей и предупреждение утомляемости</w:t>
      </w:r>
      <w:r>
        <w:rPr>
          <w:rFonts w:eastAsia="Arial" w:ascii="Times New Roman" w:hAnsi="Times New Roman"/>
          <w:sz w:val="28"/>
          <w:szCs w:val="28"/>
        </w:rPr>
        <w:t>.</w:t>
      </w:r>
      <w:r>
        <w:rPr>
          <w:rFonts w:eastAsia="Times New Roman CYR" w:ascii="Times New Roman" w:hAnsi="Times New Roman"/>
          <w:sz w:val="28"/>
          <w:szCs w:val="28"/>
        </w:rPr>
        <w:t xml:space="preserve"> В режим дня каждой возрастной группы ежедневно включены бодрящая гимнастика</w:t>
      </w:r>
      <w:r>
        <w:rPr>
          <w:rFonts w:eastAsia="Arial" w:ascii="Times New Roman" w:hAnsi="Times New Roman"/>
          <w:sz w:val="28"/>
          <w:szCs w:val="28"/>
        </w:rPr>
        <w:t>,</w:t>
      </w:r>
      <w:r>
        <w:rPr>
          <w:rFonts w:eastAsia="Times New Roman CYR" w:ascii="Times New Roman" w:hAnsi="Times New Roman"/>
          <w:sz w:val="28"/>
          <w:szCs w:val="28"/>
        </w:rPr>
        <w:t xml:space="preserve"> упражнения для профилактики плоскостопия</w:t>
      </w:r>
      <w:r>
        <w:rPr>
          <w:rFonts w:eastAsia="Arial" w:ascii="Times New Roman" w:hAnsi="Times New Roman"/>
          <w:sz w:val="28"/>
          <w:szCs w:val="28"/>
        </w:rPr>
        <w:t>,</w:t>
      </w:r>
      <w:r>
        <w:rPr>
          <w:rFonts w:eastAsia="Times New Roman CYR" w:ascii="Times New Roman" w:hAnsi="Times New Roman"/>
          <w:sz w:val="28"/>
          <w:szCs w:val="28"/>
        </w:rPr>
        <w:t xml:space="preserve"> упражнения для расслабления позвоночника и коррекции осанки</w:t>
      </w:r>
      <w:r>
        <w:rPr>
          <w:rFonts w:eastAsia="Arial" w:ascii="Times New Roman" w:hAnsi="Times New Roman"/>
          <w:sz w:val="28"/>
          <w:szCs w:val="28"/>
        </w:rPr>
        <w:t>,</w:t>
      </w:r>
      <w:r>
        <w:rPr>
          <w:rFonts w:eastAsia="Times New Roman CYR" w:ascii="Times New Roman" w:hAnsi="Times New Roman"/>
          <w:sz w:val="28"/>
          <w:szCs w:val="28"/>
        </w:rPr>
        <w:t xml:space="preserve"> дыхательная гимнастика</w:t>
      </w:r>
      <w:r>
        <w:rPr>
          <w:rFonts w:eastAsia="Arial" w:ascii="Times New Roman" w:hAnsi="Times New Roman"/>
          <w:sz w:val="28"/>
          <w:szCs w:val="28"/>
        </w:rPr>
        <w:t>,</w:t>
      </w:r>
      <w:r>
        <w:rPr>
          <w:rFonts w:eastAsia="Times New Roman CYR" w:ascii="Times New Roman" w:hAnsi="Times New Roman"/>
          <w:sz w:val="28"/>
          <w:szCs w:val="28"/>
        </w:rPr>
        <w:t xml:space="preserve"> гимнастика для глаз</w:t>
      </w:r>
      <w:r>
        <w:rPr>
          <w:rFonts w:eastAsia="Arial" w:ascii="Times New Roman" w:hAnsi="Times New Roman"/>
          <w:sz w:val="28"/>
          <w:szCs w:val="28"/>
        </w:rPr>
        <w:t>.</w:t>
      </w:r>
    </w:p>
    <w:p>
      <w:pPr>
        <w:pStyle w:val="ListParagraph"/>
        <w:spacing w:lineRule="auto" w:line="235"/>
        <w:ind w:left="0" w:hanging="0"/>
        <w:rPr>
          <w:rFonts w:ascii="Times New Roman" w:hAnsi="Times New Roman"/>
          <w:sz w:val="28"/>
          <w:szCs w:val="28"/>
        </w:rPr>
      </w:pPr>
      <w:r>
        <w:rPr>
          <w:rFonts w:ascii="Times New Roman" w:hAnsi="Times New Roman"/>
          <w:sz w:val="28"/>
          <w:szCs w:val="28"/>
        </w:rPr>
        <w:t>Климат в станице Гиагинской континентальный со сравнительно мягкой зимой и теплым летом. Среднегодовая температура воздуха +10,8°. Теплый период года длится с апреля по октябрь. Наиболее холодный месяц – январь (среднемесячная температура -1,7°). Это позволяет в течение всего года проводить на улице не только занятия по физической культуре, но и другие виды организованной образовательной деятельности перенести на улицу.</w:t>
      </w:r>
    </w:p>
    <w:p>
      <w:pPr>
        <w:pStyle w:val="Normal"/>
        <w:spacing w:lineRule="auto" w:line="228" w:before="0" w:after="0"/>
        <w:rPr>
          <w:rFonts w:ascii="Times New Roman" w:hAnsi="Times New Roman" w:eastAsia="Times New Roman CYR"/>
          <w:b/>
          <w:b/>
          <w:bCs/>
          <w:sz w:val="28"/>
          <w:szCs w:val="28"/>
          <w:u w:val="single"/>
        </w:rPr>
      </w:pPr>
      <w:r>
        <w:rPr>
          <w:rFonts w:eastAsia="Times New Roman CYR" w:ascii="Times New Roman" w:hAnsi="Times New Roman"/>
          <w:b/>
          <w:bCs/>
          <w:sz w:val="28"/>
          <w:szCs w:val="28"/>
          <w:u w:val="single"/>
        </w:rPr>
      </w:r>
    </w:p>
    <w:p>
      <w:pPr>
        <w:pStyle w:val="Normal"/>
        <w:spacing w:lineRule="auto" w:line="228" w:before="0" w:after="0"/>
        <w:rPr>
          <w:rFonts w:ascii="Times New Roman" w:hAnsi="Times New Roman" w:eastAsia="Arial"/>
          <w:b/>
          <w:b/>
          <w:bCs/>
          <w:sz w:val="28"/>
          <w:szCs w:val="28"/>
          <w:u w:val="single"/>
        </w:rPr>
      </w:pPr>
      <w:r>
        <w:rPr>
          <w:rFonts w:eastAsia="Times New Roman CYR" w:ascii="Times New Roman" w:hAnsi="Times New Roman"/>
          <w:b/>
          <w:bCs/>
          <w:sz w:val="28"/>
          <w:szCs w:val="28"/>
          <w:u w:val="single"/>
        </w:rPr>
        <w:t>Национально</w:t>
      </w:r>
      <w:r>
        <w:rPr>
          <w:rFonts w:eastAsia="Arial" w:ascii="Times New Roman" w:hAnsi="Times New Roman"/>
          <w:b/>
          <w:bCs/>
          <w:sz w:val="28"/>
          <w:szCs w:val="28"/>
          <w:u w:val="single"/>
        </w:rPr>
        <w:t>-</w:t>
      </w:r>
      <w:r>
        <w:rPr>
          <w:rFonts w:eastAsia="Times New Roman CYR" w:ascii="Times New Roman" w:hAnsi="Times New Roman"/>
          <w:b/>
          <w:bCs/>
          <w:sz w:val="28"/>
          <w:szCs w:val="28"/>
          <w:u w:val="single"/>
        </w:rPr>
        <w:t>культурные характеристики</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spacing w:lineRule="auto" w:line="240" w:before="0" w:after="0"/>
        <w:jc w:val="both"/>
        <w:rPr>
          <w:rFonts w:ascii="Times New Roman" w:hAnsi="Times New Roman"/>
          <w:sz w:val="28"/>
          <w:szCs w:val="28"/>
        </w:rPr>
      </w:pPr>
      <w:r>
        <w:rPr>
          <w:rFonts w:ascii="Times New Roman" w:hAnsi="Times New Roman"/>
          <w:sz w:val="28"/>
          <w:szCs w:val="28"/>
        </w:rPr>
        <w:t>МБДОО №7 «Радуга» находится в станице Гиагинской Республики Адыгея - одном из живописных уголков Российской Федерации. Республика Адыгея расположена на северных склонах Кавказского хребта, спускающихся к плодородной Прикубанской равнине. Она занимает территорию 7,8 тыс. квадратных километров, население составляет 450 тыс. человек. В республике проживают представители более 80 национальностей. Два этноса - адыги и русские - формируют основу ее современного этнополитического облика.</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В горной части Адыгеи с юга на восток тянутся вершины Шепси, Оштен, Фишт, Чугуш, Псеашхо высотой от 2000 до 3255 метров. Одна из крупнейших на Кавказе рек - Кубань. Реки - Белая, Лаба, Пшиш, Псекупс, Киша, Дах, Сахрай, Ходзь, Фарс и многие другие берут начало среди ледников, вечных снегов.</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Окрестности Адыгеи, прежде всего ущелье реки Белой, привлекают туристов красотой природы и многочисленными достопримечательностями. Недра Адыгеи располагаются в геологических структурах, несущих ряд полезных ископаемых. Главные из них - нефть и газ. Уникальны по свойствам и ресурсам термальные и минеральные воды, содержащие спектр многих микроэлементов.</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На территории Адыгеи находится основная часть Кавказского заповедника, представляющая собой цепь гор. В заповеднике зарегистрировано более 1500 видов растений. Выражена высотная поясность от альпийских лугов до широколиственных лесов. Много реликтовых видов третичного периода: пихта кавказская, исполинский каштан, бук восточный, ель восточная, липа кавказская, явор, дуб иберийский, тис, самшит. Животный мир богат — 59 видов млекопитающих и 192 вида птиц, из них 132 вида — гнездящиеся.В заповеднике обитают кубанский тур, кавказский олень, серна, кабан, косуля, рысь, лесной кот, куницы, прометеева полевка. Много медведей и волков. Проводятся работы по реакклиматизации некогда истребленных горных кавказских зубров. Из птиц наиболее интересны бородач, белоголовый сип, гриф, беркут, кавказские улар и тетерев. В речках изобилие ручьевой форели. Пресмыкающиеся представлены кавказскими гадюками, полозами, ужами, медянками, веретеницами, луговой и скалистой ящерицами. Из земноводных встречаются квакши, жабы, гребенчатые тритоны.</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Достопримечательностями Республики Адыгея стали многочисленные памятники истории и культуры разных исторических эпох. К эпохе бронзы восходят золотые и серебряные сосуды, фигурки львов и быков из Майкопского кургана; к раннежелезному веку — замечательные образцы «звериного стиля» (из Келермесских курганов), ювелирные изделия, керамика, остатки жилищ-крепостей, оборонительных башен, культовых сооружений. На территории региона расположено более 400 памятников культуры, из них 9 — федерального значения.</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По территории Адыгеи в средние века проходил из Европы в Азию Великий шелковый путь. Одежда и предметы быта издавна украшались вышивкой золотыми и серебряными нитями, шелком, шнуром, аппликацией. В узорах преобладают крупные растительные мотивы, негусто заполняющие фон. На серебряные изделия (украшения для одежды, конской сбруи и др.) тонкие растительные и криволинейные узоры наносились гравировкой, чернью, филигранью, насечкой. Несложные геометрические узоры характерны для циновок, резьбы по дереву, узорных войлоков.</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Адыгейские народные инструменты — камыль (духовой инструмент типа продольной флейты), шичепшин (смычковый), пхачич (ударный). С середины 19 в. получила распространение гармонь.</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xml:space="preserve">Многие русские композиторы, будучи на Кавказе, познакомились с адыгейской народной музыкой и использовали ее в своем творчестве — М.И. Глинка, А.А. Алябьев, М.А. Балакирев, С.И.Танев и  др. </w:t>
        <w:br/>
        <w:t>Историческая память адыгов, как и других народов, проявляется, в первую очередь, в эпосе, устных исторических рассказах, героических песнях, в песнях-плачах, в народных напевах, народной педагогике, которая пронизывает Нартский эпос от первого до последнего сказания; в народной системе физического воспитания, в сказках и других жанрах народного творчества. В середине 1930-х гг. сделаны первые записи песен народного ашуга Ц. Теучежа.</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Уроженцами республики являются адыгейские писатели Т. Керашев, М. Паранук, А. Евтых и мн. др.</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Интеграция национально-регионального компонента имеет не только большое значение в области развития дошкольного учреждения города, республики, но и исключительно важна для воспитания нового, современного поколения станичников, для которых Гиагинская – Адыгея – малая родина, это – уникальная часть Южного Федерального Округа Российской Федерации.</w:t>
      </w:r>
    </w:p>
    <w:p>
      <w:pPr>
        <w:pStyle w:val="Normal"/>
        <w:spacing w:lineRule="exact" w:line="14" w:before="0" w:after="0"/>
        <w:jc w:val="both"/>
        <w:rPr>
          <w:rFonts w:ascii="Times New Roman" w:hAnsi="Times New Roman"/>
          <w:sz w:val="28"/>
          <w:szCs w:val="28"/>
        </w:rPr>
      </w:pPr>
      <w:r>
        <w:rPr>
          <w:rFonts w:ascii="Times New Roman" w:hAnsi="Times New Roman"/>
          <w:sz w:val="28"/>
          <w:szCs w:val="28"/>
        </w:rPr>
      </w:r>
    </w:p>
    <w:p>
      <w:pPr>
        <w:pStyle w:val="Normal"/>
        <w:spacing w:lineRule="auto" w:line="235" w:before="0" w:after="0"/>
        <w:jc w:val="both"/>
        <w:rPr>
          <w:rFonts w:ascii="Times New Roman" w:hAnsi="Times New Roman"/>
          <w:sz w:val="28"/>
          <w:szCs w:val="28"/>
        </w:rPr>
      </w:pPr>
      <w:r>
        <w:rPr>
          <w:rFonts w:eastAsia="Times New Roman CYR" w:ascii="Times New Roman" w:hAnsi="Times New Roman"/>
          <w:iCs/>
          <w:sz w:val="28"/>
          <w:szCs w:val="28"/>
        </w:rPr>
        <w:t xml:space="preserve">Содержание </w:t>
      </w:r>
      <w:r>
        <w:rPr>
          <w:rFonts w:ascii="Times New Roman" w:hAnsi="Times New Roman"/>
          <w:iCs/>
          <w:sz w:val="28"/>
          <w:szCs w:val="28"/>
        </w:rPr>
        <w:t>дошкольного образования в МДОО включает в себя вопросы истории икультуры родной станицы, природного, социального и рукотворного мира, который с детства окружает маленького станичника. Многочисленные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pPr>
        <w:pStyle w:val="Normal"/>
        <w:spacing w:lineRule="exact" w:line="19"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jc w:val="both"/>
        <w:rPr>
          <w:rFonts w:ascii="Times New Roman" w:hAnsi="Times New Roman"/>
          <w:sz w:val="28"/>
          <w:szCs w:val="28"/>
        </w:rPr>
      </w:pPr>
      <w:r>
        <w:rPr>
          <w:rFonts w:eastAsia="Times New Roman CYR" w:ascii="Times New Roman" w:hAnsi="Times New Roman"/>
          <w:i/>
          <w:iCs/>
          <w:sz w:val="28"/>
          <w:szCs w:val="28"/>
        </w:rPr>
        <w:t>Эти факторы учитывались при составлении части Программы</w:t>
      </w:r>
      <w:r>
        <w:rPr>
          <w:rFonts w:eastAsia="Arial" w:ascii="Times New Roman" w:hAnsi="Times New Roman"/>
          <w:i/>
          <w:iCs/>
          <w:sz w:val="28"/>
          <w:szCs w:val="28"/>
        </w:rPr>
        <w:t>,</w:t>
      </w:r>
      <w:r>
        <w:rPr>
          <w:rFonts w:eastAsia="Times New Roman CYR" w:ascii="Times New Roman" w:hAnsi="Times New Roman"/>
          <w:i/>
          <w:iCs/>
          <w:sz w:val="28"/>
          <w:szCs w:val="28"/>
        </w:rPr>
        <w:t xml:space="preserve"> формируемой участниками образовательного процесса</w:t>
      </w:r>
      <w:r>
        <w:rPr>
          <w:rFonts w:eastAsia="Arial" w:ascii="Times New Roman" w:hAnsi="Times New Roman"/>
          <w:i/>
          <w:iCs/>
          <w:sz w:val="28"/>
          <w:szCs w:val="28"/>
        </w:rPr>
        <w:t>,</w:t>
      </w:r>
      <w:r>
        <w:rPr>
          <w:rFonts w:eastAsia="Times New Roman CYR" w:ascii="Times New Roman" w:hAnsi="Times New Roman"/>
          <w:i/>
          <w:iCs/>
          <w:sz w:val="28"/>
          <w:szCs w:val="28"/>
        </w:rPr>
        <w:t xml:space="preserve"> а также создании системы работы организации по приобщению детей к истокам русской народной и адыгской культуры</w:t>
      </w:r>
      <w:r>
        <w:rPr>
          <w:rFonts w:eastAsia="Arial" w:ascii="Times New Roman" w:hAnsi="Times New Roman"/>
          <w:i/>
          <w:iCs/>
          <w:sz w:val="28"/>
          <w:szCs w:val="28"/>
        </w:rPr>
        <w:t>,</w:t>
      </w:r>
      <w:r>
        <w:rPr>
          <w:rFonts w:eastAsia="Times New Roman CYR" w:ascii="Times New Roman" w:hAnsi="Times New Roman"/>
          <w:i/>
          <w:iCs/>
          <w:sz w:val="28"/>
          <w:szCs w:val="28"/>
        </w:rPr>
        <w:t xml:space="preserve"> воспитанию чувств патриотизма</w:t>
      </w:r>
      <w:r>
        <w:rPr>
          <w:rFonts w:eastAsia="Arial" w:ascii="Times New Roman" w:hAnsi="Times New Roman"/>
          <w:i/>
          <w:iCs/>
          <w:sz w:val="28"/>
          <w:szCs w:val="28"/>
        </w:rPr>
        <w:t>.</w:t>
      </w:r>
    </w:p>
    <w:p>
      <w:pPr>
        <w:pStyle w:val="Normal"/>
        <w:ind w:right="-19" w:hanging="0"/>
        <w:rPr>
          <w:rFonts w:ascii="Times New Roman" w:hAnsi="Times New Roman"/>
          <w:b/>
          <w:b/>
          <w:bCs/>
          <w:sz w:val="28"/>
          <w:szCs w:val="28"/>
          <w:u w:val="single"/>
        </w:rPr>
      </w:pPr>
      <w:r>
        <w:rPr>
          <w:rFonts w:ascii="Times New Roman" w:hAnsi="Times New Roman"/>
          <w:b/>
          <w:bCs/>
          <w:sz w:val="28"/>
          <w:szCs w:val="28"/>
          <w:u w:val="single"/>
        </w:rPr>
      </w:r>
    </w:p>
    <w:p>
      <w:pPr>
        <w:pStyle w:val="Normal"/>
        <w:ind w:right="-19" w:hanging="0"/>
        <w:rPr>
          <w:rFonts w:ascii="Times New Roman" w:hAnsi="Times New Roman"/>
          <w:sz w:val="28"/>
          <w:szCs w:val="28"/>
          <w:u w:val="single"/>
        </w:rPr>
      </w:pPr>
      <w:r>
        <w:rPr>
          <w:rFonts w:ascii="Times New Roman" w:hAnsi="Times New Roman"/>
          <w:b/>
          <w:bCs/>
          <w:sz w:val="28"/>
          <w:szCs w:val="28"/>
          <w:u w:val="single"/>
        </w:rPr>
        <w:t>Характеристика контингента воспитанников</w:t>
      </w:r>
    </w:p>
    <w:p>
      <w:pPr>
        <w:pStyle w:val="Normal"/>
        <w:spacing w:before="0" w:after="0"/>
        <w:jc w:val="both"/>
        <w:rPr>
          <w:rFonts w:ascii="Times New Roman" w:hAnsi="Times New Roman"/>
          <w:sz w:val="28"/>
          <w:szCs w:val="28"/>
          <w:u w:val="single"/>
        </w:rPr>
      </w:pPr>
      <w:r>
        <w:rPr>
          <w:rFonts w:ascii="Times New Roman" w:hAnsi="Times New Roman"/>
          <w:sz w:val="28"/>
          <w:szCs w:val="28"/>
        </w:rPr>
        <w:t>В МДОО 11 групп для детей от 1,6 до 7 лет, скомплектованных по одновозрастному признаку. Из них 3 группы для детей раннего возраста, 8группы для детей дошкольного возраста. Гендерный состав групп ежегодно варьируется в соответствии с обновлением контингента.</w:t>
      </w:r>
    </w:p>
    <w:p>
      <w:pPr>
        <w:pStyle w:val="Normal"/>
        <w:spacing w:before="0" w:after="0"/>
        <w:jc w:val="both"/>
        <w:rPr>
          <w:rFonts w:ascii="Times New Roman" w:hAnsi="Times New Roman"/>
          <w:sz w:val="28"/>
          <w:szCs w:val="28"/>
          <w:u w:val="single"/>
        </w:rPr>
      </w:pPr>
      <w:r>
        <w:rPr>
          <w:rFonts w:ascii="Times New Roman" w:hAnsi="Times New Roman"/>
          <w:sz w:val="28"/>
          <w:szCs w:val="28"/>
        </w:rPr>
        <w:t>Особенности развития детей, воспитывающихся в МДОО, в основном соответствуют возрастным показателям.</w:t>
      </w:r>
    </w:p>
    <w:p>
      <w:pPr>
        <w:pStyle w:val="Normal"/>
        <w:spacing w:lineRule="auto" w:line="235" w:before="0" w:after="0"/>
        <w:jc w:val="both"/>
        <w:rPr>
          <w:rFonts w:ascii="Times New Roman" w:hAnsi="Times New Roman"/>
          <w:sz w:val="28"/>
          <w:szCs w:val="28"/>
        </w:rPr>
      </w:pPr>
      <w:r>
        <w:rPr>
          <w:rFonts w:ascii="Times New Roman" w:hAnsi="Times New Roman"/>
          <w:sz w:val="28"/>
          <w:szCs w:val="28"/>
        </w:rPr>
        <w:t>Контингент воспитанников социально благополучный. Преобладают дети из русскоязычных полных семей.</w:t>
      </w:r>
    </w:p>
    <w:p>
      <w:pPr>
        <w:pStyle w:val="Normal"/>
        <w:spacing w:lineRule="exact" w:line="1"/>
        <w:rPr>
          <w:rFonts w:ascii="Times New Roman" w:hAnsi="Times New Roman"/>
          <w:sz w:val="28"/>
          <w:szCs w:val="28"/>
        </w:rPr>
      </w:pPr>
      <w:r>
        <w:rPr>
          <w:rFonts w:ascii="Times New Roman" w:hAnsi="Times New Roman"/>
          <w:sz w:val="28"/>
          <w:szCs w:val="28"/>
        </w:rPr>
      </w:r>
    </w:p>
    <w:p>
      <w:pPr>
        <w:pStyle w:val="ListParagraph"/>
        <w:spacing w:lineRule="auto" w:line="228"/>
        <w:ind w:left="142" w:right="20" w:firstLine="578"/>
        <w:rPr>
          <w:sz w:val="23"/>
          <w:szCs w:val="23"/>
        </w:rPr>
      </w:pPr>
      <w:r>
        <w:rPr>
          <w:sz w:val="23"/>
          <w:szCs w:val="23"/>
        </w:rPr>
      </w:r>
    </w:p>
    <w:p>
      <w:pPr>
        <w:pStyle w:val="ListParagraph"/>
        <w:ind w:left="720" w:right="20" w:hanging="0"/>
        <w:jc w:val="center"/>
        <w:rPr>
          <w:rFonts w:ascii="Arial" w:hAnsi="Arial" w:eastAsia="Arial" w:cs="Arial"/>
          <w:b/>
          <w:b/>
          <w:bCs/>
          <w:sz w:val="24"/>
          <w:szCs w:val="28"/>
        </w:rPr>
      </w:pPr>
      <w:r>
        <w:rPr>
          <w:rFonts w:eastAsia="Arial" w:cs="Arial" w:ascii="Arial" w:hAnsi="Arial"/>
          <w:b/>
          <w:bCs/>
          <w:sz w:val="24"/>
          <w:szCs w:val="28"/>
        </w:rPr>
        <w:t>СОЦИАЛЬНЫЙ ПАСПОРТ МБДОО № 7 «РАДУГА» ст. ГИАГИНСКОЙ</w:t>
      </w:r>
    </w:p>
    <w:tbl>
      <w:tblPr>
        <w:tblW w:w="9143" w:type="dxa"/>
        <w:jc w:val="lef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522"/>
        <w:gridCol w:w="7229"/>
        <w:gridCol w:w="1392"/>
      </w:tblGrid>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1</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b/>
                <w:bCs/>
                <w:sz w:val="28"/>
                <w:szCs w:val="28"/>
              </w:rPr>
              <w:t xml:space="preserve">Всего детей </w:t>
            </w:r>
            <w:r>
              <w:rPr>
                <w:rFonts w:ascii="Times New Roman" w:hAnsi="Times New Roman"/>
                <w:sz w:val="28"/>
                <w:szCs w:val="28"/>
              </w:rPr>
              <w:t>(список)</w:t>
            </w:r>
          </w:p>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ascii="Times New Roman" w:hAnsi="Times New Roman" w:eastAsiaTheme="minorEastAsia"/>
                <w:sz w:val="28"/>
                <w:szCs w:val="28"/>
              </w:rPr>
              <w:t>260</w:t>
            </w:r>
          </w:p>
        </w:tc>
      </w:tr>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2</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b/>
                <w:b/>
                <w:bCs/>
                <w:sz w:val="28"/>
                <w:szCs w:val="28"/>
              </w:rPr>
            </w:pPr>
            <w:r>
              <w:rPr>
                <w:rFonts w:ascii="Times New Roman" w:hAnsi="Times New Roman"/>
                <w:b/>
                <w:bCs/>
                <w:sz w:val="28"/>
                <w:szCs w:val="28"/>
              </w:rPr>
              <w:t>Всего семей:</w:t>
            </w:r>
          </w:p>
          <w:p>
            <w:pPr>
              <w:pStyle w:val="ListParagraph"/>
              <w:spacing w:lineRule="auto" w:line="240" w:before="0" w:after="0"/>
              <w:ind w:left="0" w:right="20" w:hanging="0"/>
              <w:contextualSpacing/>
              <w:rPr>
                <w:rFonts w:ascii="Times New Roman" w:hAnsi="Times New Roman"/>
                <w:b/>
                <w:b/>
                <w:bCs/>
                <w:sz w:val="28"/>
                <w:szCs w:val="28"/>
              </w:rPr>
            </w:pPr>
            <w:r>
              <w:rPr>
                <w:rFonts w:ascii="Times New Roman" w:hAnsi="Times New Roman"/>
                <w:b/>
                <w:bCs/>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eastAsiaTheme="minorEastAsia" w:ascii="Times New Roman" w:hAnsi="Times New Roman"/>
                <w:sz w:val="28"/>
                <w:szCs w:val="28"/>
              </w:rPr>
            </w:r>
          </w:p>
        </w:tc>
      </w:tr>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3</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t>- из них полных семей</w:t>
            </w:r>
          </w:p>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ascii="Times New Roman" w:hAnsi="Times New Roman" w:eastAsiaTheme="minorEastAsia"/>
                <w:sz w:val="28"/>
                <w:szCs w:val="28"/>
              </w:rPr>
              <w:t>214</w:t>
            </w:r>
          </w:p>
        </w:tc>
      </w:tr>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4</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t>- неполных семей (1 родитель)</w:t>
            </w:r>
          </w:p>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ascii="Times New Roman" w:hAnsi="Times New Roman" w:eastAsiaTheme="minorEastAsia"/>
                <w:sz w:val="28"/>
                <w:szCs w:val="28"/>
              </w:rPr>
              <w:t>46</w:t>
            </w:r>
          </w:p>
        </w:tc>
      </w:tr>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5</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t>- многодетных семей (3 ребенка и более)</w:t>
            </w:r>
          </w:p>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ascii="Times New Roman" w:hAnsi="Times New Roman" w:eastAsiaTheme="minorEastAsia"/>
                <w:sz w:val="28"/>
                <w:szCs w:val="28"/>
              </w:rPr>
              <w:t>69</w:t>
            </w:r>
          </w:p>
        </w:tc>
      </w:tr>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6</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t>- семей, имеющих 1 ребенка (до 18 лет)</w:t>
            </w:r>
          </w:p>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ascii="Times New Roman" w:hAnsi="Times New Roman" w:eastAsiaTheme="minorEastAsia"/>
                <w:sz w:val="28"/>
                <w:szCs w:val="28"/>
              </w:rPr>
              <w:t>64</w:t>
            </w:r>
          </w:p>
        </w:tc>
      </w:tr>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7</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t>- семей, имеющих 2 детей (до 18 лет)</w:t>
            </w:r>
          </w:p>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ascii="Times New Roman" w:hAnsi="Times New Roman" w:eastAsiaTheme="minorEastAsia"/>
                <w:sz w:val="28"/>
                <w:szCs w:val="28"/>
              </w:rPr>
              <w:t>127</w:t>
            </w:r>
          </w:p>
        </w:tc>
      </w:tr>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8</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t>Опекаемых детей</w:t>
            </w:r>
          </w:p>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ascii="Times New Roman" w:hAnsi="Times New Roman" w:eastAsiaTheme="minorEastAsia"/>
                <w:sz w:val="28"/>
                <w:szCs w:val="28"/>
              </w:rPr>
              <w:t>1</w:t>
            </w:r>
          </w:p>
        </w:tc>
      </w:tr>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9</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t>Детей-сирот  (нет  родителей,  воспитывают или опекуны или родственники)</w:t>
            </w:r>
          </w:p>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ascii="Times New Roman" w:hAnsi="Times New Roman" w:eastAsiaTheme="minorEastAsia"/>
                <w:sz w:val="28"/>
                <w:szCs w:val="28"/>
              </w:rPr>
              <w:t>1</w:t>
            </w:r>
          </w:p>
        </w:tc>
      </w:tr>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10</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t>Детей-инвалидов</w:t>
            </w:r>
          </w:p>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ascii="Times New Roman" w:hAnsi="Times New Roman" w:eastAsiaTheme="minorEastAsia"/>
                <w:sz w:val="28"/>
                <w:szCs w:val="28"/>
              </w:rPr>
              <w:t>2</w:t>
            </w:r>
          </w:p>
        </w:tc>
      </w:tr>
      <w:tr>
        <w:trPr/>
        <w:tc>
          <w:tcPr>
            <w:tcW w:w="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eastAsia="" w:eastAsiaTheme="minorEastAsia"/>
                <w:sz w:val="28"/>
                <w:szCs w:val="28"/>
              </w:rPr>
            </w:pPr>
            <w:r>
              <w:rPr>
                <w:rFonts w:eastAsia="" w:ascii="Times New Roman" w:hAnsi="Times New Roman" w:eastAsiaTheme="minorEastAsia"/>
                <w:sz w:val="28"/>
                <w:szCs w:val="28"/>
              </w:rPr>
              <w:t>11</w:t>
            </w:r>
          </w:p>
        </w:tc>
        <w:tc>
          <w:tcPr>
            <w:tcW w:w="7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t>Семей социального риска</w:t>
            </w:r>
          </w:p>
          <w:p>
            <w:pPr>
              <w:pStyle w:val="ListParagraph"/>
              <w:spacing w:lineRule="auto" w:line="240" w:before="0" w:after="0"/>
              <w:ind w:left="0" w:right="20" w:hanging="0"/>
              <w:contextualSpacing/>
              <w:rPr>
                <w:rFonts w:ascii="Times New Roman" w:hAnsi="Times New Roman"/>
                <w:sz w:val="28"/>
                <w:szCs w:val="28"/>
              </w:rPr>
            </w:pPr>
            <w:r>
              <w:rPr>
                <w:rFonts w:ascii="Times New Roman" w:hAnsi="Times New Roman"/>
                <w:sz w:val="28"/>
                <w:szCs w:val="28"/>
              </w:rPr>
            </w:r>
          </w:p>
        </w:tc>
        <w:tc>
          <w:tcPr>
            <w:tcW w:w="13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spacing w:lineRule="auto" w:line="240" w:before="0" w:after="0"/>
              <w:ind w:left="0" w:right="20" w:hanging="0"/>
              <w:contextualSpacing/>
              <w:jc w:val="center"/>
              <w:rPr>
                <w:rFonts w:ascii="Times New Roman" w:hAnsi="Times New Roman" w:eastAsia="" w:eastAsiaTheme="minorEastAsia"/>
                <w:sz w:val="28"/>
                <w:szCs w:val="28"/>
              </w:rPr>
            </w:pPr>
            <w:r>
              <w:rPr>
                <w:rFonts w:eastAsia="" w:ascii="Times New Roman" w:hAnsi="Times New Roman" w:eastAsiaTheme="minorEastAsia"/>
                <w:sz w:val="28"/>
                <w:szCs w:val="28"/>
              </w:rPr>
              <w:t>4</w:t>
            </w:r>
          </w:p>
        </w:tc>
      </w:tr>
    </w:tbl>
    <w:p>
      <w:pPr>
        <w:pStyle w:val="ListParagraph"/>
        <w:ind w:left="720" w:right="20" w:hanging="0"/>
        <w:rPr>
          <w:sz w:val="18"/>
          <w:szCs w:val="20"/>
        </w:rPr>
      </w:pPr>
      <w:r>
        <w:rPr>
          <w:sz w:val="18"/>
          <w:szCs w:val="20"/>
        </w:rPr>
      </w:r>
    </w:p>
    <w:p>
      <w:pPr>
        <w:pStyle w:val="ListParagraph"/>
        <w:spacing w:lineRule="exact" w:line="106"/>
        <w:rPr>
          <w:sz w:val="20"/>
          <w:szCs w:val="20"/>
        </w:rPr>
      </w:pPr>
      <w:r>
        <w:rPr>
          <w:sz w:val="20"/>
          <w:szCs w:val="20"/>
        </w:rPr>
      </w:r>
    </w:p>
    <w:p>
      <w:pPr>
        <w:pStyle w:val="ListParagraph"/>
        <w:spacing w:lineRule="exact" w:line="20" w:before="0" w:after="0"/>
        <w:ind w:left="0" w:hanging="0"/>
        <w:contextualSpacing/>
        <w:rPr>
          <w:rFonts w:ascii="Times New Roman" w:hAnsi="Times New Roman"/>
          <w:sz w:val="24"/>
          <w:szCs w:val="24"/>
        </w:rPr>
      </w:pPr>
      <w:r>
        <w:rPr>
          <w:rFonts w:ascii="Times New Roman" w:hAnsi="Times New Roman"/>
          <w:sz w:val="24"/>
          <w:szCs w:val="24"/>
        </w:rPr>
        <mc:AlternateContent>
          <mc:Choice Requires="wps">
            <w:drawing>
              <wp:anchor behindDoc="1" distT="0" distB="0" distL="0" distR="0" simplePos="0" locked="0" layoutInCell="1" allowOverlap="1" relativeHeight="2">
                <wp:simplePos x="0" y="0"/>
                <wp:positionH relativeFrom="column">
                  <wp:posOffset>898525</wp:posOffset>
                </wp:positionH>
                <wp:positionV relativeFrom="paragraph">
                  <wp:posOffset>-1205865</wp:posOffset>
                </wp:positionV>
                <wp:extent cx="13335" cy="13970"/>
                <wp:effectExtent l="0" t="0" r="0" b="0"/>
                <wp:wrapNone/>
                <wp:docPr id="2" name="Shape 6"/>
                <a:graphic xmlns:a="http://schemas.openxmlformats.org/drawingml/2006/main">
                  <a:graphicData uri="http://schemas.microsoft.com/office/word/2010/wordprocessingShape">
                    <wps:wsp>
                      <wps:cNvSpPr/>
                      <wps:spPr>
                        <a:xfrm>
                          <a:off x="0" y="0"/>
                          <a:ext cx="12600" cy="1332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Shape 6" fillcolor="black" stroked="f" style="position:absolute;margin-left:70.75pt;margin-top:-94.95pt;width:0.95pt;height:1pt">
                <w10:wrap type="none"/>
                <v:fill o:detectmouseclick="t" type="solid" color2="white"/>
                <v:stroke color="#3465a4" joinstyle="round" endcap="flat"/>
              </v:rect>
            </w:pict>
          </mc:Fallback>
        </mc:AlternateContent>
        <mc:AlternateContent>
          <mc:Choice Requires="wps">
            <w:drawing>
              <wp:anchor behindDoc="1" distT="0" distB="0" distL="0" distR="0" simplePos="0" locked="0" layoutInCell="1" allowOverlap="1" relativeHeight="3">
                <wp:simplePos x="0" y="0"/>
                <wp:positionH relativeFrom="column">
                  <wp:posOffset>1309370</wp:posOffset>
                </wp:positionH>
                <wp:positionV relativeFrom="paragraph">
                  <wp:posOffset>-1205865</wp:posOffset>
                </wp:positionV>
                <wp:extent cx="14605" cy="13970"/>
                <wp:effectExtent l="0" t="0" r="0" b="0"/>
                <wp:wrapNone/>
                <wp:docPr id="3" name="Shape 7"/>
                <a:graphic xmlns:a="http://schemas.openxmlformats.org/drawingml/2006/main">
                  <a:graphicData uri="http://schemas.microsoft.com/office/word/2010/wordprocessingShape">
                    <wps:wsp>
                      <wps:cNvSpPr/>
                      <wps:spPr>
                        <a:xfrm>
                          <a:off x="0" y="0"/>
                          <a:ext cx="14040" cy="1332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Shape 7" fillcolor="black" stroked="f" style="position:absolute;margin-left:103.1pt;margin-top:-94.95pt;width:1.05pt;height:1pt">
                <w10:wrap type="none"/>
                <v:fill o:detectmouseclick="t" type="solid" color2="white"/>
                <v:stroke color="#3465a4" joinstyle="round" endcap="flat"/>
              </v:rect>
            </w:pict>
          </mc:Fallback>
        </mc:AlternateContent>
        <mc:AlternateContent>
          <mc:Choice Requires="wps">
            <w:drawing>
              <wp:anchor behindDoc="1" distT="0" distB="0" distL="0" distR="0" simplePos="0" locked="0" layoutInCell="1" allowOverlap="1" relativeHeight="4">
                <wp:simplePos x="0" y="0"/>
                <wp:positionH relativeFrom="column">
                  <wp:posOffset>4566920</wp:posOffset>
                </wp:positionH>
                <wp:positionV relativeFrom="paragraph">
                  <wp:posOffset>-1205865</wp:posOffset>
                </wp:positionV>
                <wp:extent cx="13970" cy="13970"/>
                <wp:effectExtent l="0" t="0" r="0" b="0"/>
                <wp:wrapNone/>
                <wp:docPr id="4" name="Shape 8"/>
                <a:graphic xmlns:a="http://schemas.openxmlformats.org/drawingml/2006/main">
                  <a:graphicData uri="http://schemas.microsoft.com/office/word/2010/wordprocessingShape">
                    <wps:wsp>
                      <wps:cNvSpPr/>
                      <wps:spPr>
                        <a:xfrm>
                          <a:off x="0" y="0"/>
                          <a:ext cx="13320" cy="1332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Shape 8" fillcolor="black" stroked="f" style="position:absolute;margin-left:359.6pt;margin-top:-94.95pt;width:1pt;height:1pt">
                <w10:wrap type="none"/>
                <v:fill o:detectmouseclick="t" type="solid" color2="white"/>
                <v:stroke color="#3465a4" joinstyle="round" endcap="flat"/>
              </v:rect>
            </w:pict>
          </mc:Fallback>
        </mc:AlternateContent>
        <mc:AlternateContent>
          <mc:Choice Requires="wps">
            <w:drawing>
              <wp:anchor behindDoc="1" distT="0" distB="0" distL="0" distR="0" simplePos="0" locked="0" layoutInCell="1" allowOverlap="1" relativeHeight="5">
                <wp:simplePos x="0" y="0"/>
                <wp:positionH relativeFrom="column">
                  <wp:posOffset>5082540</wp:posOffset>
                </wp:positionH>
                <wp:positionV relativeFrom="paragraph">
                  <wp:posOffset>-1205865</wp:posOffset>
                </wp:positionV>
                <wp:extent cx="13970" cy="13970"/>
                <wp:effectExtent l="0" t="0" r="0" b="0"/>
                <wp:wrapNone/>
                <wp:docPr id="5" name="Shape 9"/>
                <a:graphic xmlns:a="http://schemas.openxmlformats.org/drawingml/2006/main">
                  <a:graphicData uri="http://schemas.microsoft.com/office/word/2010/wordprocessingShape">
                    <wps:wsp>
                      <wps:cNvSpPr/>
                      <wps:spPr>
                        <a:xfrm>
                          <a:off x="0" y="0"/>
                          <a:ext cx="13320" cy="1332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Shape 9" fillcolor="black" stroked="f" style="position:absolute;margin-left:400.2pt;margin-top:-94.95pt;width:1pt;height:1pt">
                <w10:wrap type="none"/>
                <v:fill o:detectmouseclick="t" type="solid" color2="white"/>
                <v:stroke color="#3465a4" joinstyle="round" endcap="flat"/>
              </v:rect>
            </w:pict>
          </mc:Fallback>
        </mc:AlternateContent>
      </w:r>
    </w:p>
    <w:p>
      <w:pPr>
        <w:pStyle w:val="Normal"/>
        <w:spacing w:lineRule="exact" w:line="283"/>
        <w:ind w:left="360" w:hanging="0"/>
        <w:rPr>
          <w:color w:val="FF0000"/>
          <w:sz w:val="20"/>
          <w:szCs w:val="20"/>
        </w:rPr>
      </w:pPr>
      <w:r>
        <w:rPr>
          <w:color w:val="FF0000"/>
          <w:sz w:val="20"/>
          <w:szCs w:val="20"/>
        </w:rPr>
      </w:r>
    </w:p>
    <w:p>
      <w:pPr>
        <w:pStyle w:val="Normal"/>
        <w:ind w:left="840" w:hanging="0"/>
        <w:jc w:val="center"/>
        <w:rPr>
          <w:rFonts w:ascii="Times New Roman" w:hAnsi="Times New Roman"/>
          <w:b/>
          <w:b/>
          <w:sz w:val="28"/>
          <w:szCs w:val="28"/>
          <w:u w:val="single"/>
        </w:rPr>
      </w:pPr>
      <w:r>
        <w:rPr>
          <w:rFonts w:ascii="Times New Roman" w:hAnsi="Times New Roman"/>
          <w:b/>
          <w:sz w:val="28"/>
          <w:szCs w:val="28"/>
          <w:u w:val="single"/>
        </w:rPr>
        <w:t>Характеристики особенностей развития детей раннего  и дошкольного возраста</w:t>
      </w:r>
    </w:p>
    <w:p>
      <w:pPr>
        <w:pStyle w:val="Normal"/>
        <w:spacing w:before="0" w:after="0"/>
        <w:jc w:val="center"/>
        <w:rPr>
          <w:rFonts w:ascii="Times New Roman" w:hAnsi="Times New Roman"/>
          <w:sz w:val="28"/>
          <w:szCs w:val="28"/>
        </w:rPr>
      </w:pPr>
      <w:r>
        <w:rPr>
          <w:rFonts w:eastAsia="Arial" w:ascii="Times New Roman" w:hAnsi="Times New Roman"/>
          <w:b/>
          <w:bCs/>
          <w:sz w:val="28"/>
          <w:szCs w:val="28"/>
        </w:rPr>
        <w:t>Вторая группа раннего развития(от 2 до 3 лет)</w:t>
      </w:r>
    </w:p>
    <w:p>
      <w:pPr>
        <w:pStyle w:val="Normal"/>
        <w:spacing w:lineRule="exact" w:line="124"/>
        <w:rPr>
          <w:rFonts w:ascii="Times New Roman" w:hAnsi="Times New Roman"/>
          <w:sz w:val="20"/>
          <w:szCs w:val="20"/>
        </w:rPr>
      </w:pPr>
      <w:r>
        <w:rPr>
          <w:rFonts w:ascii="Times New Roman" w:hAnsi="Times New Roman"/>
          <w:sz w:val="20"/>
          <w:szCs w:val="20"/>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pPr>
        <w:pStyle w:val="Normal"/>
        <w:spacing w:lineRule="exact" w:line="1" w:before="0" w:after="0"/>
        <w:jc w:val="both"/>
        <w:rPr>
          <w:rFonts w:ascii="Times New Roman" w:hAnsi="Times New Roman"/>
          <w:sz w:val="28"/>
          <w:szCs w:val="28"/>
        </w:rPr>
      </w:pPr>
      <w:r>
        <w:rPr>
          <w:rFonts w:ascii="Times New Roman" w:hAnsi="Times New Roman"/>
          <w:sz w:val="28"/>
          <w:szCs w:val="28"/>
        </w:rPr>
      </w:r>
    </w:p>
    <w:p>
      <w:pPr>
        <w:pStyle w:val="Normal"/>
        <w:spacing w:before="0" w:after="0"/>
        <w:jc w:val="both"/>
        <w:rPr>
          <w:rFonts w:ascii="Times New Roman" w:hAnsi="Times New Roman"/>
          <w:sz w:val="28"/>
          <w:szCs w:val="28"/>
        </w:rPr>
      </w:pPr>
      <w:r>
        <w:rPr>
          <w:rFonts w:eastAsia="Arial" w:ascii="Times New Roman" w:hAnsi="Times New Roman"/>
          <w:b/>
          <w:bCs/>
          <w:sz w:val="28"/>
          <w:szCs w:val="28"/>
        </w:rPr>
        <w:t>Предметная деятельность</w:t>
      </w:r>
    </w:p>
    <w:p>
      <w:pPr>
        <w:pStyle w:val="Normal"/>
        <w:spacing w:lineRule="exact" w:line="6" w:before="0" w:after="0"/>
        <w:jc w:val="both"/>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pPr>
        <w:pStyle w:val="Normal"/>
        <w:spacing w:lineRule="exact" w:line="10" w:before="0" w:after="0"/>
        <w:jc w:val="both"/>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 xml:space="preserve">Умение выполнять </w:t>
      </w:r>
      <w:r>
        <w:rPr>
          <w:rFonts w:ascii="Times New Roman" w:hAnsi="Times New Roman"/>
          <w:iCs/>
          <w:sz w:val="28"/>
          <w:szCs w:val="28"/>
        </w:rPr>
        <w:t>орудийные действия</w:t>
      </w:r>
      <w:r>
        <w:rPr>
          <w:rFonts w:ascii="Times New Roman" w:hAnsi="Times New Roman"/>
          <w:sz w:val="28"/>
          <w:szCs w:val="28"/>
        </w:rPr>
        <w:t xml:space="preserve">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pPr>
        <w:pStyle w:val="Normal"/>
        <w:spacing w:lineRule="auto" w:line="230" w:before="0" w:after="0"/>
        <w:rPr>
          <w:rFonts w:ascii="Times New Roman" w:hAnsi="Times New Roman"/>
          <w:sz w:val="28"/>
          <w:szCs w:val="28"/>
        </w:rPr>
      </w:pPr>
      <w:r>
        <w:rPr>
          <w:rFonts w:eastAsia="Arial" w:ascii="Times New Roman" w:hAnsi="Times New Roman"/>
          <w:b/>
          <w:bCs/>
          <w:sz w:val="28"/>
          <w:szCs w:val="28"/>
        </w:rPr>
        <w:t>Речь</w:t>
      </w:r>
    </w:p>
    <w:p>
      <w:pPr>
        <w:pStyle w:val="Normal"/>
        <w:tabs>
          <w:tab w:val="clear" w:pos="708"/>
          <w:tab w:val="left" w:pos="1007" w:leader="none"/>
        </w:tabs>
        <w:spacing w:lineRule="auto" w:line="230"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В совместной со взрослыми предметной деятельности продолжает развиваться </w:t>
      </w:r>
      <w:r>
        <w:rPr>
          <w:rFonts w:ascii="Times New Roman" w:hAnsi="Times New Roman"/>
          <w:iCs/>
          <w:sz w:val="28"/>
          <w:szCs w:val="28"/>
        </w:rPr>
        <w:t>понимание речи</w:t>
      </w:r>
      <w:r>
        <w:rPr>
          <w:rFonts w:ascii="Times New Roman" w:hAnsi="Times New Roman"/>
          <w:sz w:val="28"/>
          <w:szCs w:val="28"/>
        </w:rPr>
        <w:t>.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 xml:space="preserve">Интенсивно развивается </w:t>
      </w:r>
      <w:r>
        <w:rPr>
          <w:rFonts w:ascii="Times New Roman" w:hAnsi="Times New Roman"/>
          <w:iCs/>
          <w:sz w:val="28"/>
          <w:szCs w:val="28"/>
        </w:rPr>
        <w:t xml:space="preserve">активная речь </w:t>
      </w:r>
      <w:r>
        <w:rPr>
          <w:rFonts w:ascii="Times New Roman" w:hAnsi="Times New Roman"/>
          <w:sz w:val="28"/>
          <w:szCs w:val="28"/>
        </w:rPr>
        <w:t>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rPr>
          <w:rFonts w:ascii="Times New Roman" w:hAnsi="Times New Roman"/>
          <w:sz w:val="28"/>
          <w:szCs w:val="28"/>
        </w:rPr>
      </w:pPr>
      <w:r>
        <w:rPr>
          <w:rFonts w:ascii="Times New Roman" w:hAnsi="Times New Roman"/>
          <w:sz w:val="28"/>
          <w:szCs w:val="28"/>
        </w:rPr>
        <w:t>Активный словарь достигает примерно 1500 – 2500 слов.</w:t>
      </w:r>
    </w:p>
    <w:p>
      <w:pPr>
        <w:pStyle w:val="Normal"/>
        <w:spacing w:lineRule="exact" w:line="9"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rPr>
          <w:rFonts w:ascii="Times New Roman" w:hAnsi="Times New Roman"/>
          <w:sz w:val="28"/>
          <w:szCs w:val="28"/>
        </w:rPr>
      </w:pPr>
      <w:r>
        <w:rPr>
          <w:rFonts w:ascii="Times New Roman" w:hAnsi="Times New Roman"/>
          <w:sz w:val="28"/>
          <w:szCs w:val="28"/>
        </w:rPr>
        <w:t xml:space="preserve">К концу третьего года жизни </w:t>
      </w:r>
      <w:r>
        <w:rPr>
          <w:rFonts w:ascii="Times New Roman" w:hAnsi="Times New Roman"/>
          <w:bCs/>
          <w:sz w:val="28"/>
          <w:szCs w:val="28"/>
        </w:rPr>
        <w:t>речь становится средством общения ребенка со сверстниками</w:t>
      </w:r>
      <w:r>
        <w:rPr>
          <w:rFonts w:ascii="Times New Roman" w:hAnsi="Times New Roman"/>
          <w:sz w:val="28"/>
          <w:szCs w:val="28"/>
        </w:rPr>
        <w:t>.</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rPr>
          <w:rFonts w:ascii="Times New Roman" w:hAnsi="Times New Roman"/>
          <w:sz w:val="28"/>
          <w:szCs w:val="28"/>
        </w:rPr>
      </w:pPr>
      <w:r>
        <w:rPr>
          <w:rFonts w:eastAsia="Arial" w:ascii="Times New Roman" w:hAnsi="Times New Roman"/>
          <w:b/>
          <w:bCs/>
          <w:sz w:val="28"/>
          <w:szCs w:val="28"/>
        </w:rPr>
        <w:t>Виды деятельности</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numPr>
          <w:ilvl w:val="0"/>
          <w:numId w:val="15"/>
        </w:numPr>
        <w:tabs>
          <w:tab w:val="clear" w:pos="708"/>
          <w:tab w:val="left" w:pos="1012" w:leader="none"/>
        </w:tabs>
        <w:spacing w:lineRule="auto" w:line="228" w:before="0" w:after="0"/>
        <w:ind w:firstLine="701"/>
        <w:rPr>
          <w:rFonts w:ascii="Times New Roman" w:hAnsi="Times New Roman"/>
          <w:sz w:val="28"/>
          <w:szCs w:val="28"/>
        </w:rPr>
      </w:pPr>
      <w:r>
        <w:rPr>
          <w:rFonts w:ascii="Times New Roman" w:hAnsi="Times New Roman"/>
          <w:sz w:val="28"/>
          <w:szCs w:val="28"/>
        </w:rPr>
        <w:t>этом возрасте у детей формируются новые виды деятельности: игра, рисование, конструирование.</w:t>
      </w:r>
    </w:p>
    <w:p>
      <w:pPr>
        <w:pStyle w:val="Normal"/>
        <w:spacing w:lineRule="exact" w:line="9"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eastAsia="Arial" w:ascii="Times New Roman" w:hAnsi="Times New Roman"/>
          <w:b/>
          <w:bCs/>
          <w:sz w:val="28"/>
          <w:szCs w:val="28"/>
        </w:rPr>
        <w:t xml:space="preserve">Игра </w:t>
      </w:r>
      <w:r>
        <w:rPr>
          <w:rFonts w:ascii="Times New Roman" w:hAnsi="Times New Roman"/>
          <w:sz w:val="28"/>
          <w:szCs w:val="28"/>
        </w:rPr>
        <w:t>носит процессуальный характер, главное в ней–действия,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pPr>
        <w:pStyle w:val="Normal"/>
        <w:spacing w:before="0" w:after="0"/>
        <w:rPr>
          <w:rFonts w:ascii="Times New Roman" w:hAnsi="Times New Roman"/>
          <w:sz w:val="28"/>
          <w:szCs w:val="28"/>
        </w:rPr>
      </w:pPr>
      <w:r>
        <w:rPr>
          <w:rFonts w:eastAsia="Arial" w:ascii="Times New Roman" w:hAnsi="Times New Roman"/>
          <w:b/>
          <w:bCs/>
          <w:sz w:val="28"/>
          <w:szCs w:val="28"/>
        </w:rPr>
        <w:t>Изобразительная деятельность</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pPr>
        <w:pStyle w:val="Normal"/>
        <w:spacing w:lineRule="exact" w:line="4"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Восприятие</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На третьем году жизни совершенствуются зрительные и слуховые ориентировки, что позволяет детям безошибочно выполнять ряд заданий:</w:t>
      </w:r>
    </w:p>
    <w:p>
      <w:pPr>
        <w:pStyle w:val="Normal"/>
        <w:tabs>
          <w:tab w:val="clear" w:pos="708"/>
          <w:tab w:val="left" w:pos="0" w:leader="none"/>
        </w:tabs>
        <w:spacing w:lineRule="auto" w:line="240" w:before="0" w:after="0"/>
        <w:rPr>
          <w:rFonts w:ascii="Times New Roman" w:hAnsi="Times New Roman"/>
          <w:sz w:val="28"/>
          <w:szCs w:val="28"/>
        </w:rPr>
      </w:pPr>
      <w:r>
        <w:rPr>
          <w:rFonts w:ascii="Times New Roman" w:hAnsi="Times New Roman"/>
          <w:sz w:val="28"/>
          <w:szCs w:val="28"/>
        </w:rPr>
        <w:t>- осуществлять выбор из 2 – 3 предметов по форме, величине и цвету;</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tabs>
          <w:tab w:val="clear" w:pos="708"/>
          <w:tab w:val="left" w:pos="860" w:leader="none"/>
        </w:tabs>
        <w:spacing w:lineRule="auto" w:line="240" w:before="0" w:after="0"/>
        <w:rPr>
          <w:rFonts w:ascii="Times New Roman" w:hAnsi="Times New Roman"/>
          <w:sz w:val="28"/>
          <w:szCs w:val="28"/>
        </w:rPr>
      </w:pPr>
      <w:r>
        <w:rPr>
          <w:rFonts w:ascii="Times New Roman" w:hAnsi="Times New Roman"/>
          <w:sz w:val="28"/>
          <w:szCs w:val="28"/>
        </w:rPr>
        <w:t>- различать мелодии;</w:t>
      </w:r>
    </w:p>
    <w:p>
      <w:pPr>
        <w:pStyle w:val="Normal"/>
        <w:tabs>
          <w:tab w:val="clear" w:pos="708"/>
          <w:tab w:val="left" w:pos="860" w:leader="none"/>
        </w:tabs>
        <w:spacing w:lineRule="auto" w:line="235" w:before="0" w:after="0"/>
        <w:rPr>
          <w:rFonts w:ascii="Times New Roman" w:hAnsi="Times New Roman"/>
          <w:sz w:val="28"/>
          <w:szCs w:val="28"/>
        </w:rPr>
      </w:pPr>
      <w:r>
        <w:rPr>
          <w:rFonts w:ascii="Times New Roman" w:hAnsi="Times New Roman"/>
          <w:sz w:val="28"/>
          <w:szCs w:val="28"/>
        </w:rPr>
        <w:t>- петь.</w:t>
      </w:r>
    </w:p>
    <w:p>
      <w:pPr>
        <w:pStyle w:val="Normal"/>
        <w:spacing w:lineRule="exact" w:line="17"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Совершенствуется </w:t>
      </w:r>
      <w:r>
        <w:rPr>
          <w:rFonts w:ascii="Times New Roman" w:hAnsi="Times New Roman"/>
          <w:bCs/>
          <w:sz w:val="28"/>
          <w:szCs w:val="28"/>
        </w:rPr>
        <w:t>слуховое восприятие</w:t>
      </w:r>
      <w:r>
        <w:rPr>
          <w:rFonts w:ascii="Times New Roman" w:hAnsi="Times New Roman"/>
          <w:sz w:val="28"/>
          <w:szCs w:val="28"/>
        </w:rPr>
        <w:t xml:space="preserve">, прежде всего </w:t>
      </w:r>
      <w:r>
        <w:rPr>
          <w:rFonts w:ascii="Times New Roman" w:hAnsi="Times New Roman"/>
          <w:bCs/>
          <w:sz w:val="28"/>
          <w:szCs w:val="28"/>
        </w:rPr>
        <w:t>фонематический слух</w:t>
      </w:r>
      <w:r>
        <w:rPr>
          <w:rFonts w:ascii="Times New Roman" w:hAnsi="Times New Roman"/>
          <w:sz w:val="28"/>
          <w:szCs w:val="28"/>
        </w:rPr>
        <w:t>. К трем годам дети воспринимают все звуки родного языка, но произносят их с большими искажениями.</w:t>
      </w:r>
    </w:p>
    <w:p>
      <w:pPr>
        <w:pStyle w:val="Normal"/>
        <w:spacing w:lineRule="exact" w:line="3"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Мышление</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Основной формой мышления является </w:t>
      </w:r>
      <w:r>
        <w:rPr>
          <w:rFonts w:ascii="Times New Roman" w:hAnsi="Times New Roman"/>
          <w:iCs/>
          <w:sz w:val="28"/>
          <w:szCs w:val="28"/>
        </w:rPr>
        <w:t>наглядно-действенная</w:t>
      </w:r>
      <w:r>
        <w:rPr>
          <w:rFonts w:ascii="Times New Roman" w:hAnsi="Times New Roman"/>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numPr>
          <w:ilvl w:val="0"/>
          <w:numId w:val="16"/>
        </w:numPr>
        <w:tabs>
          <w:tab w:val="clear" w:pos="708"/>
          <w:tab w:val="left" w:pos="1068"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 xml:space="preserve">концу третьего года жизни у детей появляются </w:t>
      </w:r>
      <w:r>
        <w:rPr>
          <w:rFonts w:ascii="Times New Roman" w:hAnsi="Times New Roman"/>
          <w:iCs/>
          <w:sz w:val="28"/>
          <w:szCs w:val="28"/>
        </w:rPr>
        <w:t>зачатки наглядно-образного мышления</w:t>
      </w:r>
      <w:r>
        <w:rPr>
          <w:rFonts w:ascii="Times New Roman" w:hAnsi="Times New Roman"/>
          <w:sz w:val="28"/>
          <w:szCs w:val="28"/>
        </w:rPr>
        <w:t>. Ребенок в ходе предметно-игровой деятельности ставит перед собой цель, намечает план действия и т. п.</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Мотивы</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w:t>
      </w:r>
    </w:p>
    <w:p>
      <w:pPr>
        <w:pStyle w:val="Normal"/>
        <w:spacing w:lineRule="exact" w:line="5"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Поведение</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В этот период начинает складываться и </w:t>
      </w:r>
      <w:r>
        <w:rPr>
          <w:rFonts w:ascii="Times New Roman" w:hAnsi="Times New Roman"/>
          <w:iCs/>
          <w:sz w:val="28"/>
          <w:szCs w:val="28"/>
        </w:rPr>
        <w:t>произвольность поведения</w:t>
      </w:r>
      <w:r>
        <w:rPr>
          <w:rFonts w:ascii="Times New Roman" w:hAnsi="Times New Roman"/>
          <w:sz w:val="28"/>
          <w:szCs w:val="28"/>
        </w:rPr>
        <w:t>.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w:t>
      </w:r>
    </w:p>
    <w:p>
      <w:pPr>
        <w:pStyle w:val="Normal"/>
        <w:spacing w:lineRule="exact" w:line="4"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Кризис трех лет</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pPr>
        <w:pStyle w:val="Normal"/>
        <w:spacing w:lineRule="exact" w:line="200" w:before="0" w:after="0"/>
        <w:rPr>
          <w:rFonts w:ascii="Times New Roman" w:hAnsi="Times New Roman"/>
          <w:sz w:val="28"/>
          <w:szCs w:val="28"/>
        </w:rPr>
      </w:pPr>
      <w:r>
        <w:rPr>
          <w:rFonts w:ascii="Times New Roman" w:hAnsi="Times New Roman"/>
          <w:sz w:val="28"/>
          <w:szCs w:val="28"/>
        </w:rPr>
      </w:r>
    </w:p>
    <w:p>
      <w:pPr>
        <w:pStyle w:val="Normal"/>
        <w:spacing w:before="0" w:after="0"/>
        <w:jc w:val="center"/>
        <w:rPr>
          <w:rFonts w:ascii="Times New Roman" w:hAnsi="Times New Roman"/>
          <w:sz w:val="28"/>
          <w:szCs w:val="28"/>
        </w:rPr>
      </w:pPr>
      <w:r>
        <w:rPr>
          <w:rFonts w:eastAsia="Arial" w:ascii="Times New Roman" w:hAnsi="Times New Roman"/>
          <w:b/>
          <w:bCs/>
          <w:sz w:val="28"/>
          <w:szCs w:val="28"/>
        </w:rPr>
        <w:t>Младшая группа(от 3 до 4 лет)</w:t>
      </w:r>
    </w:p>
    <w:p>
      <w:pPr>
        <w:pStyle w:val="Normal"/>
        <w:spacing w:lineRule="exact" w:line="134" w:before="0" w:after="0"/>
        <w:rPr>
          <w:rFonts w:ascii="Times New Roman" w:hAnsi="Times New Roman"/>
          <w:sz w:val="28"/>
          <w:szCs w:val="28"/>
        </w:rPr>
      </w:pPr>
      <w:r>
        <w:rPr>
          <w:rFonts w:ascii="Times New Roman" w:hAnsi="Times New Roman"/>
          <w:sz w:val="28"/>
          <w:szCs w:val="28"/>
        </w:rPr>
      </w:r>
    </w:p>
    <w:p>
      <w:pPr>
        <w:pStyle w:val="Normal"/>
        <w:numPr>
          <w:ilvl w:val="1"/>
          <w:numId w:val="17"/>
        </w:numPr>
        <w:tabs>
          <w:tab w:val="clear" w:pos="708"/>
          <w:tab w:val="left" w:pos="999"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 xml:space="preserve">возрасте 3 – 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w:t>
      </w:r>
      <w:r>
        <w:rPr>
          <w:rFonts w:ascii="Times New Roman" w:hAnsi="Times New Roman"/>
          <w:bCs/>
          <w:sz w:val="28"/>
          <w:szCs w:val="28"/>
        </w:rPr>
        <w:t xml:space="preserve">противоречию </w:t>
      </w:r>
      <w:r>
        <w:rPr>
          <w:rFonts w:ascii="Times New Roman" w:hAnsi="Times New Roman"/>
          <w:sz w:val="28"/>
          <w:szCs w:val="28"/>
        </w:rPr>
        <w:t>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pPr>
        <w:pStyle w:val="Normal"/>
        <w:spacing w:lineRule="exact" w:line="9"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Игра</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Главной </w:t>
      </w:r>
      <w:r>
        <w:rPr>
          <w:rFonts w:ascii="Times New Roman" w:hAnsi="Times New Roman"/>
          <w:iCs/>
          <w:sz w:val="28"/>
          <w:szCs w:val="28"/>
        </w:rPr>
        <w:t>особенностью</w:t>
      </w:r>
      <w:r>
        <w:rPr>
          <w:rFonts w:ascii="Times New Roman" w:hAnsi="Times New Roman"/>
          <w:sz w:val="28"/>
          <w:szCs w:val="28"/>
        </w:rPr>
        <w:t xml:space="preserve">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w:t>
      </w:r>
      <w:r>
        <w:rPr>
          <w:rFonts w:ascii="Times New Roman" w:hAnsi="Times New Roman"/>
          <w:iCs/>
          <w:sz w:val="28"/>
          <w:szCs w:val="28"/>
        </w:rPr>
        <w:t>содержанием</w:t>
      </w:r>
      <w:r>
        <w:rPr>
          <w:rFonts w:ascii="Times New Roman" w:hAnsi="Times New Roman"/>
          <w:sz w:val="28"/>
          <w:szCs w:val="28"/>
        </w:rPr>
        <w:t xml:space="preserve"> игры младших дошкольников являются действия с игрушками и предметами-заместителями. </w:t>
      </w:r>
      <w:r>
        <w:rPr>
          <w:rFonts w:ascii="Times New Roman" w:hAnsi="Times New Roman"/>
          <w:iCs/>
          <w:sz w:val="28"/>
          <w:szCs w:val="28"/>
        </w:rPr>
        <w:t xml:space="preserve">Продолжительность </w:t>
      </w:r>
      <w:r>
        <w:rPr>
          <w:rFonts w:ascii="Times New Roman" w:hAnsi="Times New Roman"/>
          <w:sz w:val="28"/>
          <w:szCs w:val="28"/>
        </w:rPr>
        <w:t xml:space="preserve">игры небольшая. Младшие дошкольники ограничиваются игрой с одной двумя </w:t>
      </w:r>
      <w:r>
        <w:rPr>
          <w:rFonts w:ascii="Times New Roman" w:hAnsi="Times New Roman"/>
          <w:iCs/>
          <w:sz w:val="28"/>
          <w:szCs w:val="28"/>
        </w:rPr>
        <w:t xml:space="preserve">ролями </w:t>
      </w:r>
      <w:r>
        <w:rPr>
          <w:rFonts w:ascii="Times New Roman" w:hAnsi="Times New Roman"/>
          <w:sz w:val="28"/>
          <w:szCs w:val="28"/>
        </w:rPr>
        <w:t xml:space="preserve">и простыми, неразвернутыми сюжетами. </w:t>
      </w:r>
      <w:r>
        <w:rPr>
          <w:rFonts w:ascii="Times New Roman" w:hAnsi="Times New Roman"/>
          <w:iCs/>
          <w:sz w:val="28"/>
          <w:szCs w:val="28"/>
        </w:rPr>
        <w:t xml:space="preserve">Игры с правилами </w:t>
      </w:r>
      <w:r>
        <w:rPr>
          <w:rFonts w:ascii="Times New Roman" w:hAnsi="Times New Roman"/>
          <w:sz w:val="28"/>
          <w:szCs w:val="28"/>
        </w:rPr>
        <w:t>в этом возрасте только начинают формироваться.</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rPr>
          <w:rFonts w:ascii="Times New Roman" w:hAnsi="Times New Roman"/>
          <w:sz w:val="28"/>
          <w:szCs w:val="28"/>
        </w:rPr>
      </w:pPr>
      <w:r>
        <w:rPr>
          <w:rFonts w:eastAsia="Arial" w:ascii="Times New Roman" w:hAnsi="Times New Roman"/>
          <w:b/>
          <w:bCs/>
          <w:sz w:val="28"/>
          <w:szCs w:val="28"/>
        </w:rPr>
        <w:t xml:space="preserve">Изобразительная деятельность </w:t>
      </w:r>
      <w:r>
        <w:rPr>
          <w:rFonts w:ascii="Times New Roman" w:hAnsi="Times New Roman"/>
          <w:sz w:val="28"/>
          <w:szCs w:val="28"/>
        </w:rPr>
        <w:t>ребенка зависит от его представлений о предмете</w:t>
      </w:r>
      <w:r>
        <w:rPr>
          <w:rFonts w:ascii="Times New Roman" w:hAnsi="Times New Roman"/>
          <w:i/>
          <w:iCs/>
          <w:sz w:val="28"/>
          <w:szCs w:val="28"/>
        </w:rPr>
        <w:t>.</w:t>
      </w:r>
      <w:r>
        <w:rPr>
          <w:rFonts w:ascii="Times New Roman" w:hAnsi="Times New Roman"/>
          <w:sz w:val="28"/>
          <w:szCs w:val="28"/>
        </w:rPr>
        <w:t xml:space="preserve"> В этом возрасте они только начинают формироваться.</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Лепка</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Большое значение для развития мелкой моторики имеет лепка</w:t>
      </w:r>
      <w:r>
        <w:rPr>
          <w:rFonts w:ascii="Times New Roman" w:hAnsi="Times New Roman"/>
          <w:i/>
          <w:iCs/>
          <w:sz w:val="28"/>
          <w:szCs w:val="28"/>
        </w:rPr>
        <w:t>.</w:t>
      </w:r>
      <w:r>
        <w:rPr>
          <w:rFonts w:ascii="Times New Roman" w:hAnsi="Times New Roman"/>
          <w:sz w:val="28"/>
          <w:szCs w:val="28"/>
        </w:rPr>
        <w:t xml:space="preserve"> Младшие дошкольники способны под руководством взрослого вылепить простые предметы.</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rPr>
          <w:rFonts w:ascii="Times New Roman" w:hAnsi="Times New Roman"/>
          <w:sz w:val="28"/>
          <w:szCs w:val="28"/>
        </w:rPr>
      </w:pPr>
      <w:r>
        <w:rPr>
          <w:rFonts w:eastAsia="Arial" w:ascii="Times New Roman" w:hAnsi="Times New Roman"/>
          <w:b/>
          <w:bCs/>
          <w:sz w:val="28"/>
          <w:szCs w:val="28"/>
        </w:rPr>
        <w:t xml:space="preserve">Аппликация </w:t>
      </w:r>
      <w:r>
        <w:rPr>
          <w:rFonts w:ascii="Times New Roman" w:hAnsi="Times New Roman"/>
          <w:sz w:val="28"/>
          <w:szCs w:val="28"/>
        </w:rPr>
        <w:t>оказывает положительное влияние на развитие восприятия. В этом возрасте детям доступны простейшие виды аппликации.</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rPr>
          <w:rFonts w:ascii="Times New Roman" w:hAnsi="Times New Roman"/>
          <w:sz w:val="28"/>
          <w:szCs w:val="28"/>
        </w:rPr>
      </w:pPr>
      <w:r>
        <w:rPr>
          <w:rFonts w:eastAsia="Arial" w:ascii="Times New Roman" w:hAnsi="Times New Roman"/>
          <w:b/>
          <w:bCs/>
          <w:sz w:val="28"/>
          <w:szCs w:val="28"/>
        </w:rPr>
        <w:t xml:space="preserve">Конструктивная деятельность </w:t>
      </w:r>
      <w:r>
        <w:rPr>
          <w:rFonts w:ascii="Times New Roman" w:hAnsi="Times New Roman"/>
          <w:sz w:val="28"/>
          <w:szCs w:val="28"/>
        </w:rPr>
        <w:t>в младшем дошкольном возрасте ограничена возведением несложных построек по образцу и по замыслу.</w:t>
      </w:r>
    </w:p>
    <w:p>
      <w:pPr>
        <w:pStyle w:val="Normal"/>
        <w:spacing w:before="0" w:after="0"/>
        <w:rPr>
          <w:rFonts w:ascii="Times New Roman" w:hAnsi="Times New Roman"/>
          <w:sz w:val="28"/>
          <w:szCs w:val="28"/>
        </w:rPr>
      </w:pPr>
      <w:r>
        <w:rPr>
          <w:rFonts w:eastAsia="Arial" w:ascii="Times New Roman" w:hAnsi="Times New Roman"/>
          <w:b/>
          <w:bCs/>
          <w:sz w:val="28"/>
          <w:szCs w:val="28"/>
        </w:rPr>
        <w:t>Деятельность</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numPr>
          <w:ilvl w:val="1"/>
          <w:numId w:val="17"/>
        </w:numPr>
        <w:tabs>
          <w:tab w:val="clear" w:pos="708"/>
          <w:tab w:val="left" w:pos="1059"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 xml:space="preserve">младшем дошкольном возрасте развивается </w:t>
      </w:r>
      <w:r>
        <w:rPr>
          <w:rFonts w:ascii="Times New Roman" w:hAnsi="Times New Roman"/>
          <w:iCs/>
          <w:sz w:val="28"/>
          <w:szCs w:val="28"/>
        </w:rPr>
        <w:t>перцептивная деятельность</w:t>
      </w:r>
      <w:r>
        <w:rPr>
          <w:rFonts w:ascii="Times New Roman" w:hAnsi="Times New Roman"/>
          <w:sz w:val="28"/>
          <w:szCs w:val="28"/>
        </w:rPr>
        <w:t xml:space="preserve">. Дети от использования </w:t>
      </w:r>
      <w:r>
        <w:rPr>
          <w:rFonts w:ascii="Times New Roman" w:hAnsi="Times New Roman"/>
          <w:iCs/>
          <w:sz w:val="28"/>
          <w:szCs w:val="28"/>
        </w:rPr>
        <w:t>предэталонов</w:t>
      </w:r>
      <w:r>
        <w:rPr>
          <w:rFonts w:ascii="Times New Roman" w:hAnsi="Times New Roman"/>
          <w:sz w:val="28"/>
          <w:szCs w:val="28"/>
        </w:rPr>
        <w:t xml:space="preserve">–индивидуальных единиц восприятия, переходят к </w:t>
      </w:r>
      <w:r>
        <w:rPr>
          <w:rFonts w:ascii="Times New Roman" w:hAnsi="Times New Roman"/>
          <w:iCs/>
          <w:sz w:val="28"/>
          <w:szCs w:val="28"/>
        </w:rPr>
        <w:t>сенсорным эталонам</w:t>
      </w:r>
      <w:r>
        <w:rPr>
          <w:rFonts w:ascii="Times New Roman" w:hAnsi="Times New Roman"/>
          <w:sz w:val="28"/>
          <w:szCs w:val="28"/>
        </w:rPr>
        <w:t>–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всей дошкольной организации.</w:t>
      </w:r>
    </w:p>
    <w:p>
      <w:pPr>
        <w:pStyle w:val="Normal"/>
        <w:spacing w:lineRule="exact" w:line="9"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Память и внимание</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pPr>
        <w:pStyle w:val="Normal"/>
        <w:spacing w:lineRule="exact" w:line="113"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Мышление</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 xml:space="preserve">Продолжает развиваться </w:t>
      </w:r>
      <w:r>
        <w:rPr>
          <w:rFonts w:ascii="Times New Roman" w:hAnsi="Times New Roman"/>
          <w:iCs/>
          <w:sz w:val="28"/>
          <w:szCs w:val="28"/>
        </w:rPr>
        <w:t>наглядно-действенное мышление</w:t>
      </w:r>
      <w:r>
        <w:rPr>
          <w:rFonts w:ascii="Times New Roman" w:hAnsi="Times New Roman"/>
          <w:sz w:val="28"/>
          <w:szCs w:val="28"/>
        </w:rPr>
        <w:t>.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Pr>
          <w:rFonts w:ascii="Times New Roman" w:hAnsi="Times New Roman"/>
          <w:i/>
          <w:iCs/>
          <w:sz w:val="28"/>
          <w:szCs w:val="28"/>
        </w:rPr>
        <w:t>.</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Воображение</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numPr>
          <w:ilvl w:val="1"/>
          <w:numId w:val="18"/>
        </w:numPr>
        <w:tabs>
          <w:tab w:val="clear" w:pos="708"/>
          <w:tab w:val="left" w:pos="987" w:leader="none"/>
        </w:tabs>
        <w:spacing w:lineRule="auto" w:line="230" w:before="0" w:after="0"/>
        <w:ind w:firstLine="701"/>
        <w:jc w:val="both"/>
        <w:rPr>
          <w:rFonts w:ascii="Times New Roman" w:hAnsi="Times New Roman"/>
          <w:sz w:val="28"/>
          <w:szCs w:val="28"/>
        </w:rPr>
      </w:pPr>
      <w:r>
        <w:rPr>
          <w:rFonts w:ascii="Times New Roman" w:hAnsi="Times New Roman"/>
          <w:sz w:val="28"/>
          <w:szCs w:val="28"/>
        </w:rPr>
        <w:t>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eastAsia="Arial" w:ascii="Times New Roman" w:hAnsi="Times New Roman"/>
          <w:b/>
          <w:bCs/>
          <w:sz w:val="28"/>
          <w:szCs w:val="28"/>
        </w:rPr>
        <w:t xml:space="preserve">Взаимоотношения </w:t>
      </w:r>
      <w:r>
        <w:rPr>
          <w:rFonts w:ascii="Times New Roman" w:hAnsi="Times New Roman"/>
          <w:sz w:val="28"/>
          <w:szCs w:val="28"/>
        </w:rPr>
        <w:t>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w:t>
      </w:r>
      <w:r>
        <w:rPr>
          <w:rFonts w:ascii="Times New Roman" w:hAnsi="Times New Roman"/>
          <w:i/>
          <w:iCs/>
          <w:sz w:val="28"/>
          <w:szCs w:val="28"/>
        </w:rPr>
        <w:t>.</w:t>
      </w:r>
      <w:r>
        <w:rPr>
          <w:rFonts w:ascii="Times New Roman" w:hAnsi="Times New Roman"/>
          <w:sz w:val="28"/>
          <w:szCs w:val="28"/>
        </w:rPr>
        <w:t xml:space="preserve"> Уже в этом возрасте могут наблюдаться устойчивые </w:t>
      </w:r>
      <w:r>
        <w:rPr>
          <w:rFonts w:ascii="Times New Roman" w:hAnsi="Times New Roman"/>
          <w:iCs/>
          <w:sz w:val="28"/>
          <w:szCs w:val="28"/>
        </w:rPr>
        <w:t>избирательные взаимоотношения</w:t>
      </w:r>
      <w:r>
        <w:rPr>
          <w:rFonts w:ascii="Times New Roman" w:hAnsi="Times New Roman"/>
          <w:sz w:val="28"/>
          <w:szCs w:val="28"/>
        </w:rPr>
        <w:t>.</w:t>
      </w:r>
      <w:r>
        <w:rPr>
          <w:rFonts w:ascii="Times New Roman" w:hAnsi="Times New Roman"/>
          <w:iCs/>
          <w:sz w:val="28"/>
          <w:szCs w:val="28"/>
        </w:rPr>
        <w:t xml:space="preserve"> Конфликты </w:t>
      </w:r>
      <w:r>
        <w:rPr>
          <w:rFonts w:ascii="Times New Roman" w:hAnsi="Times New Roman"/>
          <w:sz w:val="28"/>
          <w:szCs w:val="28"/>
        </w:rPr>
        <w:t>между детьми возникают преимущественно по поводу игрушек. Положение ребенка в группе сверстников во многом определяется мнением воспитателя</w:t>
      </w:r>
      <w:r>
        <w:rPr>
          <w:rFonts w:ascii="Times New Roman" w:hAnsi="Times New Roman"/>
          <w:i/>
          <w:iCs/>
          <w:sz w:val="28"/>
          <w:szCs w:val="28"/>
        </w:rPr>
        <w:t>.</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rPr>
          <w:rFonts w:ascii="Times New Roman" w:hAnsi="Times New Roman"/>
          <w:sz w:val="28"/>
          <w:szCs w:val="28"/>
        </w:rPr>
      </w:pPr>
      <w:r>
        <w:rPr>
          <w:rFonts w:eastAsia="Arial" w:ascii="Times New Roman" w:hAnsi="Times New Roman"/>
          <w:b/>
          <w:bCs/>
          <w:sz w:val="28"/>
          <w:szCs w:val="28"/>
        </w:rPr>
        <w:t>Мотивы</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numPr>
          <w:ilvl w:val="1"/>
          <w:numId w:val="18"/>
        </w:numPr>
        <w:tabs>
          <w:tab w:val="clear" w:pos="708"/>
          <w:tab w:val="left" w:pos="995" w:leader="none"/>
        </w:tabs>
        <w:spacing w:lineRule="auto" w:line="228" w:before="0" w:after="0"/>
        <w:ind w:firstLine="701"/>
        <w:rPr>
          <w:rFonts w:ascii="Times New Roman" w:hAnsi="Times New Roman"/>
          <w:sz w:val="28"/>
          <w:szCs w:val="28"/>
        </w:rPr>
      </w:pPr>
      <w:r>
        <w:rPr>
          <w:rFonts w:ascii="Times New Roman" w:hAnsi="Times New Roman"/>
          <w:sz w:val="28"/>
          <w:szCs w:val="28"/>
        </w:rPr>
        <w:t>младшем дошкольном возрасте можно наблюдать соподчинение мотивов поведения в относительно простых ситуациях.</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rPr>
          <w:rFonts w:ascii="Times New Roman" w:hAnsi="Times New Roman"/>
          <w:sz w:val="28"/>
          <w:szCs w:val="28"/>
        </w:rPr>
      </w:pPr>
      <w:r>
        <w:rPr>
          <w:rFonts w:eastAsia="Arial" w:ascii="Times New Roman" w:hAnsi="Times New Roman"/>
          <w:b/>
          <w:bCs/>
          <w:sz w:val="28"/>
          <w:szCs w:val="28"/>
        </w:rPr>
        <w:t>Поведение</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 xml:space="preserve">Сознательное управление поведением только начинает складываться; во многом поведение ребенка еще </w:t>
      </w:r>
      <w:r>
        <w:rPr>
          <w:rFonts w:ascii="Times New Roman" w:hAnsi="Times New Roman"/>
          <w:iCs/>
          <w:sz w:val="28"/>
          <w:szCs w:val="28"/>
        </w:rPr>
        <w:t>ситуативно</w:t>
      </w:r>
      <w:r>
        <w:rPr>
          <w:rFonts w:ascii="Times New Roman" w:hAnsi="Times New Roman"/>
          <w:sz w:val="28"/>
          <w:szCs w:val="28"/>
        </w:rPr>
        <w:t xml:space="preserve">. Вместе с тем можно наблюдать и случаи ограничения собственных побуждений самим ребенком, сопровождаемые словесными указаниями. Начинает развиваться </w:t>
      </w:r>
      <w:r>
        <w:rPr>
          <w:rFonts w:ascii="Times New Roman" w:hAnsi="Times New Roman"/>
          <w:iCs/>
          <w:sz w:val="28"/>
          <w:szCs w:val="28"/>
        </w:rPr>
        <w:t>самооценка</w:t>
      </w:r>
      <w:r>
        <w:rPr>
          <w:rFonts w:ascii="Times New Roman" w:hAnsi="Times New Roman"/>
          <w:sz w:val="28"/>
          <w:szCs w:val="28"/>
        </w:rPr>
        <w:t>, при этом дети</w:t>
      </w:r>
    </w:p>
    <w:p>
      <w:pPr>
        <w:pStyle w:val="Normal"/>
        <w:spacing w:lineRule="exact" w:line="9" w:before="0" w:after="0"/>
        <w:rPr>
          <w:rFonts w:ascii="Times New Roman" w:hAnsi="Times New Roman"/>
          <w:sz w:val="28"/>
          <w:szCs w:val="28"/>
        </w:rPr>
      </w:pPr>
      <w:r>
        <w:rPr>
          <w:rFonts w:ascii="Times New Roman" w:hAnsi="Times New Roman"/>
          <w:sz w:val="28"/>
          <w:szCs w:val="28"/>
        </w:rPr>
      </w:r>
    </w:p>
    <w:p>
      <w:pPr>
        <w:pStyle w:val="Normal"/>
        <w:numPr>
          <w:ilvl w:val="0"/>
          <w:numId w:val="18"/>
        </w:numPr>
        <w:tabs>
          <w:tab w:val="clear" w:pos="708"/>
          <w:tab w:val="left" w:pos="215" w:leader="none"/>
        </w:tabs>
        <w:spacing w:lineRule="auto" w:line="230" w:before="0" w:after="0"/>
        <w:ind w:hanging="7"/>
        <w:jc w:val="both"/>
        <w:rPr>
          <w:rFonts w:ascii="Times New Roman" w:hAnsi="Times New Roman"/>
          <w:sz w:val="28"/>
          <w:szCs w:val="28"/>
        </w:rPr>
      </w:pPr>
      <w:r>
        <w:rPr>
          <w:rFonts w:ascii="Times New Roman" w:hAnsi="Times New Roman"/>
          <w:sz w:val="28"/>
          <w:szCs w:val="28"/>
        </w:rPr>
        <w:t xml:space="preserve">значительной мере ориентируются на оценку воспитателя. Продолжает развиваться также их </w:t>
      </w:r>
      <w:r>
        <w:rPr>
          <w:rFonts w:ascii="Times New Roman" w:hAnsi="Times New Roman"/>
          <w:iCs/>
          <w:sz w:val="28"/>
          <w:szCs w:val="28"/>
        </w:rPr>
        <w:t>половая идентификация</w:t>
      </w:r>
      <w:r>
        <w:rPr>
          <w:rFonts w:ascii="Times New Roman" w:hAnsi="Times New Roman"/>
          <w:sz w:val="28"/>
          <w:szCs w:val="28"/>
        </w:rPr>
        <w:t>, что проявляется в характере выбираемых игрушек и сюжетов.</w:t>
      </w:r>
    </w:p>
    <w:p>
      <w:pPr>
        <w:pStyle w:val="Normal"/>
        <w:spacing w:lineRule="exact" w:line="117" w:before="0" w:after="0"/>
        <w:rPr>
          <w:rFonts w:ascii="Times New Roman" w:hAnsi="Times New Roman"/>
          <w:sz w:val="28"/>
          <w:szCs w:val="28"/>
        </w:rPr>
      </w:pPr>
      <w:r>
        <w:rPr>
          <w:rFonts w:ascii="Times New Roman" w:hAnsi="Times New Roman"/>
          <w:sz w:val="28"/>
          <w:szCs w:val="28"/>
        </w:rPr>
      </w:r>
    </w:p>
    <w:p>
      <w:pPr>
        <w:pStyle w:val="Normal"/>
        <w:spacing w:before="0" w:after="0"/>
        <w:jc w:val="center"/>
        <w:rPr>
          <w:rFonts w:ascii="Times New Roman" w:hAnsi="Times New Roman" w:eastAsia="Arial"/>
          <w:b/>
          <w:b/>
          <w:bCs/>
          <w:sz w:val="28"/>
          <w:szCs w:val="28"/>
        </w:rPr>
      </w:pPr>
      <w:r>
        <w:rPr>
          <w:rFonts w:eastAsia="Arial" w:ascii="Times New Roman" w:hAnsi="Times New Roman"/>
          <w:b/>
          <w:bCs/>
          <w:sz w:val="28"/>
          <w:szCs w:val="28"/>
        </w:rPr>
      </w:r>
    </w:p>
    <w:p>
      <w:pPr>
        <w:pStyle w:val="Normal"/>
        <w:spacing w:before="0" w:after="0"/>
        <w:jc w:val="center"/>
        <w:rPr>
          <w:rFonts w:ascii="Times New Roman" w:hAnsi="Times New Roman" w:eastAsia="Arial"/>
          <w:b/>
          <w:b/>
          <w:bCs/>
          <w:sz w:val="28"/>
          <w:szCs w:val="28"/>
        </w:rPr>
      </w:pPr>
      <w:r>
        <w:rPr>
          <w:rFonts w:eastAsia="Arial" w:ascii="Times New Roman" w:hAnsi="Times New Roman"/>
          <w:b/>
          <w:bCs/>
          <w:sz w:val="28"/>
          <w:szCs w:val="28"/>
        </w:rPr>
      </w:r>
    </w:p>
    <w:p>
      <w:pPr>
        <w:pStyle w:val="Normal"/>
        <w:spacing w:before="0" w:after="0"/>
        <w:jc w:val="center"/>
        <w:rPr>
          <w:rFonts w:ascii="Times New Roman" w:hAnsi="Times New Roman"/>
          <w:sz w:val="28"/>
          <w:szCs w:val="28"/>
        </w:rPr>
      </w:pPr>
      <w:r>
        <w:rPr>
          <w:rFonts w:eastAsia="Arial" w:ascii="Times New Roman" w:hAnsi="Times New Roman"/>
          <w:b/>
          <w:bCs/>
          <w:sz w:val="28"/>
          <w:szCs w:val="28"/>
        </w:rPr>
        <w:t>Средняя группа(от 4 до 5 лет)</w:t>
      </w:r>
    </w:p>
    <w:p>
      <w:pPr>
        <w:pStyle w:val="Normal"/>
        <w:spacing w:lineRule="exact" w:line="111"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Игра</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numPr>
          <w:ilvl w:val="1"/>
          <w:numId w:val="19"/>
        </w:numPr>
        <w:tabs>
          <w:tab w:val="clear" w:pos="708"/>
          <w:tab w:val="left" w:pos="987" w:leader="none"/>
        </w:tabs>
        <w:spacing w:lineRule="auto" w:line="230" w:before="0" w:after="0"/>
        <w:ind w:firstLine="701"/>
        <w:jc w:val="both"/>
        <w:rPr>
          <w:rFonts w:ascii="Times New Roman" w:hAnsi="Times New Roman"/>
          <w:sz w:val="28"/>
          <w:szCs w:val="28"/>
        </w:rPr>
      </w:pPr>
      <w:r>
        <w:rPr>
          <w:rFonts w:ascii="Times New Roman" w:hAnsi="Times New Roman"/>
          <w:sz w:val="28"/>
          <w:szCs w:val="28"/>
        </w:rPr>
        <w:t>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rPr>
          <w:rFonts w:ascii="Times New Roman" w:hAnsi="Times New Roman"/>
          <w:sz w:val="28"/>
          <w:szCs w:val="28"/>
        </w:rPr>
      </w:pPr>
      <w:r>
        <w:rPr>
          <w:rFonts w:eastAsia="Arial" w:ascii="Times New Roman" w:hAnsi="Times New Roman"/>
          <w:b/>
          <w:bCs/>
          <w:sz w:val="28"/>
          <w:szCs w:val="28"/>
        </w:rPr>
        <w:t>Изобразительная деятельность</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numPr>
          <w:ilvl w:val="0"/>
          <w:numId w:val="19"/>
        </w:numPr>
        <w:tabs>
          <w:tab w:val="clear" w:pos="708"/>
          <w:tab w:val="left" w:pos="239" w:leader="none"/>
        </w:tabs>
        <w:spacing w:lineRule="auto" w:line="228" w:before="0" w:after="0"/>
        <w:ind w:hanging="7"/>
        <w:jc w:val="both"/>
        <w:rPr>
          <w:rFonts w:ascii="Times New Roman" w:hAnsi="Times New Roman"/>
          <w:sz w:val="28"/>
          <w:szCs w:val="28"/>
        </w:rPr>
      </w:pPr>
      <w:r>
        <w:rPr>
          <w:rFonts w:ascii="Times New Roman" w:hAnsi="Times New Roman"/>
          <w:sz w:val="28"/>
          <w:szCs w:val="28"/>
        </w:rPr>
        <w:t>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pPr>
        <w:pStyle w:val="Normal"/>
        <w:spacing w:lineRule="exact" w:line="200"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Конструирование</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pPr>
        <w:pStyle w:val="Normal"/>
        <w:spacing w:lineRule="auto" w:line="228" w:before="0" w:after="0"/>
        <w:rPr>
          <w:rFonts w:ascii="Times New Roman" w:hAnsi="Times New Roman"/>
          <w:sz w:val="28"/>
          <w:szCs w:val="28"/>
        </w:rPr>
      </w:pPr>
      <w:r>
        <w:rPr>
          <w:rFonts w:eastAsia="Arial" w:ascii="Times New Roman" w:hAnsi="Times New Roman"/>
          <w:b/>
          <w:bCs/>
          <w:sz w:val="28"/>
          <w:szCs w:val="28"/>
        </w:rPr>
        <w:t>Двигательная сфера</w:t>
      </w:r>
    </w:p>
    <w:p>
      <w:pPr>
        <w:pStyle w:val="Normal"/>
        <w:spacing w:lineRule="exact" w:line="3"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 xml:space="preserve">Двигательная сфера ребенка характеризуется позитивными изменениями </w:t>
      </w:r>
      <w:r>
        <w:rPr>
          <w:rFonts w:ascii="Times New Roman" w:hAnsi="Times New Roman"/>
          <w:iCs/>
          <w:sz w:val="28"/>
          <w:szCs w:val="28"/>
        </w:rPr>
        <w:t>мелкой и крупной моторики</w:t>
      </w:r>
      <w:r>
        <w:rPr>
          <w:rFonts w:ascii="Times New Roman" w:hAnsi="Times New Roman"/>
          <w:sz w:val="28"/>
          <w:szCs w:val="28"/>
        </w:rPr>
        <w:t>.</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pPr>
        <w:pStyle w:val="Normal"/>
        <w:spacing w:lineRule="auto" w:line="228" w:before="0" w:after="0"/>
        <w:rPr>
          <w:rFonts w:ascii="Times New Roman" w:hAnsi="Times New Roman"/>
          <w:sz w:val="28"/>
          <w:szCs w:val="28"/>
        </w:rPr>
      </w:pPr>
      <w:r>
        <w:rPr>
          <w:rFonts w:eastAsia="Arial" w:ascii="Times New Roman" w:hAnsi="Times New Roman"/>
          <w:b/>
          <w:bCs/>
          <w:sz w:val="28"/>
          <w:szCs w:val="28"/>
        </w:rPr>
        <w:t>Интеллектуальное развитие</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numPr>
          <w:ilvl w:val="0"/>
          <w:numId w:val="20"/>
        </w:numPr>
        <w:tabs>
          <w:tab w:val="clear" w:pos="708"/>
          <w:tab w:val="left" w:pos="975" w:leader="none"/>
        </w:tabs>
        <w:spacing w:lineRule="auto" w:line="228" w:before="0" w:after="0"/>
        <w:ind w:firstLine="701"/>
        <w:jc w:val="both"/>
        <w:rPr>
          <w:rFonts w:ascii="Times New Roman" w:hAnsi="Times New Roman"/>
          <w:sz w:val="28"/>
          <w:szCs w:val="28"/>
        </w:rPr>
      </w:pPr>
      <w:r>
        <w:rPr>
          <w:rFonts w:ascii="Times New Roman" w:hAnsi="Times New Roman"/>
          <w:sz w:val="28"/>
          <w:szCs w:val="28"/>
        </w:rPr>
        <w:t>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pPr>
        <w:pStyle w:val="Normal"/>
        <w:spacing w:lineRule="exact" w:line="7"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rPr>
          <w:rFonts w:ascii="Times New Roman" w:hAnsi="Times New Roman"/>
          <w:sz w:val="28"/>
          <w:szCs w:val="28"/>
        </w:rPr>
      </w:pPr>
      <w:r>
        <w:rPr>
          <w:rFonts w:ascii="Times New Roman" w:hAnsi="Times New Roman"/>
          <w:sz w:val="28"/>
          <w:szCs w:val="28"/>
        </w:rPr>
        <w:t xml:space="preserve">Совершенствуется </w:t>
      </w:r>
      <w:r>
        <w:rPr>
          <w:rFonts w:ascii="Times New Roman" w:hAnsi="Times New Roman"/>
          <w:iCs/>
          <w:sz w:val="28"/>
          <w:szCs w:val="28"/>
        </w:rPr>
        <w:t>ориентация в пространстве</w:t>
      </w:r>
      <w:r>
        <w:rPr>
          <w:rFonts w:ascii="Times New Roman" w:hAnsi="Times New Roman"/>
          <w:sz w:val="28"/>
          <w:szCs w:val="28"/>
        </w:rPr>
        <w:t>.</w:t>
      </w:r>
    </w:p>
    <w:p>
      <w:pPr>
        <w:pStyle w:val="Normal"/>
        <w:spacing w:lineRule="auto" w:line="228" w:before="0" w:after="0"/>
        <w:rPr>
          <w:rFonts w:ascii="Times New Roman" w:hAnsi="Times New Roman"/>
          <w:sz w:val="28"/>
          <w:szCs w:val="28"/>
        </w:rPr>
      </w:pPr>
      <w:r>
        <w:rPr>
          <w:rFonts w:eastAsia="Arial" w:ascii="Times New Roman" w:hAnsi="Times New Roman"/>
          <w:b/>
          <w:bCs/>
          <w:sz w:val="28"/>
          <w:szCs w:val="28"/>
        </w:rPr>
        <w:t>Память</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 xml:space="preserve">Возрастает объем памяти. Дети запоминают до 7 – 8 названий предметов. Начинает складываться </w:t>
      </w:r>
      <w:r>
        <w:rPr>
          <w:rFonts w:ascii="Times New Roman" w:hAnsi="Times New Roman"/>
          <w:iCs/>
          <w:sz w:val="28"/>
          <w:szCs w:val="28"/>
        </w:rPr>
        <w:t>произвольное запоминание</w:t>
      </w:r>
      <w:r>
        <w:rPr>
          <w:rFonts w:ascii="Times New Roman" w:hAnsi="Times New Roman"/>
          <w:sz w:val="28"/>
          <w:szCs w:val="28"/>
        </w:rPr>
        <w:t>: дети способны принять задачу на запоминание, помнят поручения взрослых, могут выучить небольшое стихотворение и т. д.</w:t>
      </w:r>
    </w:p>
    <w:p>
      <w:pPr>
        <w:pStyle w:val="Normal"/>
        <w:spacing w:lineRule="exact" w:line="3"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rPr>
          <w:rFonts w:ascii="Times New Roman" w:hAnsi="Times New Roman"/>
          <w:sz w:val="28"/>
          <w:szCs w:val="28"/>
        </w:rPr>
      </w:pPr>
      <w:r>
        <w:rPr>
          <w:rFonts w:eastAsia="Arial" w:ascii="Times New Roman" w:hAnsi="Times New Roman"/>
          <w:b/>
          <w:bCs/>
          <w:sz w:val="28"/>
          <w:szCs w:val="28"/>
        </w:rPr>
        <w:t>Мышление</w:t>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 xml:space="preserve">Начинает развиваться </w:t>
      </w:r>
      <w:r>
        <w:rPr>
          <w:rFonts w:ascii="Times New Roman" w:hAnsi="Times New Roman"/>
          <w:iCs/>
          <w:sz w:val="28"/>
          <w:szCs w:val="28"/>
        </w:rPr>
        <w:t>образное мышление</w:t>
      </w:r>
      <w:r>
        <w:rPr>
          <w:rFonts w:ascii="Times New Roman" w:hAnsi="Times New Roman"/>
          <w:sz w:val="28"/>
          <w:szCs w:val="28"/>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w:t>
      </w:r>
      <w:r>
        <w:rPr>
          <w:rFonts w:ascii="Times New Roman" w:hAnsi="Times New Roman"/>
          <w:iCs/>
          <w:sz w:val="28"/>
          <w:szCs w:val="28"/>
        </w:rPr>
        <w:t>предвосхищение</w:t>
      </w:r>
      <w:r>
        <w:rPr>
          <w:rFonts w:ascii="Times New Roman" w:hAnsi="Times New Roman"/>
          <w:sz w:val="28"/>
          <w:szCs w:val="28"/>
        </w:rPr>
        <w:t>.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pPr>
        <w:pStyle w:val="Normal"/>
        <w:spacing w:lineRule="exact" w:line="8"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rPr>
          <w:rFonts w:ascii="Times New Roman" w:hAnsi="Times New Roman"/>
          <w:sz w:val="28"/>
          <w:szCs w:val="28"/>
        </w:rPr>
      </w:pPr>
      <w:r>
        <w:rPr>
          <w:rFonts w:ascii="Times New Roman" w:hAnsi="Times New Roman"/>
          <w:sz w:val="28"/>
          <w:szCs w:val="28"/>
        </w:rPr>
        <w:t>Для детей этого возраста особенно характерны известные феномены Ж. Пиаже: сохранение количества, объема и величины.</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rPr>
          <w:rFonts w:ascii="Times New Roman" w:hAnsi="Times New Roman"/>
          <w:sz w:val="28"/>
          <w:szCs w:val="28"/>
        </w:rPr>
      </w:pPr>
      <w:r>
        <w:rPr>
          <w:rFonts w:eastAsia="Arial" w:ascii="Times New Roman" w:hAnsi="Times New Roman"/>
          <w:b/>
          <w:bCs/>
          <w:sz w:val="28"/>
          <w:szCs w:val="28"/>
        </w:rPr>
        <w:t>Воображение</w:t>
      </w:r>
    </w:p>
    <w:p>
      <w:pPr>
        <w:pStyle w:val="Normal"/>
        <w:spacing w:lineRule="exact" w:line="3"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 xml:space="preserve">Продолжает развиваться воображение. Формируются такие его особенности, как </w:t>
      </w:r>
      <w:r>
        <w:rPr>
          <w:rFonts w:ascii="Times New Roman" w:hAnsi="Times New Roman"/>
          <w:iCs/>
          <w:sz w:val="28"/>
          <w:szCs w:val="28"/>
        </w:rPr>
        <w:t>оригинальность</w:t>
      </w:r>
      <w:r>
        <w:rPr>
          <w:rFonts w:ascii="Times New Roman" w:hAnsi="Times New Roman"/>
          <w:sz w:val="28"/>
          <w:szCs w:val="28"/>
        </w:rPr>
        <w:t xml:space="preserve"> и </w:t>
      </w:r>
      <w:r>
        <w:rPr>
          <w:rFonts w:ascii="Times New Roman" w:hAnsi="Times New Roman"/>
          <w:iCs/>
          <w:sz w:val="28"/>
          <w:szCs w:val="28"/>
        </w:rPr>
        <w:t>произвольность</w:t>
      </w:r>
      <w:r>
        <w:rPr>
          <w:rFonts w:ascii="Times New Roman" w:hAnsi="Times New Roman"/>
          <w:sz w:val="28"/>
          <w:szCs w:val="28"/>
        </w:rPr>
        <w:t>. Дети могут самостоятельно придумать небольшую сказку на заданную тему.</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rPr>
          <w:rFonts w:ascii="Times New Roman" w:hAnsi="Times New Roman"/>
          <w:sz w:val="28"/>
          <w:szCs w:val="28"/>
        </w:rPr>
      </w:pPr>
      <w:r>
        <w:rPr>
          <w:rFonts w:eastAsia="Arial" w:ascii="Times New Roman" w:hAnsi="Times New Roman"/>
          <w:b/>
          <w:bCs/>
          <w:sz w:val="28"/>
          <w:szCs w:val="28"/>
        </w:rPr>
        <w:t>Внимание</w:t>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Увеличивается устойчивость внимания. Ребенку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w:t>
      </w:r>
    </w:p>
    <w:p>
      <w:pPr>
        <w:pStyle w:val="Normal"/>
        <w:spacing w:lineRule="auto" w:line="230" w:before="0" w:after="0"/>
        <w:rPr>
          <w:rFonts w:ascii="Times New Roman" w:hAnsi="Times New Roman"/>
          <w:sz w:val="28"/>
          <w:szCs w:val="28"/>
        </w:rPr>
      </w:pPr>
      <w:r>
        <w:rPr>
          <w:rFonts w:eastAsia="Arial" w:ascii="Times New Roman" w:hAnsi="Times New Roman"/>
          <w:b/>
          <w:bCs/>
          <w:sz w:val="28"/>
          <w:szCs w:val="28"/>
        </w:rPr>
        <w:t>Речь</w:t>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pPr>
        <w:pStyle w:val="Normal"/>
        <w:spacing w:lineRule="exact" w:line="283"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Развивается </w:t>
      </w:r>
      <w:r>
        <w:rPr>
          <w:rFonts w:ascii="Times New Roman" w:hAnsi="Times New Roman"/>
          <w:iCs/>
          <w:sz w:val="28"/>
          <w:szCs w:val="28"/>
        </w:rPr>
        <w:t>грамматическая сторона речи</w:t>
      </w:r>
      <w:r>
        <w:rPr>
          <w:rFonts w:ascii="Times New Roman" w:hAnsi="Times New Roman"/>
          <w:sz w:val="28"/>
          <w:szCs w:val="28"/>
        </w:rPr>
        <w:t xml:space="preserve">. Дошкольники занимаются </w:t>
      </w:r>
      <w:r>
        <w:rPr>
          <w:rFonts w:ascii="Times New Roman" w:hAnsi="Times New Roman"/>
          <w:iCs/>
          <w:sz w:val="28"/>
          <w:szCs w:val="28"/>
        </w:rPr>
        <w:t xml:space="preserve">слово творчеством </w:t>
      </w:r>
      <w:r>
        <w:rPr>
          <w:rFonts w:ascii="Times New Roman" w:hAnsi="Times New Roman"/>
          <w:sz w:val="28"/>
          <w:szCs w:val="28"/>
        </w:rPr>
        <w:t>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pPr>
        <w:pStyle w:val="Normal"/>
        <w:spacing w:lineRule="exact" w:line="4"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Общение со взрослыми</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Изменяется содержание общения ребенка и взрослого. Оно выходит за пределы конкретной ситуации, в которой оказывается ребенок.</w:t>
      </w:r>
    </w:p>
    <w:p>
      <w:pPr>
        <w:pStyle w:val="Normal"/>
        <w:spacing w:lineRule="exact" w:line="7"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Мотивы</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Ведущим становится </w:t>
      </w:r>
      <w:r>
        <w:rPr>
          <w:rFonts w:ascii="Times New Roman" w:hAnsi="Times New Roman"/>
          <w:iCs/>
          <w:sz w:val="28"/>
          <w:szCs w:val="28"/>
        </w:rPr>
        <w:t>познавательный мотив</w:t>
      </w:r>
      <w:r>
        <w:rPr>
          <w:rFonts w:ascii="Times New Roman" w:hAnsi="Times New Roman"/>
          <w:sz w:val="28"/>
          <w:szCs w:val="28"/>
        </w:rPr>
        <w:t>. Информация, которую ребенок получает в процессе общения, может быть сложной и трудной для понимания, но она вызывает у него интерес.</w:t>
      </w:r>
    </w:p>
    <w:p>
      <w:pPr>
        <w:pStyle w:val="Normal"/>
        <w:spacing w:lineRule="exact" w:line="18" w:before="0" w:after="0"/>
        <w:rPr>
          <w:rFonts w:ascii="Times New Roman" w:hAnsi="Times New Roman"/>
          <w:sz w:val="28"/>
          <w:szCs w:val="28"/>
        </w:rPr>
      </w:pPr>
      <w:r>
        <w:rPr>
          <w:rFonts w:ascii="Times New Roman" w:hAnsi="Times New Roman"/>
          <w:sz w:val="28"/>
          <w:szCs w:val="28"/>
        </w:rPr>
      </w:r>
    </w:p>
    <w:p>
      <w:pPr>
        <w:pStyle w:val="Normal"/>
        <w:numPr>
          <w:ilvl w:val="0"/>
          <w:numId w:val="21"/>
        </w:numPr>
        <w:tabs>
          <w:tab w:val="clear" w:pos="708"/>
          <w:tab w:val="left" w:pos="995"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 xml:space="preserve">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Pr>
          <w:rFonts w:ascii="Times New Roman" w:hAnsi="Times New Roman"/>
          <w:bCs/>
          <w:sz w:val="28"/>
          <w:szCs w:val="28"/>
        </w:rPr>
        <w:t>Повышенная обидчивость</w:t>
      </w:r>
      <w:r>
        <w:rPr>
          <w:rFonts w:ascii="Times New Roman" w:hAnsi="Times New Roman"/>
          <w:sz w:val="28"/>
          <w:szCs w:val="28"/>
        </w:rPr>
        <w:t xml:space="preserve"> представляет собой </w:t>
      </w:r>
      <w:r>
        <w:rPr>
          <w:rFonts w:ascii="Times New Roman" w:hAnsi="Times New Roman"/>
          <w:bCs/>
          <w:sz w:val="28"/>
          <w:szCs w:val="28"/>
        </w:rPr>
        <w:t>возрастной феномен.</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 xml:space="preserve">Взаимоотношения со сверстниками </w:t>
      </w:r>
      <w:r>
        <w:rPr>
          <w:rFonts w:ascii="Times New Roman" w:hAnsi="Times New Roman"/>
          <w:sz w:val="28"/>
          <w:szCs w:val="28"/>
        </w:rPr>
        <w:t xml:space="preserve">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w:t>
      </w:r>
      <w:r>
        <w:rPr>
          <w:rFonts w:ascii="Times New Roman" w:hAnsi="Times New Roman"/>
          <w:iCs/>
          <w:sz w:val="28"/>
          <w:szCs w:val="28"/>
        </w:rPr>
        <w:t>лидеры</w:t>
      </w:r>
      <w:r>
        <w:rPr>
          <w:rFonts w:ascii="Times New Roman" w:hAnsi="Times New Roman"/>
          <w:sz w:val="28"/>
          <w:szCs w:val="28"/>
        </w:rPr>
        <w:t xml:space="preserve">. Появляются </w:t>
      </w:r>
      <w:r>
        <w:rPr>
          <w:rFonts w:ascii="Times New Roman" w:hAnsi="Times New Roman"/>
          <w:iCs/>
          <w:sz w:val="28"/>
          <w:szCs w:val="28"/>
        </w:rPr>
        <w:t>конкурентность, соревновательность</w:t>
      </w:r>
      <w:r>
        <w:rPr>
          <w:rFonts w:ascii="Times New Roman" w:hAnsi="Times New Roman"/>
          <w:sz w:val="28"/>
          <w:szCs w:val="28"/>
        </w:rPr>
        <w:t xml:space="preserve">. Последняя важна для сравнения себя с другим, что ведет к </w:t>
      </w:r>
      <w:r>
        <w:rPr>
          <w:rFonts w:ascii="Times New Roman" w:hAnsi="Times New Roman"/>
          <w:iCs/>
          <w:sz w:val="28"/>
          <w:szCs w:val="28"/>
        </w:rPr>
        <w:t>развитию образа Я ребенка</w:t>
      </w:r>
      <w:r>
        <w:rPr>
          <w:rFonts w:ascii="Times New Roman" w:hAnsi="Times New Roman"/>
          <w:sz w:val="28"/>
          <w:szCs w:val="28"/>
        </w:rPr>
        <w:t>, его детализации.</w:t>
      </w:r>
    </w:p>
    <w:p>
      <w:pPr>
        <w:pStyle w:val="Normal"/>
        <w:spacing w:lineRule="exact" w:line="9"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Основные достижения возраста</w:t>
      </w:r>
      <w:r>
        <w:rPr>
          <w:rFonts w:eastAsia="Arial" w:ascii="Times New Roman" w:hAnsi="Times New Roman"/>
          <w:sz w:val="28"/>
          <w:szCs w:val="28"/>
        </w:rPr>
        <w:t>:</w:t>
      </w:r>
    </w:p>
    <w:p>
      <w:pPr>
        <w:pStyle w:val="Normal"/>
        <w:spacing w:lineRule="auto" w:line="235" w:before="0" w:after="0"/>
        <w:rPr>
          <w:rFonts w:ascii="Times New Roman" w:hAnsi="Times New Roman"/>
          <w:sz w:val="28"/>
          <w:szCs w:val="28"/>
        </w:rPr>
      </w:pPr>
      <w:r>
        <w:rPr>
          <w:rFonts w:ascii="Times New Roman" w:hAnsi="Times New Roman"/>
          <w:sz w:val="28"/>
          <w:szCs w:val="28"/>
        </w:rPr>
        <w:t>- развитие игровой деятельности;</w:t>
      </w:r>
    </w:p>
    <w:p>
      <w:pPr>
        <w:pStyle w:val="Normal"/>
        <w:spacing w:lineRule="exact" w:line="16"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rPr>
          <w:rFonts w:ascii="Times New Roman" w:hAnsi="Times New Roman"/>
          <w:sz w:val="28"/>
          <w:szCs w:val="28"/>
        </w:rPr>
      </w:pPr>
      <w:r>
        <w:rPr>
          <w:rFonts w:ascii="Times New Roman" w:hAnsi="Times New Roman"/>
          <w:sz w:val="28"/>
          <w:szCs w:val="28"/>
        </w:rPr>
        <w:t xml:space="preserve">- появление ролевых и реальных взаимодействий; </w:t>
      </w:r>
    </w:p>
    <w:p>
      <w:pPr>
        <w:pStyle w:val="Normal"/>
        <w:spacing w:lineRule="auto" w:line="235" w:before="0" w:after="0"/>
        <w:rPr>
          <w:rFonts w:ascii="Times New Roman" w:hAnsi="Times New Roman"/>
          <w:sz w:val="28"/>
          <w:szCs w:val="28"/>
        </w:rPr>
      </w:pPr>
      <w:r>
        <w:rPr>
          <w:rFonts w:ascii="Times New Roman" w:hAnsi="Times New Roman"/>
          <w:sz w:val="28"/>
          <w:szCs w:val="28"/>
        </w:rPr>
        <w:t xml:space="preserve">- развитие изобразительной деятельности; - конструирование по замыслу, планированием; </w:t>
      </w:r>
    </w:p>
    <w:p>
      <w:pPr>
        <w:pStyle w:val="Normal"/>
        <w:spacing w:lineRule="auto" w:line="235" w:before="0" w:after="0"/>
        <w:rPr>
          <w:rFonts w:ascii="Times New Roman" w:hAnsi="Times New Roman"/>
          <w:sz w:val="28"/>
          <w:szCs w:val="28"/>
        </w:rPr>
      </w:pPr>
      <w:r>
        <w:rPr>
          <w:rFonts w:ascii="Times New Roman" w:hAnsi="Times New Roman"/>
          <w:sz w:val="28"/>
          <w:szCs w:val="28"/>
        </w:rPr>
        <w:t>- совершенствование восприятия;</w:t>
      </w:r>
    </w:p>
    <w:p>
      <w:pPr>
        <w:pStyle w:val="Normal"/>
        <w:spacing w:lineRule="exact" w:line="21" w:before="0" w:after="0"/>
        <w:rPr>
          <w:rFonts w:ascii="Times New Roman" w:hAnsi="Times New Roman"/>
          <w:sz w:val="28"/>
          <w:szCs w:val="28"/>
        </w:rPr>
      </w:pPr>
      <w:r>
        <w:rPr>
          <w:rFonts w:ascii="Times New Roman" w:hAnsi="Times New Roman"/>
          <w:sz w:val="28"/>
          <w:szCs w:val="28"/>
        </w:rPr>
      </w:r>
    </w:p>
    <w:p>
      <w:pPr>
        <w:pStyle w:val="Normal"/>
        <w:spacing w:lineRule="auto" w:line="242" w:before="0" w:after="0"/>
        <w:rPr>
          <w:rFonts w:ascii="Times New Roman" w:hAnsi="Times New Roman"/>
          <w:sz w:val="28"/>
          <w:szCs w:val="28"/>
        </w:rPr>
      </w:pPr>
      <w:r>
        <w:rPr>
          <w:rFonts w:ascii="Times New Roman" w:hAnsi="Times New Roman"/>
          <w:sz w:val="28"/>
          <w:szCs w:val="28"/>
        </w:rPr>
        <w:t xml:space="preserve">- развитие образного мышления и воображения; </w:t>
      </w:r>
    </w:p>
    <w:p>
      <w:pPr>
        <w:pStyle w:val="Normal"/>
        <w:spacing w:lineRule="auto" w:line="242" w:before="0" w:after="0"/>
        <w:rPr>
          <w:rFonts w:ascii="Times New Roman" w:hAnsi="Times New Roman"/>
          <w:sz w:val="28"/>
          <w:szCs w:val="28"/>
        </w:rPr>
      </w:pPr>
      <w:r>
        <w:rPr>
          <w:rFonts w:ascii="Times New Roman" w:hAnsi="Times New Roman"/>
          <w:sz w:val="28"/>
          <w:szCs w:val="28"/>
        </w:rPr>
        <w:t>- эгоцентричность познавательной позиции;</w:t>
      </w:r>
    </w:p>
    <w:p>
      <w:pPr>
        <w:pStyle w:val="Normal"/>
        <w:spacing w:before="0" w:after="0"/>
        <w:rPr>
          <w:rFonts w:ascii="Times New Roman" w:hAnsi="Times New Roman"/>
          <w:sz w:val="28"/>
          <w:szCs w:val="28"/>
        </w:rPr>
      </w:pPr>
      <w:r>
        <w:rPr>
          <w:rFonts w:ascii="Times New Roman" w:hAnsi="Times New Roman"/>
          <w:sz w:val="28"/>
          <w:szCs w:val="28"/>
        </w:rPr>
        <w:t>- развитие памяти, внимания, речи, познавательной мотивации;</w:t>
      </w:r>
    </w:p>
    <w:p>
      <w:pPr>
        <w:pStyle w:val="Normal"/>
        <w:spacing w:lineRule="auto" w:line="235" w:before="0" w:after="0"/>
        <w:rPr>
          <w:rFonts w:ascii="Times New Roman" w:hAnsi="Times New Roman"/>
          <w:sz w:val="28"/>
          <w:szCs w:val="28"/>
        </w:rPr>
      </w:pPr>
      <w:r>
        <w:rPr>
          <w:rFonts w:ascii="Times New Roman" w:hAnsi="Times New Roman"/>
          <w:sz w:val="28"/>
          <w:szCs w:val="28"/>
        </w:rPr>
        <w:t>- формирование потребности в уважении со стороны взрослого, появлением обидчивости, конкурентности, соревновательности со сверстниками;</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rPr>
          <w:rFonts w:ascii="Times New Roman" w:hAnsi="Times New Roman"/>
          <w:sz w:val="28"/>
          <w:szCs w:val="28"/>
        </w:rPr>
      </w:pPr>
      <w:r>
        <w:rPr>
          <w:rFonts w:ascii="Times New Roman" w:hAnsi="Times New Roman"/>
          <w:sz w:val="28"/>
          <w:szCs w:val="28"/>
        </w:rPr>
        <w:t>- дальнейшее развитие образа Я ребенка, его детализацией.</w:t>
      </w:r>
    </w:p>
    <w:p>
      <w:pPr>
        <w:pStyle w:val="Normal"/>
        <w:spacing w:lineRule="exact" w:line="243" w:before="0" w:after="0"/>
        <w:rPr>
          <w:rFonts w:ascii="Times New Roman" w:hAnsi="Times New Roman"/>
          <w:sz w:val="28"/>
          <w:szCs w:val="28"/>
        </w:rPr>
      </w:pPr>
      <w:r>
        <w:rPr>
          <w:rFonts w:ascii="Times New Roman" w:hAnsi="Times New Roman"/>
          <w:sz w:val="28"/>
          <w:szCs w:val="28"/>
        </w:rPr>
      </w:r>
    </w:p>
    <w:p>
      <w:pPr>
        <w:pStyle w:val="Normal"/>
        <w:spacing w:before="0" w:after="0"/>
        <w:jc w:val="center"/>
        <w:rPr>
          <w:rFonts w:ascii="Times New Roman" w:hAnsi="Times New Roman"/>
          <w:sz w:val="28"/>
          <w:szCs w:val="28"/>
        </w:rPr>
      </w:pPr>
      <w:r>
        <w:rPr>
          <w:rFonts w:eastAsia="Arial" w:ascii="Times New Roman" w:hAnsi="Times New Roman"/>
          <w:b/>
          <w:bCs/>
          <w:sz w:val="28"/>
          <w:szCs w:val="28"/>
        </w:rPr>
        <w:t>Старшая группа(от 5 до 6 лет)</w:t>
      </w:r>
    </w:p>
    <w:p>
      <w:pPr>
        <w:pStyle w:val="Normal"/>
        <w:spacing w:lineRule="exact" w:line="122"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Игра</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Дети шестого года жизни уже могут распределять </w:t>
      </w:r>
      <w:r>
        <w:rPr>
          <w:rFonts w:ascii="Times New Roman" w:hAnsi="Times New Roman"/>
          <w:i/>
          <w:iCs/>
          <w:sz w:val="28"/>
          <w:szCs w:val="28"/>
        </w:rPr>
        <w:t>роли</w:t>
      </w:r>
      <w:r>
        <w:rPr>
          <w:rFonts w:ascii="Times New Roman" w:hAnsi="Times New Roman"/>
          <w:sz w:val="28"/>
          <w:szCs w:val="28"/>
        </w:rPr>
        <w:t xml:space="preserve">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w:t>
      </w:r>
      <w:r>
        <w:rPr>
          <w:rFonts w:ascii="Times New Roman" w:hAnsi="Times New Roman"/>
          <w:iCs/>
          <w:sz w:val="28"/>
          <w:szCs w:val="28"/>
        </w:rPr>
        <w:t>ролевой речи</w:t>
      </w:r>
      <w:r>
        <w:rPr>
          <w:rFonts w:ascii="Times New Roman" w:hAnsi="Times New Roman"/>
          <w:sz w:val="28"/>
          <w:szCs w:val="28"/>
        </w:rPr>
        <w:t xml:space="preserve">. Дети начинают осваивать </w:t>
      </w:r>
      <w:r>
        <w:rPr>
          <w:rFonts w:ascii="Times New Roman" w:hAnsi="Times New Roman"/>
          <w:iCs/>
          <w:sz w:val="28"/>
          <w:szCs w:val="28"/>
        </w:rPr>
        <w:t xml:space="preserve">социальные отношения </w:t>
      </w:r>
      <w:r>
        <w:rPr>
          <w:rFonts w:ascii="Times New Roman" w:hAnsi="Times New Roman"/>
          <w:sz w:val="28"/>
          <w:szCs w:val="28"/>
        </w:rPr>
        <w:t>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Действия детей в играх становятся разнообразными.</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Изобразительная деятельность</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pPr>
        <w:pStyle w:val="Normal"/>
        <w:spacing w:lineRule="exact" w:line="9"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eastAsia="Arial" w:ascii="Times New Roman" w:hAnsi="Times New Roman"/>
          <w:b/>
          <w:bCs/>
          <w:sz w:val="28"/>
          <w:szCs w:val="28"/>
        </w:rPr>
        <w:t xml:space="preserve">Конструирование </w:t>
      </w:r>
      <w:r>
        <w:rPr>
          <w:rFonts w:ascii="Times New Roman" w:hAnsi="Times New Roman"/>
          <w:sz w:val="28"/>
          <w:szCs w:val="28"/>
        </w:rPr>
        <w:t xml:space="preserve">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w:t>
      </w:r>
      <w:r>
        <w:rPr>
          <w:rFonts w:ascii="Times New Roman" w:hAnsi="Times New Roman"/>
          <w:iCs/>
          <w:sz w:val="28"/>
          <w:szCs w:val="28"/>
        </w:rPr>
        <w:t xml:space="preserve">обобщенным способом обследования образца. </w:t>
      </w:r>
      <w:r>
        <w:rPr>
          <w:rFonts w:ascii="Times New Roman" w:hAnsi="Times New Roman"/>
          <w:sz w:val="28"/>
          <w:szCs w:val="28"/>
        </w:rPr>
        <w:t xml:space="preserve">Дети способны выделять основные части предполагаемой постройки. Конструктивная деятельность может осуществляться на основе </w:t>
      </w:r>
      <w:r>
        <w:rPr>
          <w:rFonts w:ascii="Times New Roman" w:hAnsi="Times New Roman"/>
          <w:iCs/>
          <w:sz w:val="28"/>
          <w:szCs w:val="28"/>
        </w:rPr>
        <w:t xml:space="preserve">схемы, по замыслу и по условиям. </w:t>
      </w:r>
      <w:r>
        <w:rPr>
          <w:rFonts w:ascii="Times New Roman" w:hAnsi="Times New Roman"/>
          <w:sz w:val="28"/>
          <w:szCs w:val="28"/>
        </w:rPr>
        <w:t>Появляется конструирование в ходе совместной деятельности.</w:t>
      </w:r>
    </w:p>
    <w:p>
      <w:pPr>
        <w:pStyle w:val="Normal"/>
        <w:spacing w:lineRule="exact" w:line="18"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Дети могут конструировать из бумаги, складывая ее в несколько раз (два, четыре, шесть сгибаний); из природного материала.</w:t>
      </w:r>
    </w:p>
    <w:p>
      <w:pPr>
        <w:pStyle w:val="Normal"/>
        <w:spacing w:lineRule="exact" w:line="5"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ascii="Times New Roman" w:hAnsi="Times New Roman"/>
          <w:sz w:val="28"/>
          <w:szCs w:val="28"/>
        </w:rPr>
        <w:t xml:space="preserve">Они осваивают два </w:t>
      </w:r>
      <w:r>
        <w:rPr>
          <w:rFonts w:ascii="Times New Roman" w:hAnsi="Times New Roman"/>
          <w:iCs/>
          <w:sz w:val="28"/>
          <w:szCs w:val="28"/>
        </w:rPr>
        <w:t>способа конструирования</w:t>
      </w:r>
      <w:r>
        <w:rPr>
          <w:rFonts w:ascii="Times New Roman" w:hAnsi="Times New Roman"/>
          <w:sz w:val="28"/>
          <w:szCs w:val="28"/>
        </w:rPr>
        <w:t>:</w:t>
      </w:r>
    </w:p>
    <w:p>
      <w:pPr>
        <w:pStyle w:val="Normal"/>
        <w:spacing w:lineRule="exact" w:line="12" w:before="0" w:after="0"/>
        <w:rPr>
          <w:rFonts w:ascii="Times New Roman" w:hAnsi="Times New Roman"/>
          <w:sz w:val="28"/>
          <w:szCs w:val="28"/>
        </w:rPr>
      </w:pPr>
      <w:r>
        <w:rPr>
          <w:rFonts w:ascii="Times New Roman" w:hAnsi="Times New Roman"/>
          <w:sz w:val="28"/>
          <w:szCs w:val="28"/>
        </w:rPr>
      </w:r>
    </w:p>
    <w:p>
      <w:pPr>
        <w:pStyle w:val="Normal"/>
        <w:numPr>
          <w:ilvl w:val="0"/>
          <w:numId w:val="22"/>
        </w:numPr>
        <w:tabs>
          <w:tab w:val="clear" w:pos="708"/>
          <w:tab w:val="left" w:pos="1056"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от природного материала к художественному образу (ребенок «достраивает» природный материал до целостного образа, дополняя его различными деталями);</w:t>
      </w:r>
    </w:p>
    <w:p>
      <w:pPr>
        <w:pStyle w:val="Normal"/>
        <w:spacing w:lineRule="exact" w:line="18" w:before="0" w:after="0"/>
        <w:rPr>
          <w:rFonts w:ascii="Times New Roman" w:hAnsi="Times New Roman"/>
          <w:sz w:val="28"/>
          <w:szCs w:val="28"/>
        </w:rPr>
      </w:pPr>
      <w:r>
        <w:rPr>
          <w:rFonts w:ascii="Times New Roman" w:hAnsi="Times New Roman"/>
          <w:sz w:val="28"/>
          <w:szCs w:val="28"/>
        </w:rPr>
      </w:r>
    </w:p>
    <w:p>
      <w:pPr>
        <w:pStyle w:val="Normal"/>
        <w:numPr>
          <w:ilvl w:val="0"/>
          <w:numId w:val="22"/>
        </w:numPr>
        <w:tabs>
          <w:tab w:val="clear" w:pos="708"/>
          <w:tab w:val="left" w:pos="1016" w:leader="none"/>
        </w:tabs>
        <w:spacing w:lineRule="auto" w:line="230" w:before="0" w:after="0"/>
        <w:ind w:firstLine="701"/>
        <w:rPr>
          <w:rFonts w:ascii="Times New Roman" w:hAnsi="Times New Roman"/>
          <w:sz w:val="28"/>
          <w:szCs w:val="28"/>
        </w:rPr>
      </w:pPr>
      <w:r>
        <w:rPr>
          <w:rFonts w:ascii="Times New Roman" w:hAnsi="Times New Roman"/>
          <w:sz w:val="28"/>
          <w:szCs w:val="28"/>
        </w:rPr>
        <w:t>от художественного образа к природному материалу (ребенок подбирает необходимый материал, для того чтобы воплотить образ).</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Восприятие</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Продолжает совершенствоваться восприятие </w:t>
      </w:r>
      <w:r>
        <w:rPr>
          <w:rFonts w:ascii="Times New Roman" w:hAnsi="Times New Roman"/>
          <w:iCs/>
          <w:sz w:val="28"/>
          <w:szCs w:val="28"/>
        </w:rPr>
        <w:t>цвета, формы и величины</w:t>
      </w:r>
      <w:r>
        <w:rPr>
          <w:rFonts w:ascii="Times New Roman" w:hAnsi="Times New Roman"/>
          <w:sz w:val="28"/>
          <w:szCs w:val="28"/>
        </w:rPr>
        <w:t>,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pPr>
        <w:pStyle w:val="Normal"/>
        <w:spacing w:lineRule="exact" w:line="4"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rPr>
          <w:rFonts w:ascii="Times New Roman" w:hAnsi="Times New Roman"/>
          <w:sz w:val="28"/>
          <w:szCs w:val="28"/>
        </w:rPr>
      </w:pPr>
      <w:r>
        <w:rPr>
          <w:rFonts w:ascii="Times New Roman" w:hAnsi="Times New Roman"/>
          <w:sz w:val="28"/>
          <w:szCs w:val="28"/>
        </w:rPr>
        <w:t xml:space="preserve">Однако дети могут испытывать </w:t>
      </w:r>
      <w:r>
        <w:rPr>
          <w:rFonts w:ascii="Times New Roman" w:hAnsi="Times New Roman"/>
          <w:iCs/>
          <w:sz w:val="28"/>
          <w:szCs w:val="28"/>
        </w:rPr>
        <w:t>трудности при анализе пространственного положения объектов</w:t>
      </w:r>
      <w:r>
        <w:rPr>
          <w:rFonts w:ascii="Times New Roman" w:hAnsi="Times New Roman"/>
          <w:sz w:val="28"/>
          <w:szCs w:val="28"/>
        </w:rPr>
        <w:t>,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pPr>
        <w:pStyle w:val="Normal"/>
        <w:spacing w:lineRule="exact" w:line="200"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Мышление</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numPr>
          <w:ilvl w:val="1"/>
          <w:numId w:val="23"/>
        </w:numPr>
        <w:tabs>
          <w:tab w:val="clear" w:pos="708"/>
          <w:tab w:val="left" w:pos="987"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 xml:space="preserve">старшем дошкольном возрасте продолжает развиваться </w:t>
      </w:r>
      <w:r>
        <w:rPr>
          <w:rFonts w:ascii="Times New Roman" w:hAnsi="Times New Roman"/>
          <w:iCs/>
          <w:sz w:val="28"/>
          <w:szCs w:val="28"/>
        </w:rPr>
        <w:t>образное мышление</w:t>
      </w:r>
      <w:r>
        <w:rPr>
          <w:rFonts w:ascii="Times New Roman" w:hAnsi="Times New Roman"/>
          <w:sz w:val="28"/>
          <w:szCs w:val="28"/>
        </w:rPr>
        <w:t>.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ascii="Times New Roman" w:hAnsi="Times New Roman"/>
          <w:sz w:val="28"/>
          <w:szCs w:val="28"/>
        </w:rPr>
        <w:t xml:space="preserve">- </w:t>
      </w:r>
      <w:r>
        <w:rPr>
          <w:rFonts w:ascii="Times New Roman" w:hAnsi="Times New Roman"/>
          <w:iCs/>
          <w:sz w:val="28"/>
          <w:szCs w:val="28"/>
        </w:rPr>
        <w:t>схематизированные представления</w:t>
      </w:r>
      <w:r>
        <w:rPr>
          <w:rFonts w:ascii="Times New Roman" w:hAnsi="Times New Roman"/>
          <w:sz w:val="28"/>
          <w:szCs w:val="28"/>
        </w:rPr>
        <w:t xml:space="preserve">, которые возникают в процессе наглядного моделирования; </w:t>
      </w:r>
    </w:p>
    <w:p>
      <w:pPr>
        <w:pStyle w:val="Normal"/>
        <w:spacing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iCs/>
          <w:sz w:val="28"/>
          <w:szCs w:val="28"/>
        </w:rPr>
        <w:t>комплексные представления</w:t>
      </w:r>
      <w:r>
        <w:rPr>
          <w:rFonts w:ascii="Times New Roman" w:hAnsi="Times New Roman"/>
          <w:sz w:val="28"/>
          <w:szCs w:val="28"/>
        </w:rPr>
        <w:t>, отражающие представления детей о системе признаков, которыми могут обладать объекты;</w:t>
      </w:r>
    </w:p>
    <w:p>
      <w:pPr>
        <w:pStyle w:val="Normal"/>
        <w:spacing w:lineRule="exact" w:line="2" w:before="0" w:after="0"/>
        <w:jc w:val="both"/>
        <w:rPr>
          <w:rFonts w:ascii="Times New Roman" w:hAnsi="Times New Roman"/>
          <w:sz w:val="28"/>
          <w:szCs w:val="28"/>
        </w:rPr>
      </w:pPr>
      <w:r>
        <w:rPr>
          <w:rFonts w:ascii="Times New Roman" w:hAnsi="Times New Roman"/>
          <w:sz w:val="28"/>
          <w:szCs w:val="28"/>
        </w:rPr>
      </w:r>
    </w:p>
    <w:p>
      <w:pPr>
        <w:pStyle w:val="Normal"/>
        <w:spacing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iCs/>
          <w:sz w:val="28"/>
          <w:szCs w:val="28"/>
        </w:rPr>
        <w:t>представления, отражающие стадии преобразования</w:t>
      </w:r>
      <w:r>
        <w:rPr>
          <w:rFonts w:ascii="Times New Roman" w:hAnsi="Times New Roman"/>
          <w:sz w:val="28"/>
          <w:szCs w:val="28"/>
        </w:rPr>
        <w:t xml:space="preserve">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w:t>
      </w:r>
    </w:p>
    <w:p>
      <w:pPr>
        <w:pStyle w:val="Normal"/>
        <w:spacing w:lineRule="exact" w:line="18" w:before="0" w:after="0"/>
        <w:jc w:val="both"/>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Кроме того, продолжают совершенствоваться </w:t>
      </w:r>
      <w:r>
        <w:rPr>
          <w:rFonts w:ascii="Times New Roman" w:hAnsi="Times New Roman"/>
          <w:iCs/>
          <w:sz w:val="28"/>
          <w:szCs w:val="28"/>
        </w:rPr>
        <w:t>обобщения</w:t>
      </w:r>
      <w:r>
        <w:rPr>
          <w:rFonts w:ascii="Times New Roman" w:hAnsi="Times New Roman"/>
          <w:sz w:val="28"/>
          <w:szCs w:val="28"/>
        </w:rPr>
        <w:t xml:space="preserve">, что является основой </w:t>
      </w:r>
      <w:r>
        <w:rPr>
          <w:rFonts w:ascii="Times New Roman" w:hAnsi="Times New Roman"/>
          <w:iCs/>
          <w:sz w:val="28"/>
          <w:szCs w:val="28"/>
        </w:rPr>
        <w:t>словесно-логического мышления</w:t>
      </w:r>
      <w:r>
        <w:rPr>
          <w:rFonts w:ascii="Times New Roman" w:hAnsi="Times New Roman"/>
          <w:sz w:val="28"/>
          <w:szCs w:val="28"/>
        </w:rPr>
        <w:t>.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w:t>
      </w:r>
    </w:p>
    <w:p>
      <w:pPr>
        <w:pStyle w:val="Normal"/>
        <w:spacing w:lineRule="exact" w:line="10" w:before="0" w:after="0"/>
        <w:jc w:val="both"/>
        <w:rPr>
          <w:rFonts w:ascii="Times New Roman" w:hAnsi="Times New Roman"/>
          <w:sz w:val="28"/>
          <w:szCs w:val="28"/>
        </w:rPr>
      </w:pPr>
      <w:r>
        <w:rPr>
          <w:rFonts w:ascii="Times New Roman" w:hAnsi="Times New Roman"/>
          <w:sz w:val="28"/>
          <w:szCs w:val="28"/>
        </w:rPr>
      </w:r>
    </w:p>
    <w:p>
      <w:pPr>
        <w:pStyle w:val="Normal"/>
        <w:tabs>
          <w:tab w:val="clear" w:pos="708"/>
          <w:tab w:val="left" w:pos="227" w:leader="none"/>
        </w:tabs>
        <w:spacing w:lineRule="auto" w:line="240" w:before="0" w:after="0"/>
        <w:jc w:val="both"/>
        <w:rPr>
          <w:rFonts w:ascii="Times New Roman" w:hAnsi="Times New Roman"/>
          <w:sz w:val="28"/>
          <w:szCs w:val="28"/>
        </w:rPr>
      </w:pPr>
      <w:r>
        <w:rPr>
          <w:rFonts w:ascii="Times New Roman" w:hAnsi="Times New Roman"/>
          <w:sz w:val="28"/>
          <w:szCs w:val="28"/>
        </w:rPr>
        <w:t>и т. д.</w:t>
      </w:r>
    </w:p>
    <w:p>
      <w:pPr>
        <w:pStyle w:val="Normal"/>
        <w:spacing w:lineRule="exact" w:line="12" w:before="0" w:after="0"/>
        <w:jc w:val="both"/>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Дети старшего дошкольного возраста способны </w:t>
      </w:r>
      <w:r>
        <w:rPr>
          <w:rFonts w:ascii="Times New Roman" w:hAnsi="Times New Roman"/>
          <w:iCs/>
          <w:sz w:val="28"/>
          <w:szCs w:val="28"/>
        </w:rPr>
        <w:t>рассуждать и давать адекватные причинные объяснения</w:t>
      </w:r>
      <w:r>
        <w:rPr>
          <w:rFonts w:ascii="Times New Roman" w:hAnsi="Times New Roman"/>
          <w:sz w:val="28"/>
          <w:szCs w:val="28"/>
        </w:rPr>
        <w:t>, если анализируемые отношения не выходят за пределы их наглядного опыта.</w:t>
      </w:r>
    </w:p>
    <w:p>
      <w:pPr>
        <w:pStyle w:val="Normal"/>
        <w:spacing w:lineRule="exact" w:line="6" w:before="0" w:after="0"/>
        <w:jc w:val="both"/>
        <w:rPr>
          <w:rFonts w:ascii="Times New Roman" w:hAnsi="Times New Roman"/>
          <w:sz w:val="28"/>
          <w:szCs w:val="28"/>
        </w:rPr>
      </w:pPr>
      <w:r>
        <w:rPr>
          <w:rFonts w:ascii="Times New Roman" w:hAnsi="Times New Roman"/>
          <w:sz w:val="28"/>
          <w:szCs w:val="28"/>
        </w:rPr>
      </w:r>
    </w:p>
    <w:p>
      <w:pPr>
        <w:pStyle w:val="Normal"/>
        <w:spacing w:before="0" w:after="0"/>
        <w:jc w:val="both"/>
        <w:rPr>
          <w:rFonts w:ascii="Times New Roman" w:hAnsi="Times New Roman"/>
          <w:sz w:val="28"/>
          <w:szCs w:val="28"/>
        </w:rPr>
      </w:pPr>
      <w:r>
        <w:rPr>
          <w:rFonts w:eastAsia="Arial" w:ascii="Times New Roman" w:hAnsi="Times New Roman"/>
          <w:b/>
          <w:bCs/>
          <w:sz w:val="28"/>
          <w:szCs w:val="28"/>
        </w:rPr>
        <w:t>Воображение</w:t>
      </w:r>
    </w:p>
    <w:p>
      <w:pPr>
        <w:pStyle w:val="Normal"/>
        <w:spacing w:lineRule="exact" w:line="10" w:before="0" w:after="0"/>
        <w:jc w:val="both"/>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Pr>
          <w:rFonts w:ascii="Times New Roman" w:hAnsi="Times New Roman"/>
          <w:i/>
          <w:iCs/>
          <w:sz w:val="28"/>
          <w:szCs w:val="28"/>
        </w:rPr>
        <w:t>.</w:t>
      </w:r>
    </w:p>
    <w:p>
      <w:pPr>
        <w:pStyle w:val="Normal"/>
        <w:spacing w:lineRule="exact" w:line="5" w:before="0" w:after="0"/>
        <w:jc w:val="both"/>
        <w:rPr>
          <w:rFonts w:ascii="Times New Roman" w:hAnsi="Times New Roman"/>
          <w:sz w:val="28"/>
          <w:szCs w:val="28"/>
        </w:rPr>
      </w:pPr>
      <w:r>
        <w:rPr>
          <w:rFonts w:ascii="Times New Roman" w:hAnsi="Times New Roman"/>
          <w:sz w:val="28"/>
          <w:szCs w:val="28"/>
        </w:rPr>
      </w:r>
    </w:p>
    <w:p>
      <w:pPr>
        <w:pStyle w:val="Normal"/>
        <w:spacing w:before="0" w:after="0"/>
        <w:jc w:val="both"/>
        <w:rPr>
          <w:rFonts w:ascii="Times New Roman" w:hAnsi="Times New Roman"/>
          <w:sz w:val="28"/>
          <w:szCs w:val="28"/>
        </w:rPr>
      </w:pPr>
      <w:r>
        <w:rPr>
          <w:rFonts w:eastAsia="Arial" w:ascii="Times New Roman" w:hAnsi="Times New Roman"/>
          <w:b/>
          <w:bCs/>
          <w:sz w:val="28"/>
          <w:szCs w:val="28"/>
        </w:rPr>
        <w:t>Внимание</w:t>
      </w:r>
    </w:p>
    <w:p>
      <w:pPr>
        <w:pStyle w:val="Normal"/>
        <w:spacing w:lineRule="exact" w:line="14" w:before="0" w:after="0"/>
        <w:jc w:val="both"/>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pPr>
        <w:pStyle w:val="Normal"/>
        <w:spacing w:lineRule="exact" w:line="2" w:before="0" w:after="0"/>
        <w:jc w:val="both"/>
        <w:rPr>
          <w:rFonts w:ascii="Times New Roman" w:hAnsi="Times New Roman"/>
          <w:sz w:val="28"/>
          <w:szCs w:val="28"/>
        </w:rPr>
      </w:pPr>
      <w:r>
        <w:rPr>
          <w:rFonts w:ascii="Times New Roman" w:hAnsi="Times New Roman"/>
          <w:sz w:val="28"/>
          <w:szCs w:val="28"/>
        </w:rPr>
      </w:r>
    </w:p>
    <w:p>
      <w:pPr>
        <w:pStyle w:val="Normal"/>
        <w:spacing w:before="0" w:after="0"/>
        <w:jc w:val="both"/>
        <w:rPr>
          <w:rFonts w:ascii="Times New Roman" w:hAnsi="Times New Roman"/>
          <w:sz w:val="28"/>
          <w:szCs w:val="28"/>
        </w:rPr>
      </w:pPr>
      <w:r>
        <w:rPr>
          <w:rFonts w:eastAsia="Arial" w:ascii="Times New Roman" w:hAnsi="Times New Roman"/>
          <w:b/>
          <w:bCs/>
          <w:sz w:val="28"/>
          <w:szCs w:val="28"/>
        </w:rPr>
        <w:t>Речь</w:t>
      </w:r>
    </w:p>
    <w:p>
      <w:pPr>
        <w:pStyle w:val="Normal"/>
        <w:spacing w:lineRule="exact" w:line="15" w:before="0" w:after="0"/>
        <w:jc w:val="both"/>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w:t>
      </w:r>
      <w:r>
        <w:rPr>
          <w:rFonts w:ascii="Times New Roman" w:hAnsi="Times New Roman"/>
          <w:iCs/>
          <w:sz w:val="28"/>
          <w:szCs w:val="28"/>
        </w:rPr>
        <w:t>фонематический слух</w:t>
      </w:r>
      <w:r>
        <w:rPr>
          <w:rFonts w:ascii="Times New Roman" w:hAnsi="Times New Roman"/>
          <w:sz w:val="28"/>
          <w:szCs w:val="28"/>
        </w:rPr>
        <w:t xml:space="preserve">, интонационная </w:t>
      </w:r>
      <w:r>
        <w:rPr>
          <w:rFonts w:ascii="Times New Roman" w:hAnsi="Times New Roman"/>
          <w:iCs/>
          <w:sz w:val="28"/>
          <w:szCs w:val="28"/>
        </w:rPr>
        <w:t>выразительность речи</w:t>
      </w:r>
      <w:r>
        <w:rPr>
          <w:rFonts w:ascii="Times New Roman" w:hAnsi="Times New Roman"/>
          <w:sz w:val="28"/>
          <w:szCs w:val="28"/>
        </w:rPr>
        <w:t xml:space="preserve"> при чтении стихов в сюжетно-ролевой игре и в повседневной жизни.</w:t>
      </w:r>
    </w:p>
    <w:p>
      <w:pPr>
        <w:pStyle w:val="Normal"/>
        <w:spacing w:lineRule="exact" w:line="22" w:before="0" w:after="0"/>
        <w:jc w:val="both"/>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Совершенствуется </w:t>
      </w:r>
      <w:r>
        <w:rPr>
          <w:rFonts w:ascii="Times New Roman" w:hAnsi="Times New Roman"/>
          <w:iCs/>
          <w:sz w:val="28"/>
          <w:szCs w:val="28"/>
        </w:rPr>
        <w:t>грамматический строй речи</w:t>
      </w:r>
      <w:r>
        <w:rPr>
          <w:rFonts w:ascii="Times New Roman" w:hAnsi="Times New Roman"/>
          <w:sz w:val="28"/>
          <w:szCs w:val="28"/>
        </w:rPr>
        <w:t>.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pPr>
        <w:pStyle w:val="Normal"/>
        <w:spacing w:lineRule="exact" w:line="15" w:before="0" w:after="0"/>
        <w:jc w:val="both"/>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Развивается </w:t>
      </w:r>
      <w:r>
        <w:rPr>
          <w:rFonts w:ascii="Times New Roman" w:hAnsi="Times New Roman"/>
          <w:iCs/>
          <w:sz w:val="28"/>
          <w:szCs w:val="28"/>
        </w:rPr>
        <w:t>связная речь</w:t>
      </w:r>
      <w:r>
        <w:rPr>
          <w:rFonts w:ascii="Times New Roman" w:hAnsi="Times New Roman"/>
          <w:sz w:val="28"/>
          <w:szCs w:val="28"/>
        </w:rPr>
        <w:t>. Дети могут пересказывать, рассказывать по картинке, передавая не только главное, но и детали.</w:t>
      </w:r>
    </w:p>
    <w:p>
      <w:pPr>
        <w:pStyle w:val="Normal"/>
        <w:spacing w:lineRule="exact" w:line="200" w:before="0" w:after="0"/>
        <w:jc w:val="both"/>
        <w:rPr>
          <w:rFonts w:ascii="Times New Roman" w:hAnsi="Times New Roman"/>
          <w:sz w:val="28"/>
          <w:szCs w:val="28"/>
        </w:rPr>
      </w:pPr>
      <w:r>
        <w:rPr>
          <w:rFonts w:ascii="Times New Roman" w:hAnsi="Times New Roman"/>
          <w:sz w:val="28"/>
          <w:szCs w:val="28"/>
        </w:rPr>
      </w:r>
    </w:p>
    <w:p>
      <w:pPr>
        <w:pStyle w:val="Normal"/>
        <w:spacing w:before="0" w:after="0"/>
        <w:jc w:val="both"/>
        <w:rPr>
          <w:rFonts w:ascii="Times New Roman" w:hAnsi="Times New Roman"/>
          <w:sz w:val="28"/>
          <w:szCs w:val="28"/>
        </w:rPr>
      </w:pPr>
      <w:r>
        <w:rPr>
          <w:rFonts w:eastAsia="Arial" w:ascii="Times New Roman" w:hAnsi="Times New Roman"/>
          <w:b/>
          <w:bCs/>
          <w:sz w:val="28"/>
          <w:szCs w:val="28"/>
        </w:rPr>
        <w:t>Основные достижения возраста</w:t>
      </w:r>
      <w:r>
        <w:rPr>
          <w:rFonts w:eastAsia="Arial" w:ascii="Times New Roman" w:hAnsi="Times New Roman"/>
          <w:sz w:val="28"/>
          <w:szCs w:val="28"/>
        </w:rPr>
        <w:t>:</w:t>
      </w:r>
    </w:p>
    <w:p>
      <w:pPr>
        <w:pStyle w:val="Normal"/>
        <w:tabs>
          <w:tab w:val="clear" w:pos="708"/>
          <w:tab w:val="left" w:pos="860" w:leader="none"/>
        </w:tabs>
        <w:spacing w:lineRule="auto" w:line="240" w:before="0" w:after="0"/>
        <w:jc w:val="both"/>
        <w:rPr>
          <w:rFonts w:ascii="Times New Roman" w:hAnsi="Times New Roman"/>
          <w:sz w:val="28"/>
          <w:szCs w:val="28"/>
        </w:rPr>
      </w:pPr>
      <w:r>
        <w:rPr>
          <w:rFonts w:ascii="Times New Roman" w:hAnsi="Times New Roman"/>
          <w:sz w:val="28"/>
          <w:szCs w:val="28"/>
        </w:rPr>
        <w:t>- распределение ролей в игровой деятельности;</w:t>
      </w:r>
    </w:p>
    <w:p>
      <w:pPr>
        <w:pStyle w:val="Normal"/>
        <w:tabs>
          <w:tab w:val="clear" w:pos="708"/>
          <w:tab w:val="left" w:pos="880" w:leader="none"/>
        </w:tabs>
        <w:spacing w:lineRule="auto" w:line="235" w:before="0" w:after="0"/>
        <w:jc w:val="both"/>
        <w:rPr>
          <w:rFonts w:ascii="Times New Roman" w:hAnsi="Times New Roman"/>
          <w:sz w:val="28"/>
          <w:szCs w:val="28"/>
        </w:rPr>
      </w:pPr>
      <w:r>
        <w:rPr>
          <w:rFonts w:ascii="Times New Roman" w:hAnsi="Times New Roman"/>
          <w:sz w:val="28"/>
          <w:szCs w:val="28"/>
        </w:rPr>
        <w:t>- структурирование игрового пространства;</w:t>
      </w:r>
    </w:p>
    <w:p>
      <w:pPr>
        <w:pStyle w:val="Normal"/>
        <w:tabs>
          <w:tab w:val="clear" w:pos="708"/>
          <w:tab w:val="left" w:pos="880" w:leader="none"/>
        </w:tabs>
        <w:spacing w:lineRule="auto" w:line="235" w:before="0" w:after="0"/>
        <w:jc w:val="both"/>
        <w:rPr>
          <w:rFonts w:ascii="Times New Roman" w:hAnsi="Times New Roman"/>
          <w:sz w:val="28"/>
          <w:szCs w:val="28"/>
        </w:rPr>
      </w:pPr>
      <w:r>
        <w:rPr>
          <w:rFonts w:ascii="Times New Roman" w:hAnsi="Times New Roman"/>
          <w:sz w:val="28"/>
          <w:szCs w:val="28"/>
        </w:rPr>
        <w:t>- дальнейшее развитие изобразительной деятельности, отличающейся высокой продуктивностью;</w:t>
      </w:r>
    </w:p>
    <w:p>
      <w:pPr>
        <w:pStyle w:val="Normal"/>
        <w:spacing w:lineRule="exact" w:line="4" w:before="0" w:after="0"/>
        <w:jc w:val="both"/>
        <w:rPr>
          <w:rFonts w:ascii="Times New Roman" w:hAnsi="Times New Roman"/>
          <w:sz w:val="28"/>
          <w:szCs w:val="28"/>
        </w:rPr>
      </w:pPr>
      <w:r>
        <w:rPr>
          <w:rFonts w:ascii="Times New Roman" w:hAnsi="Times New Roman"/>
          <w:sz w:val="28"/>
          <w:szCs w:val="28"/>
        </w:rPr>
      </w:r>
    </w:p>
    <w:p>
      <w:pPr>
        <w:pStyle w:val="Normal"/>
        <w:tabs>
          <w:tab w:val="clear" w:pos="708"/>
          <w:tab w:val="left" w:pos="880" w:leader="none"/>
        </w:tabs>
        <w:spacing w:lineRule="auto" w:line="240" w:before="0" w:after="0"/>
        <w:jc w:val="both"/>
        <w:rPr>
          <w:rFonts w:ascii="Times New Roman" w:hAnsi="Times New Roman"/>
          <w:sz w:val="28"/>
          <w:szCs w:val="28"/>
        </w:rPr>
      </w:pPr>
      <w:r>
        <w:rPr>
          <w:rFonts w:ascii="Times New Roman" w:hAnsi="Times New Roman"/>
          <w:sz w:val="28"/>
          <w:szCs w:val="28"/>
        </w:rPr>
        <w:t>- применение в конструировании обобщенного способа обследования образца;</w:t>
      </w:r>
    </w:p>
    <w:p>
      <w:pPr>
        <w:pStyle w:val="Normal"/>
        <w:spacing w:lineRule="exact" w:line="3" w:before="0" w:after="0"/>
        <w:jc w:val="both"/>
        <w:rPr>
          <w:rFonts w:ascii="Times New Roman" w:hAnsi="Times New Roman"/>
          <w:sz w:val="28"/>
          <w:szCs w:val="28"/>
        </w:rPr>
      </w:pPr>
      <w:r>
        <w:rPr>
          <w:rFonts w:ascii="Times New Roman" w:hAnsi="Times New Roman"/>
          <w:sz w:val="28"/>
          <w:szCs w:val="28"/>
        </w:rPr>
      </w:r>
    </w:p>
    <w:p>
      <w:pPr>
        <w:pStyle w:val="Normal"/>
        <w:tabs>
          <w:tab w:val="clear" w:pos="708"/>
          <w:tab w:val="left" w:pos="940" w:leader="none"/>
        </w:tabs>
        <w:spacing w:lineRule="auto" w:line="240" w:before="0" w:after="0"/>
        <w:jc w:val="both"/>
        <w:rPr>
          <w:rFonts w:ascii="Times New Roman" w:hAnsi="Times New Roman"/>
          <w:sz w:val="28"/>
          <w:szCs w:val="28"/>
        </w:rPr>
      </w:pPr>
      <w:r>
        <w:rPr>
          <w:rFonts w:ascii="Times New Roman" w:hAnsi="Times New Roman"/>
          <w:sz w:val="28"/>
          <w:szCs w:val="28"/>
        </w:rPr>
        <w:t>- усвоение  обобщенных  способов  изображения  предметов  одинаковой</w:t>
      </w:r>
    </w:p>
    <w:p>
      <w:pPr>
        <w:pStyle w:val="Normal"/>
        <w:spacing w:lineRule="auto" w:line="235" w:before="0" w:after="0"/>
        <w:jc w:val="both"/>
        <w:rPr>
          <w:rFonts w:ascii="Times New Roman" w:hAnsi="Times New Roman"/>
          <w:sz w:val="28"/>
          <w:szCs w:val="28"/>
        </w:rPr>
      </w:pPr>
      <w:r>
        <w:rPr>
          <w:rFonts w:ascii="Times New Roman" w:hAnsi="Times New Roman"/>
          <w:sz w:val="28"/>
          <w:szCs w:val="28"/>
        </w:rPr>
        <w:t>формы;</w:t>
      </w:r>
    </w:p>
    <w:p>
      <w:pPr>
        <w:pStyle w:val="Normal"/>
        <w:spacing w:lineRule="auto" w:line="235" w:before="0" w:after="0"/>
        <w:jc w:val="both"/>
        <w:rPr>
          <w:rFonts w:ascii="Times New Roman" w:hAnsi="Times New Roman"/>
          <w:sz w:val="28"/>
          <w:szCs w:val="28"/>
        </w:rPr>
      </w:pPr>
      <w:r>
        <w:rPr>
          <w:rFonts w:ascii="Times New Roman" w:hAnsi="Times New Roman"/>
          <w:sz w:val="28"/>
          <w:szCs w:val="28"/>
        </w:rPr>
        <w:t>- восприятие в этом возрасте характеризуется анализом сложных форм объектов;</w:t>
      </w:r>
    </w:p>
    <w:p>
      <w:pPr>
        <w:pStyle w:val="Normal"/>
        <w:spacing w:lineRule="auto" w:line="235" w:before="0" w:after="0"/>
        <w:jc w:val="both"/>
        <w:rPr>
          <w:rFonts w:ascii="Times New Roman" w:hAnsi="Times New Roman"/>
          <w:sz w:val="28"/>
          <w:szCs w:val="28"/>
        </w:rPr>
      </w:pPr>
      <w:r>
        <w:rPr>
          <w:rFonts w:ascii="Times New Roman" w:hAnsi="Times New Roman"/>
          <w:sz w:val="28"/>
          <w:szCs w:val="28"/>
        </w:rPr>
        <w:t>-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w:t>
      </w:r>
    </w:p>
    <w:p>
      <w:pPr>
        <w:pStyle w:val="Normal"/>
        <w:tabs>
          <w:tab w:val="clear" w:pos="708"/>
          <w:tab w:val="left" w:pos="0" w:leader="none"/>
        </w:tabs>
        <w:spacing w:lineRule="exact" w:line="14" w:before="0" w:after="0"/>
        <w:jc w:val="both"/>
        <w:rPr>
          <w:rFonts w:ascii="Times New Roman" w:hAnsi="Times New Roman"/>
          <w:sz w:val="28"/>
          <w:szCs w:val="28"/>
        </w:rPr>
      </w:pPr>
      <w:r>
        <w:rPr>
          <w:rFonts w:ascii="Times New Roman" w:hAnsi="Times New Roman"/>
          <w:sz w:val="28"/>
          <w:szCs w:val="28"/>
        </w:rPr>
      </w:r>
    </w:p>
    <w:p>
      <w:pPr>
        <w:pStyle w:val="Normal"/>
        <w:tabs>
          <w:tab w:val="clear" w:pos="708"/>
          <w:tab w:val="left" w:pos="0" w:leader="none"/>
          <w:tab w:val="left" w:pos="964" w:leader="none"/>
        </w:tabs>
        <w:spacing w:lineRule="auto" w:line="235" w:before="0" w:after="0"/>
        <w:jc w:val="both"/>
        <w:rPr>
          <w:rFonts w:ascii="Times New Roman" w:hAnsi="Times New Roman"/>
          <w:sz w:val="28"/>
          <w:szCs w:val="28"/>
        </w:rPr>
      </w:pPr>
      <w:r>
        <w:rPr>
          <w:rFonts w:ascii="Times New Roman" w:hAnsi="Times New Roman"/>
          <w:sz w:val="28"/>
          <w:szCs w:val="28"/>
        </w:rPr>
        <w:t>- развиваются умение обобщать, причинное мышление, воображение, произвольное внимание, речь, образ Я.</w:t>
      </w:r>
    </w:p>
    <w:p>
      <w:pPr>
        <w:pStyle w:val="Normal"/>
        <w:spacing w:lineRule="exact" w:line="239" w:before="0" w:after="0"/>
        <w:jc w:val="both"/>
        <w:rPr>
          <w:rFonts w:ascii="Times New Roman" w:hAnsi="Times New Roman"/>
          <w:sz w:val="28"/>
          <w:szCs w:val="28"/>
        </w:rPr>
      </w:pPr>
      <w:r>
        <w:rPr>
          <w:rFonts w:ascii="Times New Roman" w:hAnsi="Times New Roman"/>
          <w:sz w:val="28"/>
          <w:szCs w:val="28"/>
        </w:rPr>
      </w:r>
    </w:p>
    <w:p>
      <w:pPr>
        <w:pStyle w:val="Normal"/>
        <w:spacing w:before="0" w:after="0"/>
        <w:jc w:val="both"/>
        <w:rPr>
          <w:rFonts w:ascii="Times New Roman" w:hAnsi="Times New Roman"/>
          <w:sz w:val="28"/>
          <w:szCs w:val="28"/>
        </w:rPr>
      </w:pPr>
      <w:r>
        <w:rPr>
          <w:rFonts w:eastAsia="Arial" w:ascii="Times New Roman" w:hAnsi="Times New Roman"/>
          <w:b/>
          <w:bCs/>
          <w:sz w:val="28"/>
          <w:szCs w:val="28"/>
        </w:rPr>
        <w:t>Подготовительная к школе группа (от 6 до 7 лет)</w:t>
      </w:r>
    </w:p>
    <w:p>
      <w:pPr>
        <w:pStyle w:val="Normal"/>
        <w:spacing w:lineRule="exact" w:line="2" w:before="0" w:after="0"/>
        <w:jc w:val="both"/>
        <w:rPr>
          <w:rFonts w:ascii="Times New Roman" w:hAnsi="Times New Roman"/>
          <w:sz w:val="28"/>
          <w:szCs w:val="28"/>
        </w:rPr>
      </w:pPr>
      <w:r>
        <w:rPr>
          <w:rFonts w:ascii="Times New Roman" w:hAnsi="Times New Roman"/>
          <w:sz w:val="28"/>
          <w:szCs w:val="28"/>
        </w:rPr>
      </w:r>
    </w:p>
    <w:p>
      <w:pPr>
        <w:pStyle w:val="Normal"/>
        <w:spacing w:before="0" w:after="0"/>
        <w:jc w:val="both"/>
        <w:rPr>
          <w:rFonts w:ascii="Times New Roman" w:hAnsi="Times New Roman"/>
          <w:sz w:val="28"/>
          <w:szCs w:val="28"/>
        </w:rPr>
      </w:pPr>
      <w:r>
        <w:rPr>
          <w:rFonts w:eastAsia="Arial" w:ascii="Times New Roman" w:hAnsi="Times New Roman"/>
          <w:b/>
          <w:bCs/>
          <w:sz w:val="28"/>
          <w:szCs w:val="28"/>
        </w:rPr>
        <w:t>Игра</w:t>
      </w:r>
    </w:p>
    <w:p>
      <w:pPr>
        <w:pStyle w:val="Normal"/>
        <w:spacing w:lineRule="exact" w:line="14" w:before="0" w:after="0"/>
        <w:jc w:val="both"/>
        <w:rPr>
          <w:rFonts w:ascii="Times New Roman" w:hAnsi="Times New Roman"/>
          <w:sz w:val="28"/>
          <w:szCs w:val="28"/>
        </w:rPr>
      </w:pPr>
      <w:r>
        <w:rPr>
          <w:rFonts w:ascii="Times New Roman" w:hAnsi="Times New Roman"/>
          <w:sz w:val="28"/>
          <w:szCs w:val="28"/>
        </w:rPr>
      </w:r>
    </w:p>
    <w:p>
      <w:pPr>
        <w:pStyle w:val="Normal"/>
        <w:numPr>
          <w:ilvl w:val="0"/>
          <w:numId w:val="24"/>
        </w:numPr>
        <w:tabs>
          <w:tab w:val="clear" w:pos="708"/>
          <w:tab w:val="left" w:pos="980" w:leader="none"/>
        </w:tabs>
        <w:spacing w:lineRule="auto" w:line="235" w:before="0" w:after="0"/>
        <w:ind w:firstLine="701"/>
        <w:jc w:val="both"/>
        <w:rPr>
          <w:rFonts w:ascii="Times New Roman" w:hAnsi="Times New Roman"/>
          <w:sz w:val="28"/>
          <w:szCs w:val="28"/>
        </w:rPr>
      </w:pPr>
      <w:r>
        <w:rPr>
          <w:rFonts w:ascii="Times New Roman" w:hAnsi="Times New Roman"/>
          <w:iCs/>
          <w:sz w:val="28"/>
          <w:szCs w:val="28"/>
        </w:rPr>
        <w:t xml:space="preserve">сюжетно-ролевых играх </w:t>
      </w:r>
      <w:r>
        <w:rPr>
          <w:rFonts w:ascii="Times New Roman" w:hAnsi="Times New Roman"/>
          <w:sz w:val="28"/>
          <w:szCs w:val="28"/>
        </w:rPr>
        <w:t>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pPr>
        <w:pStyle w:val="Normal"/>
        <w:spacing w:lineRule="exact" w:line="16" w:before="0" w:after="0"/>
        <w:jc w:val="both"/>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Игровые действия детей становятся </w:t>
      </w:r>
      <w:r>
        <w:rPr>
          <w:rFonts w:ascii="Times New Roman" w:hAnsi="Times New Roman"/>
          <w:iCs/>
          <w:sz w:val="28"/>
          <w:szCs w:val="28"/>
        </w:rPr>
        <w:t>более сложными</w:t>
      </w:r>
      <w:r>
        <w:rPr>
          <w:rFonts w:ascii="Times New Roman" w:hAnsi="Times New Roman"/>
          <w:sz w:val="28"/>
          <w:szCs w:val="28"/>
        </w:rPr>
        <w:t>,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pPr>
        <w:pStyle w:val="Normal"/>
        <w:spacing w:lineRule="exact" w:line="16"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Исполнение роли акцентируется не только самой ролью, но и тем, в какой части игрового пространства эта роль воспроизводится.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pPr>
        <w:pStyle w:val="Normal"/>
        <w:spacing w:lineRule="exact" w:line="18"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rPr>
          <w:rFonts w:ascii="Times New Roman" w:hAnsi="Times New Roman"/>
          <w:sz w:val="28"/>
          <w:szCs w:val="28"/>
        </w:rPr>
      </w:pPr>
      <w:r>
        <w:rPr>
          <w:rFonts w:ascii="Times New Roman" w:hAnsi="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Изобразительная деятельность</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ascii="Times New Roman" w:hAnsi="Times New Roman"/>
          <w:sz w:val="28"/>
          <w:szCs w:val="28"/>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r>
        <w:rPr>
          <w:rFonts w:ascii="Times New Roman" w:hAnsi="Times New Roman"/>
          <w:iCs/>
          <w:sz w:val="28"/>
          <w:szCs w:val="28"/>
        </w:rPr>
        <w:t>Мальчики</w:t>
      </w:r>
      <w:r>
        <w:rPr>
          <w:rFonts w:ascii="Times New Roman" w:hAnsi="Times New Roman"/>
          <w:sz w:val="28"/>
          <w:szCs w:val="28"/>
        </w:rPr>
        <w:t xml:space="preserve"> охотно изображают технику, космос, военные действия и т. п. </w:t>
      </w:r>
      <w:r>
        <w:rPr>
          <w:rFonts w:ascii="Times New Roman" w:hAnsi="Times New Roman"/>
          <w:iCs/>
          <w:sz w:val="28"/>
          <w:szCs w:val="28"/>
        </w:rPr>
        <w:t>Девочки</w:t>
      </w:r>
      <w:r>
        <w:rPr>
          <w:rFonts w:ascii="Times New Roman" w:hAnsi="Times New Roman"/>
          <w:sz w:val="28"/>
          <w:szCs w:val="28"/>
        </w:rPr>
        <w:t xml:space="preserve"> обычно рисуют женские образы: принцесс, балерин, моделей и т. д. Часто встречаются и бытовые сюжеты: мама и дочка, комната и т. д.</w:t>
      </w:r>
    </w:p>
    <w:p>
      <w:pPr>
        <w:pStyle w:val="Normal"/>
        <w:spacing w:lineRule="auto" w:line="235" w:before="0" w:after="0"/>
        <w:jc w:val="both"/>
        <w:rPr>
          <w:rFonts w:ascii="Times New Roman" w:hAnsi="Times New Roman"/>
          <w:sz w:val="28"/>
          <w:szCs w:val="28"/>
        </w:rPr>
      </w:pPr>
      <w:r>
        <w:rPr>
          <w:rFonts w:ascii="Times New Roman" w:hAnsi="Times New Roman"/>
          <w:iCs/>
          <w:sz w:val="28"/>
          <w:szCs w:val="28"/>
        </w:rPr>
        <w:t>Изображение человека</w:t>
      </w:r>
      <w:r>
        <w:rPr>
          <w:rFonts w:ascii="Times New Roman" w:hAnsi="Times New Roman"/>
          <w:sz w:val="28"/>
          <w:szCs w:val="28"/>
        </w:rPr>
        <w:t>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При правильном педагогическом подходе у дошкольников формируются художественно-творческие способности в изобразительной деятельности.</w:t>
      </w:r>
    </w:p>
    <w:p>
      <w:pPr>
        <w:pStyle w:val="Normal"/>
        <w:spacing w:lineRule="auto" w:line="235" w:before="0" w:after="0"/>
        <w:jc w:val="both"/>
        <w:rPr>
          <w:rFonts w:ascii="Times New Roman" w:hAnsi="Times New Roman"/>
          <w:sz w:val="28"/>
          <w:szCs w:val="28"/>
        </w:rPr>
      </w:pPr>
      <w:r>
        <w:rPr>
          <w:rFonts w:eastAsia="Arial" w:ascii="Times New Roman" w:hAnsi="Times New Roman"/>
          <w:b/>
          <w:bCs/>
          <w:sz w:val="28"/>
          <w:szCs w:val="28"/>
        </w:rPr>
        <w:t>Конструирование</w:t>
      </w:r>
    </w:p>
    <w:p>
      <w:pPr>
        <w:pStyle w:val="Normal"/>
        <w:spacing w:lineRule="auto" w:line="235"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К подготовительной к школе группе дети в значительной степени осваивают </w:t>
      </w:r>
      <w:r>
        <w:rPr>
          <w:rFonts w:ascii="Times New Roman" w:hAnsi="Times New Roman"/>
          <w:iCs/>
          <w:sz w:val="28"/>
          <w:szCs w:val="28"/>
        </w:rPr>
        <w:t>конструирование из строительного материала</w:t>
      </w:r>
      <w:r>
        <w:rPr>
          <w:rFonts w:ascii="Times New Roman" w:hAnsi="Times New Roman"/>
          <w:sz w:val="28"/>
          <w:szCs w:val="28"/>
        </w:rPr>
        <w:t>:</w:t>
      </w:r>
    </w:p>
    <w:p>
      <w:pPr>
        <w:pStyle w:val="Normal"/>
        <w:spacing w:lineRule="exact" w:line="9" w:before="0" w:after="0"/>
        <w:jc w:val="both"/>
        <w:rPr>
          <w:rFonts w:ascii="Times New Roman" w:hAnsi="Times New Roman"/>
          <w:sz w:val="28"/>
          <w:szCs w:val="28"/>
        </w:rPr>
      </w:pPr>
      <w:r>
        <w:rPr>
          <w:rFonts w:ascii="Times New Roman" w:hAnsi="Times New Roman"/>
          <w:sz w:val="28"/>
          <w:szCs w:val="28"/>
        </w:rPr>
      </w:r>
    </w:p>
    <w:p>
      <w:pPr>
        <w:pStyle w:val="Normal"/>
        <w:spacing w:lineRule="auto" w:line="228" w:before="0" w:after="0"/>
        <w:jc w:val="both"/>
        <w:rPr>
          <w:rFonts w:ascii="Times New Roman" w:hAnsi="Times New Roman"/>
          <w:sz w:val="28"/>
          <w:szCs w:val="28"/>
        </w:rPr>
      </w:pPr>
      <w:r>
        <w:rPr>
          <w:rFonts w:ascii="Times New Roman" w:hAnsi="Times New Roman"/>
          <w:sz w:val="28"/>
          <w:szCs w:val="28"/>
        </w:rPr>
        <w:t>- свободно владеют обобщенными способами анализа как изображений, так и построек;</w:t>
      </w:r>
    </w:p>
    <w:p>
      <w:pPr>
        <w:pStyle w:val="Normal"/>
        <w:spacing w:lineRule="exact" w:line="9" w:before="0" w:after="0"/>
        <w:jc w:val="both"/>
        <w:rPr>
          <w:rFonts w:ascii="Times New Roman" w:hAnsi="Times New Roman"/>
          <w:sz w:val="28"/>
          <w:szCs w:val="28"/>
        </w:rPr>
      </w:pPr>
      <w:r>
        <w:rPr>
          <w:rFonts w:ascii="Times New Roman" w:hAnsi="Times New Roman"/>
          <w:sz w:val="28"/>
          <w:szCs w:val="28"/>
        </w:rPr>
      </w:r>
    </w:p>
    <w:p>
      <w:pPr>
        <w:pStyle w:val="Normal"/>
        <w:spacing w:lineRule="auto" w:line="228" w:before="0" w:after="0"/>
        <w:jc w:val="both"/>
        <w:rPr>
          <w:rFonts w:ascii="Times New Roman" w:hAnsi="Times New Roman"/>
          <w:sz w:val="28"/>
          <w:szCs w:val="28"/>
        </w:rPr>
      </w:pPr>
      <w:r>
        <w:rPr>
          <w:rFonts w:ascii="Times New Roman" w:hAnsi="Times New Roman"/>
          <w:sz w:val="28"/>
          <w:szCs w:val="28"/>
        </w:rPr>
        <w:t>-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jc w:val="both"/>
        <w:rPr>
          <w:rFonts w:ascii="Times New Roman" w:hAnsi="Times New Roman"/>
          <w:sz w:val="28"/>
          <w:szCs w:val="28"/>
        </w:rPr>
      </w:pPr>
      <w:r>
        <w:rPr>
          <w:rFonts w:ascii="Times New Roman" w:hAnsi="Times New Roman"/>
          <w:sz w:val="28"/>
          <w:szCs w:val="28"/>
        </w:rPr>
        <w:t>Свободные постройки становятся симметричными и пропорциональными, их строительство осуществляется на основе зрительной ориентировки.</w:t>
      </w:r>
    </w:p>
    <w:p>
      <w:pPr>
        <w:pStyle w:val="Normal"/>
        <w:spacing w:lineRule="exact" w:line="1" w:before="0" w:after="0"/>
        <w:jc w:val="both"/>
        <w:rPr>
          <w:rFonts w:ascii="Times New Roman" w:hAnsi="Times New Roman"/>
          <w:sz w:val="28"/>
          <w:szCs w:val="28"/>
        </w:rPr>
      </w:pPr>
      <w:r>
        <w:rPr>
          <w:rFonts w:ascii="Times New Roman" w:hAnsi="Times New Roman"/>
          <w:sz w:val="28"/>
          <w:szCs w:val="28"/>
        </w:rPr>
      </w:r>
    </w:p>
    <w:p>
      <w:pPr>
        <w:pStyle w:val="Normal"/>
        <w:spacing w:lineRule="auto" w:line="235" w:before="0" w:after="0"/>
        <w:jc w:val="both"/>
        <w:rPr>
          <w:rFonts w:ascii="Times New Roman" w:hAnsi="Times New Roman"/>
          <w:sz w:val="28"/>
          <w:szCs w:val="28"/>
        </w:rPr>
      </w:pPr>
      <w:r>
        <w:rPr>
          <w:rFonts w:ascii="Times New Roman" w:hAnsi="Times New Roman"/>
          <w:sz w:val="28"/>
          <w:szCs w:val="28"/>
        </w:rPr>
        <w:t>Дети:</w:t>
      </w:r>
    </w:p>
    <w:p>
      <w:pPr>
        <w:pStyle w:val="Normal"/>
        <w:spacing w:lineRule="auto" w:line="235" w:before="0" w:after="0"/>
        <w:jc w:val="both"/>
        <w:rPr>
          <w:rFonts w:ascii="Times New Roman" w:hAnsi="Times New Roman"/>
          <w:sz w:val="28"/>
          <w:szCs w:val="28"/>
        </w:rPr>
      </w:pPr>
      <w:r>
        <w:rPr>
          <w:rFonts w:ascii="Times New Roman" w:hAnsi="Times New Roman"/>
          <w:sz w:val="28"/>
          <w:szCs w:val="28"/>
        </w:rPr>
        <w:t>- быстро и правильно подбирают необходимый материал;</w:t>
      </w:r>
    </w:p>
    <w:p>
      <w:pPr>
        <w:pStyle w:val="Normal"/>
        <w:spacing w:lineRule="exact" w:line="5" w:before="0" w:after="0"/>
        <w:jc w:val="both"/>
        <w:rPr>
          <w:rFonts w:ascii="Times New Roman" w:hAnsi="Times New Roman"/>
          <w:sz w:val="28"/>
          <w:szCs w:val="28"/>
        </w:rPr>
      </w:pPr>
      <w:r>
        <w:rPr>
          <w:rFonts w:ascii="Times New Roman" w:hAnsi="Times New Roman"/>
          <w:sz w:val="28"/>
          <w:szCs w:val="28"/>
        </w:rPr>
      </w:r>
    </w:p>
    <w:p>
      <w:pPr>
        <w:pStyle w:val="Normal"/>
        <w:spacing w:lineRule="auto" w:line="228" w:before="0" w:after="0"/>
        <w:jc w:val="both"/>
        <w:rPr>
          <w:rFonts w:ascii="Times New Roman" w:hAnsi="Times New Roman"/>
          <w:sz w:val="28"/>
          <w:szCs w:val="28"/>
        </w:rPr>
      </w:pPr>
      <w:r>
        <w:rPr>
          <w:rFonts w:ascii="Times New Roman" w:hAnsi="Times New Roman"/>
          <w:sz w:val="28"/>
          <w:szCs w:val="28"/>
        </w:rPr>
        <w:t xml:space="preserve">- достаточно точно представляют себе </w:t>
      </w:r>
      <w:r>
        <w:rPr>
          <w:rFonts w:ascii="Times New Roman" w:hAnsi="Times New Roman"/>
          <w:iCs/>
          <w:sz w:val="28"/>
          <w:szCs w:val="28"/>
        </w:rPr>
        <w:t>последовательность</w:t>
      </w:r>
      <w:r>
        <w:rPr>
          <w:rFonts w:ascii="Times New Roman" w:hAnsi="Times New Roman"/>
          <w:sz w:val="28"/>
          <w:szCs w:val="28"/>
        </w:rPr>
        <w:t>, в которой будет осуществляться постройка;</w:t>
      </w:r>
    </w:p>
    <w:p>
      <w:pPr>
        <w:pStyle w:val="Normal"/>
        <w:spacing w:lineRule="exact" w:line="9" w:before="0" w:after="0"/>
        <w:jc w:val="both"/>
        <w:rPr>
          <w:rFonts w:ascii="Times New Roman" w:hAnsi="Times New Roman"/>
          <w:sz w:val="28"/>
          <w:szCs w:val="28"/>
        </w:rPr>
      </w:pPr>
      <w:r>
        <w:rPr>
          <w:rFonts w:ascii="Times New Roman" w:hAnsi="Times New Roman"/>
          <w:sz w:val="28"/>
          <w:szCs w:val="28"/>
        </w:rPr>
      </w:r>
    </w:p>
    <w:p>
      <w:pPr>
        <w:pStyle w:val="Normal"/>
        <w:spacing w:lineRule="auto" w:line="228" w:before="0" w:after="0"/>
        <w:jc w:val="both"/>
        <w:rPr>
          <w:rFonts w:ascii="Times New Roman" w:hAnsi="Times New Roman"/>
          <w:sz w:val="28"/>
          <w:szCs w:val="28"/>
        </w:rPr>
      </w:pPr>
      <w:r>
        <w:rPr>
          <w:rFonts w:ascii="Times New Roman" w:hAnsi="Times New Roman"/>
          <w:sz w:val="28"/>
          <w:szCs w:val="28"/>
        </w:rPr>
        <w:t>- способны выполнять различные по степени сложности постройки как по собственному замыслу, так и по условиям.</w:t>
      </w:r>
    </w:p>
    <w:p>
      <w:pPr>
        <w:pStyle w:val="Normal"/>
        <w:spacing w:lineRule="exact" w:line="9" w:before="0" w:after="0"/>
        <w:jc w:val="both"/>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 xml:space="preserve">В этом возрасте дети уже могут освоить сложные формы </w:t>
      </w:r>
      <w:r>
        <w:rPr>
          <w:rFonts w:ascii="Times New Roman" w:hAnsi="Times New Roman"/>
          <w:bCs/>
          <w:sz w:val="28"/>
          <w:szCs w:val="28"/>
        </w:rPr>
        <w:t xml:space="preserve">сложения из листа бумаги </w:t>
      </w:r>
      <w:r>
        <w:rPr>
          <w:rFonts w:ascii="Times New Roman" w:hAnsi="Times New Roman"/>
          <w:sz w:val="28"/>
          <w:szCs w:val="28"/>
        </w:rPr>
        <w:t>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pPr>
        <w:pStyle w:val="Normal"/>
        <w:spacing w:lineRule="exact" w:line="9" w:before="0" w:after="0"/>
        <w:jc w:val="both"/>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 xml:space="preserve">Усложняется конструирование из </w:t>
      </w:r>
      <w:r>
        <w:rPr>
          <w:rFonts w:ascii="Times New Roman" w:hAnsi="Times New Roman"/>
          <w:bCs/>
          <w:sz w:val="28"/>
          <w:szCs w:val="28"/>
        </w:rPr>
        <w:t>природного материала</w:t>
      </w:r>
      <w:r>
        <w:rPr>
          <w:rFonts w:ascii="Times New Roman" w:hAnsi="Times New Roman"/>
          <w:sz w:val="28"/>
          <w:szCs w:val="28"/>
        </w:rPr>
        <w:t>. Дошкольникам уже доступны целостные композиции по предварительному замыслу, которые могут:</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rPr>
          <w:rFonts w:ascii="Times New Roman" w:hAnsi="Times New Roman"/>
          <w:sz w:val="28"/>
          <w:szCs w:val="28"/>
        </w:rPr>
      </w:pPr>
      <w:r>
        <w:rPr>
          <w:rFonts w:ascii="Times New Roman" w:hAnsi="Times New Roman"/>
          <w:sz w:val="28"/>
          <w:szCs w:val="28"/>
        </w:rPr>
        <w:t>- передавать сложные отношения,</w:t>
      </w:r>
    </w:p>
    <w:p>
      <w:pPr>
        <w:pStyle w:val="Normal"/>
        <w:spacing w:lineRule="auto" w:line="235" w:before="0" w:after="0"/>
        <w:rPr>
          <w:rFonts w:ascii="Times New Roman" w:hAnsi="Times New Roman"/>
          <w:sz w:val="28"/>
          <w:szCs w:val="28"/>
        </w:rPr>
      </w:pPr>
      <w:r>
        <w:rPr>
          <w:rFonts w:ascii="Times New Roman" w:hAnsi="Times New Roman"/>
          <w:sz w:val="28"/>
          <w:szCs w:val="28"/>
        </w:rPr>
        <w:t>- включать фигуры людей и животных.</w:t>
      </w:r>
    </w:p>
    <w:p>
      <w:pPr>
        <w:pStyle w:val="Normal"/>
        <w:spacing w:lineRule="auto" w:line="235" w:before="0" w:after="0"/>
        <w:rPr>
          <w:rFonts w:ascii="Times New Roman" w:hAnsi="Times New Roman"/>
          <w:sz w:val="28"/>
          <w:szCs w:val="28"/>
        </w:rPr>
      </w:pPr>
      <w:r>
        <w:rPr>
          <w:rFonts w:eastAsia="Arial" w:ascii="Times New Roman" w:hAnsi="Times New Roman"/>
          <w:b/>
          <w:bCs/>
          <w:sz w:val="28"/>
          <w:szCs w:val="28"/>
        </w:rPr>
        <w:t>Восприятие</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spacing w:lineRule="auto" w:line="228" w:before="0" w:after="0"/>
        <w:ind w:firstLine="708"/>
        <w:rPr>
          <w:rFonts w:ascii="Times New Roman" w:hAnsi="Times New Roman"/>
          <w:sz w:val="28"/>
          <w:szCs w:val="28"/>
        </w:rPr>
      </w:pPr>
      <w:r>
        <w:rPr>
          <w:rFonts w:ascii="Times New Roman" w:hAnsi="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rPr>
          <w:rFonts w:ascii="Times New Roman" w:hAnsi="Times New Roman"/>
          <w:sz w:val="28"/>
          <w:szCs w:val="28"/>
        </w:rPr>
      </w:pPr>
      <w:r>
        <w:rPr>
          <w:rFonts w:eastAsia="Arial" w:ascii="Times New Roman" w:hAnsi="Times New Roman"/>
          <w:b/>
          <w:bCs/>
          <w:sz w:val="28"/>
          <w:szCs w:val="28"/>
        </w:rPr>
        <w:t>Мышление</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 xml:space="preserve">Развивается </w:t>
      </w:r>
      <w:r>
        <w:rPr>
          <w:rFonts w:ascii="Times New Roman" w:hAnsi="Times New Roman"/>
          <w:iCs/>
          <w:sz w:val="28"/>
          <w:szCs w:val="28"/>
        </w:rPr>
        <w:t>образное мышление</w:t>
      </w:r>
      <w:r>
        <w:rPr>
          <w:rFonts w:ascii="Times New Roman" w:hAnsi="Times New Roman"/>
          <w:sz w:val="28"/>
          <w:szCs w:val="28"/>
        </w:rPr>
        <w:t>,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pPr>
        <w:pStyle w:val="Normal"/>
        <w:spacing w:lineRule="exact" w:line="9"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ascii="Times New Roman" w:hAnsi="Times New Roman"/>
          <w:sz w:val="28"/>
          <w:szCs w:val="28"/>
        </w:rPr>
        <w:t xml:space="preserve">Продолжают развиваться навыки </w:t>
      </w:r>
      <w:r>
        <w:rPr>
          <w:rFonts w:ascii="Times New Roman" w:hAnsi="Times New Roman"/>
          <w:iCs/>
          <w:sz w:val="28"/>
          <w:szCs w:val="28"/>
        </w:rPr>
        <w:t>обобщения</w:t>
      </w:r>
      <w:r>
        <w:rPr>
          <w:rFonts w:ascii="Times New Roman" w:hAnsi="Times New Roman"/>
          <w:sz w:val="28"/>
          <w:szCs w:val="28"/>
        </w:rPr>
        <w:t xml:space="preserve"> и </w:t>
      </w:r>
      <w:r>
        <w:rPr>
          <w:rFonts w:ascii="Times New Roman" w:hAnsi="Times New Roman"/>
          <w:iCs/>
          <w:sz w:val="28"/>
          <w:szCs w:val="28"/>
        </w:rPr>
        <w:t>рассуждения</w:t>
      </w:r>
      <w:r>
        <w:rPr>
          <w:rFonts w:ascii="Times New Roman" w:hAnsi="Times New Roman"/>
          <w:sz w:val="28"/>
          <w:szCs w:val="28"/>
        </w:rPr>
        <w:t xml:space="preserve">, но они в значительной степени ограничиваются наглядными признаками ситуации. </w:t>
      </w:r>
      <w:r>
        <w:rPr>
          <w:rFonts w:eastAsia="Arial" w:ascii="Times New Roman" w:hAnsi="Times New Roman"/>
          <w:b/>
          <w:bCs/>
          <w:sz w:val="28"/>
          <w:szCs w:val="28"/>
        </w:rPr>
        <w:t>Воображение</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 ч. и средств массовой информации, приводящими к стереотипности детских образов.</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Внимание</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ascii="Times New Roman" w:hAnsi="Times New Roman"/>
          <w:sz w:val="28"/>
          <w:szCs w:val="28"/>
        </w:rPr>
        <w:t xml:space="preserve">Продолжает развиваться внимание дошкольников, оно становится </w:t>
      </w:r>
      <w:r>
        <w:rPr>
          <w:rFonts w:ascii="Times New Roman" w:hAnsi="Times New Roman"/>
          <w:iCs/>
          <w:sz w:val="28"/>
          <w:szCs w:val="28"/>
        </w:rPr>
        <w:t>произвольным</w:t>
      </w:r>
      <w:r>
        <w:rPr>
          <w:rFonts w:ascii="Times New Roman" w:hAnsi="Times New Roman"/>
          <w:sz w:val="28"/>
          <w:szCs w:val="28"/>
        </w:rPr>
        <w:t>. В некоторых видах деятельности время произвольного сосредоточения достигает 30 минут.</w:t>
      </w:r>
    </w:p>
    <w:p>
      <w:pPr>
        <w:pStyle w:val="Normal"/>
        <w:spacing w:lineRule="exact" w:line="7"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Речь</w:t>
      </w:r>
    </w:p>
    <w:p>
      <w:pPr>
        <w:pStyle w:val="Normal"/>
        <w:spacing w:lineRule="auto" w:line="235" w:before="0" w:after="0"/>
        <w:rPr>
          <w:rFonts w:ascii="Times New Roman" w:hAnsi="Times New Roman"/>
          <w:sz w:val="28"/>
          <w:szCs w:val="28"/>
        </w:rPr>
      </w:pPr>
      <w:r>
        <w:rPr>
          <w:rFonts w:ascii="Times New Roman" w:hAnsi="Times New Roman"/>
          <w:sz w:val="28"/>
          <w:szCs w:val="28"/>
        </w:rPr>
        <w:t>У дошкольников продолжает развиваться речь:</w:t>
      </w:r>
    </w:p>
    <w:p>
      <w:pPr>
        <w:pStyle w:val="Normal"/>
        <w:spacing w:lineRule="exact" w:line="2" w:before="0" w:after="0"/>
        <w:rPr>
          <w:rFonts w:ascii="Times New Roman" w:hAnsi="Times New Roman"/>
          <w:sz w:val="28"/>
          <w:szCs w:val="28"/>
        </w:rPr>
      </w:pPr>
      <w:r>
        <w:rPr>
          <w:rFonts w:ascii="Times New Roman" w:hAnsi="Times New Roman"/>
          <w:sz w:val="28"/>
          <w:szCs w:val="28"/>
        </w:rPr>
      </w:r>
    </w:p>
    <w:p>
      <w:pPr>
        <w:pStyle w:val="Normal"/>
        <w:tabs>
          <w:tab w:val="clear" w:pos="708"/>
          <w:tab w:val="left" w:pos="867" w:leader="none"/>
        </w:tabs>
        <w:spacing w:lineRule="auto" w:line="240" w:before="0" w:after="0"/>
        <w:rPr>
          <w:rFonts w:ascii="Times New Roman" w:hAnsi="Times New Roman"/>
          <w:sz w:val="28"/>
          <w:szCs w:val="28"/>
        </w:rPr>
      </w:pPr>
      <w:r>
        <w:rPr>
          <w:rFonts w:ascii="Times New Roman" w:hAnsi="Times New Roman"/>
          <w:sz w:val="28"/>
          <w:szCs w:val="28"/>
        </w:rPr>
        <w:t>- ее звуковая сторона, грамматический строй, лексика;</w:t>
      </w:r>
    </w:p>
    <w:p>
      <w:pPr>
        <w:pStyle w:val="Normal"/>
        <w:tabs>
          <w:tab w:val="clear" w:pos="708"/>
          <w:tab w:val="left" w:pos="867" w:leader="none"/>
        </w:tabs>
        <w:spacing w:lineRule="auto" w:line="235" w:before="0" w:after="0"/>
        <w:rPr>
          <w:rFonts w:ascii="Times New Roman" w:hAnsi="Times New Roman"/>
          <w:sz w:val="28"/>
          <w:szCs w:val="28"/>
        </w:rPr>
      </w:pPr>
      <w:r>
        <w:rPr>
          <w:rFonts w:ascii="Times New Roman" w:hAnsi="Times New Roman"/>
          <w:sz w:val="28"/>
          <w:szCs w:val="28"/>
        </w:rPr>
        <w:t>- связная речь.</w:t>
      </w:r>
    </w:p>
    <w:p>
      <w:pPr>
        <w:pStyle w:val="Normal"/>
        <w:spacing w:lineRule="exact" w:line="17" w:before="0" w:after="0"/>
        <w:rPr>
          <w:rFonts w:ascii="Times New Roman" w:hAnsi="Times New Roman"/>
          <w:sz w:val="28"/>
          <w:szCs w:val="28"/>
        </w:rPr>
      </w:pPr>
      <w:r>
        <w:rPr>
          <w:rFonts w:ascii="Times New Roman" w:hAnsi="Times New Roman"/>
          <w:sz w:val="28"/>
          <w:szCs w:val="28"/>
        </w:rPr>
      </w:r>
    </w:p>
    <w:p>
      <w:pPr>
        <w:pStyle w:val="Normal"/>
        <w:numPr>
          <w:ilvl w:val="1"/>
          <w:numId w:val="25"/>
        </w:numPr>
        <w:tabs>
          <w:tab w:val="clear" w:pos="708"/>
          <w:tab w:val="left" w:pos="1015"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 xml:space="preserve">высказываниях детей отражаются как </w:t>
      </w:r>
      <w:r>
        <w:rPr>
          <w:rFonts w:ascii="Times New Roman" w:hAnsi="Times New Roman"/>
          <w:iCs/>
          <w:sz w:val="28"/>
          <w:szCs w:val="28"/>
        </w:rPr>
        <w:t>расширяющийся словарь</w:t>
      </w:r>
      <w:r>
        <w:rPr>
          <w:rFonts w:ascii="Times New Roman" w:hAnsi="Times New Roman"/>
          <w:sz w:val="28"/>
          <w:szCs w:val="28"/>
        </w:rPr>
        <w:t xml:space="preserve">,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w:t>
      </w:r>
      <w:r>
        <w:rPr>
          <w:rFonts w:ascii="Times New Roman" w:hAnsi="Times New Roman"/>
          <w:iCs/>
          <w:sz w:val="28"/>
          <w:szCs w:val="28"/>
        </w:rPr>
        <w:t>диалогическая</w:t>
      </w:r>
      <w:r>
        <w:rPr>
          <w:rFonts w:ascii="Times New Roman" w:hAnsi="Times New Roman"/>
          <w:sz w:val="28"/>
          <w:szCs w:val="28"/>
        </w:rPr>
        <w:t xml:space="preserve"> и некоторые виды </w:t>
      </w:r>
      <w:r>
        <w:rPr>
          <w:rFonts w:ascii="Times New Roman" w:hAnsi="Times New Roman"/>
          <w:iCs/>
          <w:sz w:val="28"/>
          <w:szCs w:val="28"/>
        </w:rPr>
        <w:t>монологической</w:t>
      </w:r>
      <w:r>
        <w:rPr>
          <w:rFonts w:ascii="Times New Roman" w:hAnsi="Times New Roman"/>
          <w:sz w:val="28"/>
          <w:szCs w:val="28"/>
        </w:rPr>
        <w:t xml:space="preserve"> речи.</w:t>
      </w:r>
    </w:p>
    <w:p>
      <w:pPr>
        <w:pStyle w:val="Normal"/>
        <w:spacing w:lineRule="exact" w:line="6" w:before="0" w:after="0"/>
        <w:rPr>
          <w:rFonts w:ascii="Times New Roman" w:hAnsi="Times New Roman"/>
          <w:sz w:val="28"/>
          <w:szCs w:val="28"/>
        </w:rPr>
      </w:pPr>
      <w:r>
        <w:rPr>
          <w:rFonts w:ascii="Times New Roman" w:hAnsi="Times New Roman"/>
          <w:sz w:val="28"/>
          <w:szCs w:val="28"/>
        </w:rPr>
      </w:r>
    </w:p>
    <w:p>
      <w:pPr>
        <w:pStyle w:val="Normal"/>
        <w:tabs>
          <w:tab w:val="clear" w:pos="708"/>
          <w:tab w:val="left" w:pos="247" w:leader="none"/>
        </w:tabs>
        <w:spacing w:lineRule="auto" w:line="235" w:before="0" w:after="0"/>
        <w:rPr>
          <w:rFonts w:ascii="Times New Roman" w:hAnsi="Times New Roman"/>
          <w:sz w:val="28"/>
          <w:szCs w:val="28"/>
        </w:rPr>
      </w:pPr>
      <w:r>
        <w:rPr>
          <w:rFonts w:ascii="Times New Roman" w:hAnsi="Times New Roman"/>
          <w:sz w:val="28"/>
          <w:szCs w:val="28"/>
        </w:rPr>
        <w:t>В подготовительной к школе группе завершается дошкольный возраст.</w:t>
      </w:r>
    </w:p>
    <w:p>
      <w:pPr>
        <w:pStyle w:val="Normal"/>
        <w:spacing w:lineRule="exact" w:line="4"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eastAsia="Arial" w:ascii="Times New Roman" w:hAnsi="Times New Roman"/>
          <w:b/>
          <w:bCs/>
          <w:sz w:val="28"/>
          <w:szCs w:val="28"/>
        </w:rPr>
        <w:t>Основные достижения возраста</w:t>
      </w:r>
      <w:r>
        <w:rPr>
          <w:rFonts w:eastAsia="Arial" w:ascii="Times New Roman" w:hAnsi="Times New Roman"/>
          <w:sz w:val="28"/>
          <w:szCs w:val="28"/>
        </w:rPr>
        <w:t>:</w:t>
      </w:r>
    </w:p>
    <w:p>
      <w:pPr>
        <w:pStyle w:val="Normal"/>
        <w:spacing w:lineRule="exact" w:line="10"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rPr>
          <w:rFonts w:ascii="Times New Roman" w:hAnsi="Times New Roman"/>
          <w:sz w:val="28"/>
          <w:szCs w:val="28"/>
        </w:rPr>
      </w:pPr>
      <w:r>
        <w:rPr>
          <w:rFonts w:ascii="Times New Roman" w:hAnsi="Times New Roman"/>
          <w:sz w:val="28"/>
          <w:szCs w:val="28"/>
        </w:rPr>
        <w:t>- освоение мира вещей как предметов человеческой культуры;</w:t>
      </w:r>
    </w:p>
    <w:p>
      <w:pPr>
        <w:pStyle w:val="Normal"/>
        <w:spacing w:lineRule="auto" w:line="235" w:before="0"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 освоение форм позитивного общения с людьми; - развитие половой идентификации; </w:t>
      </w:r>
    </w:p>
    <w:p>
      <w:pPr>
        <w:pStyle w:val="Normal"/>
        <w:spacing w:lineRule="auto" w:line="235" w:before="0" w:after="0"/>
        <w:rPr>
          <w:rFonts w:ascii="Times New Roman" w:hAnsi="Times New Roman"/>
          <w:sz w:val="28"/>
          <w:szCs w:val="28"/>
        </w:rPr>
      </w:pPr>
      <w:r>
        <w:rPr>
          <w:rFonts w:ascii="Times New Roman" w:hAnsi="Times New Roman"/>
          <w:sz w:val="28"/>
          <w:szCs w:val="28"/>
        </w:rPr>
        <w:t>- формирование позиции школьника.</w:t>
      </w:r>
    </w:p>
    <w:p>
      <w:pPr>
        <w:pStyle w:val="Normal"/>
        <w:spacing w:lineRule="exact" w:line="4"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rPr>
          <w:rFonts w:ascii="Times New Roman" w:hAnsi="Times New Roman"/>
          <w:sz w:val="28"/>
          <w:szCs w:val="28"/>
        </w:rPr>
      </w:pPr>
      <w:r>
        <w:rPr>
          <w:rFonts w:ascii="Times New Roman" w:hAnsi="Times New Roman"/>
          <w:sz w:val="28"/>
          <w:szCs w:val="28"/>
        </w:rPr>
        <w:t>- высокий уровень познавательного и личностного развития, что позволяет ему в дальнейшем успешно учиться в школе.</w:t>
      </w:r>
    </w:p>
    <w:p>
      <w:pPr>
        <w:pStyle w:val="Normal"/>
        <w:spacing w:lineRule="exact" w:line="200" w:before="0" w:after="0"/>
        <w:rPr>
          <w:rFonts w:ascii="Times New Roman" w:hAnsi="Times New Roman"/>
          <w:sz w:val="28"/>
          <w:szCs w:val="28"/>
        </w:rPr>
      </w:pPr>
      <w:r>
        <w:rPr>
          <w:rFonts w:ascii="Times New Roman" w:hAnsi="Times New Roman"/>
          <w:sz w:val="28"/>
          <w:szCs w:val="28"/>
        </w:rPr>
      </w:r>
    </w:p>
    <w:p>
      <w:pPr>
        <w:pStyle w:val="Normal"/>
        <w:spacing w:lineRule="exact" w:line="200" w:before="0" w:after="0"/>
        <w:rPr>
          <w:rFonts w:ascii="Times New Roman" w:hAnsi="Times New Roman"/>
          <w:sz w:val="28"/>
          <w:szCs w:val="28"/>
        </w:rPr>
      </w:pPr>
      <w:r>
        <w:rPr>
          <w:rFonts w:ascii="Times New Roman" w:hAnsi="Times New Roman"/>
          <w:sz w:val="28"/>
          <w:szCs w:val="28"/>
        </w:rPr>
      </w:r>
    </w:p>
    <w:p>
      <w:pPr>
        <w:pStyle w:val="Normal"/>
        <w:spacing w:before="0" w:after="0"/>
        <w:jc w:val="center"/>
        <w:rPr>
          <w:rFonts w:ascii="Times New Roman" w:hAnsi="Times New Roman"/>
          <w:sz w:val="28"/>
          <w:szCs w:val="28"/>
        </w:rPr>
      </w:pPr>
      <w:r>
        <w:rPr>
          <w:rFonts w:ascii="Times New Roman" w:hAnsi="Times New Roman"/>
          <w:b/>
          <w:bCs/>
          <w:sz w:val="28"/>
          <w:szCs w:val="28"/>
        </w:rPr>
        <w:t>1.2. Планируемые результаты освоения Программы</w:t>
      </w:r>
    </w:p>
    <w:p>
      <w:pPr>
        <w:pStyle w:val="Normal"/>
        <w:spacing w:lineRule="exact" w:line="7"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6"/>
        <w:jc w:val="both"/>
        <w:rPr>
          <w:rFonts w:ascii="Times New Roman" w:hAnsi="Times New Roman"/>
          <w:sz w:val="28"/>
          <w:szCs w:val="28"/>
        </w:rPr>
      </w:pPr>
      <w:r>
        <w:rPr>
          <w:rFonts w:ascii="Times New Roman" w:hAnsi="Times New Roman"/>
          <w:sz w:val="28"/>
          <w:szCs w:val="28"/>
        </w:rPr>
        <w:t>Требования к результатам освоения Программы представлены в виде целевых ориентиров дошкольного образования. К целевым ориентирам дошкольного образования относятся следующие социально-нормативные характеристики возможных достижений ребенка.</w:t>
      </w:r>
    </w:p>
    <w:p>
      <w:pPr>
        <w:pStyle w:val="Normal"/>
        <w:spacing w:lineRule="exact" w:line="19" w:before="0" w:after="0"/>
        <w:rPr>
          <w:rFonts w:ascii="Times New Roman" w:hAnsi="Times New Roman"/>
          <w:sz w:val="28"/>
          <w:szCs w:val="28"/>
        </w:rPr>
      </w:pPr>
      <w:r>
        <w:rPr>
          <w:rFonts w:ascii="Times New Roman" w:hAnsi="Times New Roman"/>
          <w:sz w:val="28"/>
          <w:szCs w:val="28"/>
        </w:rPr>
      </w:r>
    </w:p>
    <w:p>
      <w:pPr>
        <w:pStyle w:val="Normal"/>
        <w:spacing w:lineRule="auto" w:line="247" w:before="0" w:after="0"/>
        <w:ind w:firstLine="1387"/>
        <w:rPr>
          <w:rFonts w:ascii="Times New Roman" w:hAnsi="Times New Roman"/>
          <w:b/>
          <w:b/>
          <w:bCs/>
          <w:sz w:val="28"/>
          <w:szCs w:val="28"/>
        </w:rPr>
      </w:pPr>
      <w:r>
        <w:rPr>
          <w:rFonts w:ascii="Times New Roman" w:hAnsi="Times New Roman"/>
          <w:b/>
          <w:bCs/>
          <w:sz w:val="28"/>
          <w:szCs w:val="28"/>
        </w:rPr>
        <w:t>1.2.1. Целевые ориентиры</w:t>
      </w:r>
    </w:p>
    <w:p>
      <w:pPr>
        <w:pStyle w:val="Normal"/>
        <w:spacing w:lineRule="auto" w:line="247" w:before="0" w:after="0"/>
        <w:jc w:val="center"/>
        <w:rPr>
          <w:rFonts w:ascii="Times New Roman" w:hAnsi="Times New Roman"/>
          <w:sz w:val="28"/>
          <w:szCs w:val="28"/>
        </w:rPr>
      </w:pPr>
      <w:r>
        <w:rPr>
          <w:rFonts w:ascii="Times New Roman" w:hAnsi="Times New Roman"/>
          <w:b/>
          <w:bCs/>
          <w:sz w:val="28"/>
          <w:szCs w:val="28"/>
        </w:rPr>
        <w:t>Целевыми ориентирами образования в раннем возрасте являются:</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numPr>
          <w:ilvl w:val="1"/>
          <w:numId w:val="26"/>
        </w:numPr>
        <w:tabs>
          <w:tab w:val="clear" w:pos="708"/>
          <w:tab w:val="left" w:pos="951"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numPr>
          <w:ilvl w:val="1"/>
          <w:numId w:val="26"/>
        </w:numPr>
        <w:tabs>
          <w:tab w:val="clear" w:pos="708"/>
          <w:tab w:val="left" w:pos="908"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tabs>
          <w:tab w:val="clear" w:pos="708"/>
          <w:tab w:val="left" w:pos="167" w:leader="none"/>
        </w:tabs>
        <w:spacing w:lineRule="auto" w:line="240" w:before="0" w:after="0"/>
        <w:rPr>
          <w:rFonts w:ascii="Times New Roman" w:hAnsi="Times New Roman"/>
          <w:sz w:val="28"/>
          <w:szCs w:val="28"/>
        </w:rPr>
      </w:pPr>
      <w:r>
        <w:rPr>
          <w:rFonts w:ascii="Times New Roman" w:hAnsi="Times New Roman"/>
          <w:sz w:val="28"/>
          <w:szCs w:val="28"/>
        </w:rPr>
        <w:t>в бытовом и игровом поведении; проявляет навыки опрятности;</w:t>
      </w:r>
    </w:p>
    <w:p>
      <w:pPr>
        <w:pStyle w:val="Normal"/>
        <w:tabs>
          <w:tab w:val="clear" w:pos="708"/>
          <w:tab w:val="left" w:pos="847" w:leader="none"/>
        </w:tabs>
        <w:spacing w:lineRule="auto" w:line="240" w:before="0"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проявляет отрицательное отношение к грубости, жадности;</w:t>
      </w:r>
    </w:p>
    <w:p>
      <w:pPr>
        <w:pStyle w:val="Normal"/>
        <w:spacing w:lineRule="exact" w:line="12" w:before="0" w:after="0"/>
        <w:rPr>
          <w:rFonts w:ascii="Times New Roman" w:hAnsi="Times New Roman"/>
          <w:sz w:val="28"/>
          <w:szCs w:val="28"/>
        </w:rPr>
      </w:pPr>
      <w:r>
        <w:rPr>
          <w:rFonts w:ascii="Times New Roman" w:hAnsi="Times New Roman"/>
          <w:sz w:val="28"/>
          <w:szCs w:val="28"/>
        </w:rPr>
      </w:r>
    </w:p>
    <w:p>
      <w:pPr>
        <w:pStyle w:val="Normal"/>
        <w:numPr>
          <w:ilvl w:val="1"/>
          <w:numId w:val="26"/>
        </w:numPr>
        <w:tabs>
          <w:tab w:val="clear" w:pos="708"/>
          <w:tab w:val="left" w:pos="881"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numPr>
          <w:ilvl w:val="1"/>
          <w:numId w:val="26"/>
        </w:numPr>
        <w:tabs>
          <w:tab w:val="clear" w:pos="708"/>
          <w:tab w:val="left" w:pos="891"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numPr>
          <w:ilvl w:val="1"/>
          <w:numId w:val="26"/>
        </w:numPr>
        <w:tabs>
          <w:tab w:val="clear" w:pos="708"/>
          <w:tab w:val="left" w:pos="948" w:leader="none"/>
        </w:tabs>
        <w:spacing w:lineRule="auto" w:line="235" w:before="0" w:after="0"/>
        <w:ind w:firstLine="701"/>
        <w:jc w:val="both"/>
        <w:rPr>
          <w:rFonts w:ascii="Times New Roman" w:hAnsi="Times New Roman"/>
          <w:sz w:val="28"/>
          <w:szCs w:val="28"/>
        </w:rPr>
      </w:pPr>
      <w:r>
        <w:rPr>
          <w:rFonts w:ascii="Times New Roman" w:hAnsi="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pPr>
        <w:pStyle w:val="Normal"/>
        <w:spacing w:lineRule="exact" w:line="63" w:before="0" w:after="0"/>
        <w:rPr>
          <w:rFonts w:ascii="Times New Roman" w:hAnsi="Times New Roman"/>
          <w:sz w:val="28"/>
          <w:szCs w:val="28"/>
        </w:rPr>
      </w:pPr>
      <w:r>
        <w:rPr>
          <w:rFonts w:ascii="Times New Roman" w:hAnsi="Times New Roman"/>
          <w:sz w:val="28"/>
          <w:szCs w:val="28"/>
        </w:rPr>
      </w:r>
    </w:p>
    <w:p>
      <w:pPr>
        <w:pStyle w:val="Normal"/>
        <w:numPr>
          <w:ilvl w:val="0"/>
          <w:numId w:val="27"/>
        </w:numPr>
        <w:tabs>
          <w:tab w:val="clear" w:pos="708"/>
          <w:tab w:val="left" w:pos="850" w:leader="none"/>
        </w:tabs>
        <w:spacing w:lineRule="auto" w:line="235" w:before="0" w:after="0"/>
        <w:ind w:firstLine="701"/>
        <w:jc w:val="both"/>
        <w:rPr>
          <w:sz w:val="28"/>
          <w:szCs w:val="24"/>
        </w:rPr>
      </w:pPr>
      <w:r>
        <w:rPr>
          <w:rFonts w:ascii="Times New Roman" w:hAnsi="Times New Roman"/>
          <w:sz w:val="28"/>
          <w:szCs w:val="24"/>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pPr>
        <w:pStyle w:val="Normal"/>
        <w:spacing w:lineRule="exact" w:line="13" w:before="0" w:after="0"/>
        <w:rPr>
          <w:sz w:val="28"/>
          <w:szCs w:val="24"/>
        </w:rPr>
      </w:pPr>
      <w:r>
        <w:rPr>
          <w:sz w:val="28"/>
          <w:szCs w:val="24"/>
        </w:rPr>
      </w:r>
    </w:p>
    <w:p>
      <w:pPr>
        <w:pStyle w:val="Normal"/>
        <w:numPr>
          <w:ilvl w:val="0"/>
          <w:numId w:val="27"/>
        </w:numPr>
        <w:tabs>
          <w:tab w:val="clear" w:pos="708"/>
          <w:tab w:val="left" w:pos="862" w:leader="none"/>
        </w:tabs>
        <w:spacing w:lineRule="auto" w:line="230" w:before="0" w:after="0"/>
        <w:ind w:firstLine="701"/>
        <w:rPr>
          <w:sz w:val="28"/>
          <w:szCs w:val="24"/>
        </w:rPr>
      </w:pPr>
      <w:r>
        <w:rPr>
          <w:rFonts w:ascii="Times New Roman" w:hAnsi="Times New Roman"/>
          <w:sz w:val="28"/>
          <w:szCs w:val="24"/>
        </w:rPr>
        <w:t>проявляет интерес к окружающему миру природы, с интересом участвует в сезонных наблюдениях;</w:t>
      </w:r>
    </w:p>
    <w:p>
      <w:pPr>
        <w:pStyle w:val="Normal"/>
        <w:spacing w:lineRule="exact" w:line="14" w:before="0" w:after="0"/>
        <w:rPr>
          <w:sz w:val="28"/>
          <w:szCs w:val="24"/>
        </w:rPr>
      </w:pPr>
      <w:r>
        <w:rPr>
          <w:sz w:val="28"/>
          <w:szCs w:val="24"/>
        </w:rPr>
      </w:r>
    </w:p>
    <w:p>
      <w:pPr>
        <w:pStyle w:val="Normal"/>
        <w:numPr>
          <w:ilvl w:val="0"/>
          <w:numId w:val="27"/>
        </w:numPr>
        <w:tabs>
          <w:tab w:val="clear" w:pos="708"/>
          <w:tab w:val="left" w:pos="867" w:leader="none"/>
        </w:tabs>
        <w:spacing w:lineRule="auto" w:line="235" w:before="0" w:after="0"/>
        <w:ind w:firstLine="701"/>
        <w:jc w:val="both"/>
        <w:rPr>
          <w:sz w:val="28"/>
          <w:szCs w:val="24"/>
        </w:rPr>
      </w:pPr>
      <w:r>
        <w:rPr>
          <w:rFonts w:ascii="Times New Roman" w:hAnsi="Times New Roman"/>
          <w:sz w:val="28"/>
          <w:szCs w:val="24"/>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pPr>
        <w:pStyle w:val="Normal"/>
        <w:spacing w:lineRule="exact" w:line="13" w:before="0" w:after="0"/>
        <w:rPr>
          <w:sz w:val="28"/>
          <w:szCs w:val="24"/>
        </w:rPr>
      </w:pPr>
      <w:r>
        <w:rPr>
          <w:sz w:val="28"/>
          <w:szCs w:val="24"/>
        </w:rPr>
      </w:r>
    </w:p>
    <w:p>
      <w:pPr>
        <w:pStyle w:val="Normal"/>
        <w:numPr>
          <w:ilvl w:val="0"/>
          <w:numId w:val="27"/>
        </w:numPr>
        <w:tabs>
          <w:tab w:val="clear" w:pos="708"/>
          <w:tab w:val="left" w:pos="896" w:leader="none"/>
        </w:tabs>
        <w:spacing w:lineRule="auto" w:line="235" w:before="0" w:after="0"/>
        <w:ind w:firstLine="701"/>
        <w:jc w:val="both"/>
        <w:rPr>
          <w:sz w:val="28"/>
          <w:szCs w:val="24"/>
        </w:rPr>
      </w:pPr>
      <w:r>
        <w:rPr>
          <w:rFonts w:ascii="Times New Roman" w:hAnsi="Times New Roman"/>
          <w:sz w:val="28"/>
          <w:szCs w:val="24"/>
        </w:rPr>
        <w:t>с пониманием следит за действиями героев кукольного театра; проявляет желание участвовать в театрализованных и сюжетно-ролевых играх. Проявляет интерес к продуктивной деятельности (рисование, лепка, конструирование, аппликация);</w:t>
      </w:r>
    </w:p>
    <w:p>
      <w:pPr>
        <w:pStyle w:val="Normal"/>
        <w:spacing w:lineRule="exact" w:line="13" w:before="0" w:after="0"/>
        <w:rPr>
          <w:sz w:val="28"/>
          <w:szCs w:val="24"/>
        </w:rPr>
      </w:pPr>
      <w:r>
        <w:rPr>
          <w:sz w:val="28"/>
          <w:szCs w:val="24"/>
        </w:rPr>
      </w:r>
    </w:p>
    <w:p>
      <w:pPr>
        <w:pStyle w:val="Normal"/>
        <w:numPr>
          <w:ilvl w:val="0"/>
          <w:numId w:val="27"/>
        </w:numPr>
        <w:tabs>
          <w:tab w:val="clear" w:pos="708"/>
          <w:tab w:val="left" w:pos="944" w:leader="none"/>
        </w:tabs>
        <w:spacing w:lineRule="auto" w:line="235" w:before="0" w:after="0"/>
        <w:ind w:firstLine="701"/>
        <w:jc w:val="both"/>
        <w:rPr>
          <w:sz w:val="28"/>
          <w:szCs w:val="24"/>
        </w:rPr>
      </w:pPr>
      <w:r>
        <w:rPr>
          <w:rFonts w:ascii="Times New Roman" w:hAnsi="Times New Roman"/>
          <w:sz w:val="28"/>
          <w:szCs w:val="24"/>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pPr>
        <w:pStyle w:val="Normal"/>
        <w:spacing w:lineRule="exact" w:line="282" w:before="0" w:after="0"/>
        <w:rPr>
          <w:szCs w:val="20"/>
        </w:rPr>
      </w:pPr>
      <w:r>
        <w:rPr>
          <w:szCs w:val="20"/>
        </w:rPr>
      </w:r>
    </w:p>
    <w:p>
      <w:pPr>
        <w:pStyle w:val="Normal"/>
        <w:spacing w:lineRule="exact" w:line="13" w:before="0" w:after="0"/>
        <w:rPr>
          <w:szCs w:val="20"/>
        </w:rPr>
      </w:pPr>
      <w:r>
        <w:rPr>
          <w:szCs w:val="20"/>
        </w:rPr>
      </w:r>
    </w:p>
    <w:p>
      <w:pPr>
        <w:pStyle w:val="Normal"/>
        <w:spacing w:lineRule="auto" w:line="230" w:before="0" w:after="0"/>
        <w:jc w:val="center"/>
        <w:rPr>
          <w:rFonts w:ascii="Times New Roman" w:hAnsi="Times New Roman"/>
          <w:b/>
          <w:b/>
          <w:bCs/>
          <w:sz w:val="28"/>
          <w:szCs w:val="24"/>
        </w:rPr>
      </w:pPr>
      <w:r>
        <w:rPr>
          <w:rFonts w:ascii="Times New Roman" w:hAnsi="Times New Roman"/>
          <w:b/>
          <w:bCs/>
          <w:sz w:val="28"/>
          <w:szCs w:val="24"/>
        </w:rPr>
        <w:t xml:space="preserve">Целевыми ориентирами на этапе завершения </w:t>
      </w:r>
    </w:p>
    <w:p>
      <w:pPr>
        <w:pStyle w:val="Normal"/>
        <w:spacing w:lineRule="auto" w:line="230" w:before="0" w:after="0"/>
        <w:jc w:val="center"/>
        <w:rPr>
          <w:szCs w:val="20"/>
        </w:rPr>
      </w:pPr>
      <w:r>
        <w:rPr>
          <w:rFonts w:ascii="Times New Roman" w:hAnsi="Times New Roman"/>
          <w:b/>
          <w:bCs/>
          <w:sz w:val="28"/>
          <w:szCs w:val="24"/>
        </w:rPr>
        <w:t>дошкольного образования являются:</w:t>
      </w:r>
    </w:p>
    <w:p>
      <w:pPr>
        <w:pStyle w:val="Normal"/>
        <w:spacing w:lineRule="exact" w:line="9" w:before="0" w:after="0"/>
        <w:rPr>
          <w:szCs w:val="20"/>
        </w:rPr>
      </w:pPr>
      <w:r>
        <w:rPr>
          <w:szCs w:val="20"/>
        </w:rPr>
      </w:r>
    </w:p>
    <w:p>
      <w:pPr>
        <w:pStyle w:val="Normal"/>
        <w:numPr>
          <w:ilvl w:val="0"/>
          <w:numId w:val="28"/>
        </w:numPr>
        <w:tabs>
          <w:tab w:val="clear" w:pos="708"/>
          <w:tab w:val="left" w:pos="898" w:leader="none"/>
        </w:tabs>
        <w:spacing w:lineRule="auto" w:line="235" w:before="0" w:after="0"/>
        <w:ind w:firstLine="701"/>
        <w:jc w:val="both"/>
        <w:rPr>
          <w:sz w:val="28"/>
          <w:szCs w:val="24"/>
        </w:rPr>
      </w:pPr>
      <w:r>
        <w:rPr>
          <w:rFonts w:ascii="Times New Roman" w:hAnsi="Times New Roman"/>
          <w:sz w:val="28"/>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pPr>
        <w:pStyle w:val="Normal"/>
        <w:spacing w:lineRule="exact" w:line="13" w:before="0" w:after="0"/>
        <w:rPr>
          <w:sz w:val="28"/>
          <w:szCs w:val="24"/>
        </w:rPr>
      </w:pPr>
      <w:r>
        <w:rPr>
          <w:sz w:val="28"/>
          <w:szCs w:val="24"/>
        </w:rPr>
      </w:r>
    </w:p>
    <w:p>
      <w:pPr>
        <w:pStyle w:val="Normal"/>
        <w:numPr>
          <w:ilvl w:val="0"/>
          <w:numId w:val="28"/>
        </w:numPr>
        <w:tabs>
          <w:tab w:val="clear" w:pos="708"/>
          <w:tab w:val="left" w:pos="896" w:leader="none"/>
        </w:tabs>
        <w:spacing w:lineRule="auto" w:line="235" w:before="0" w:after="0"/>
        <w:ind w:firstLine="701"/>
        <w:jc w:val="both"/>
        <w:rPr>
          <w:sz w:val="28"/>
          <w:szCs w:val="24"/>
        </w:rPr>
      </w:pPr>
      <w:r>
        <w:rPr>
          <w:rFonts w:ascii="Times New Roman" w:hAnsi="Times New Roman"/>
          <w:sz w:val="28"/>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pPr>
        <w:pStyle w:val="Normal"/>
        <w:spacing w:lineRule="exact" w:line="13" w:before="0" w:after="0"/>
        <w:rPr>
          <w:sz w:val="28"/>
          <w:szCs w:val="24"/>
        </w:rPr>
      </w:pPr>
      <w:r>
        <w:rPr>
          <w:sz w:val="28"/>
          <w:szCs w:val="24"/>
        </w:rPr>
      </w:r>
    </w:p>
    <w:p>
      <w:pPr>
        <w:pStyle w:val="Normal"/>
        <w:numPr>
          <w:ilvl w:val="0"/>
          <w:numId w:val="28"/>
        </w:numPr>
        <w:tabs>
          <w:tab w:val="clear" w:pos="708"/>
          <w:tab w:val="left" w:pos="1023" w:leader="none"/>
        </w:tabs>
        <w:spacing w:lineRule="auto" w:line="235" w:before="0" w:after="0"/>
        <w:ind w:firstLine="701"/>
        <w:jc w:val="both"/>
        <w:rPr>
          <w:sz w:val="28"/>
          <w:szCs w:val="24"/>
        </w:rPr>
      </w:pPr>
      <w:r>
        <w:rPr>
          <w:rFonts w:ascii="Times New Roman" w:hAnsi="Times New Roman"/>
          <w:sz w:val="28"/>
          <w:szCs w:val="24"/>
        </w:rPr>
        <w:t>ребёнок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pPr>
        <w:pStyle w:val="Normal"/>
        <w:spacing w:lineRule="exact" w:line="14" w:before="0" w:after="0"/>
        <w:rPr>
          <w:sz w:val="28"/>
          <w:szCs w:val="24"/>
        </w:rPr>
      </w:pPr>
      <w:r>
        <w:rPr>
          <w:sz w:val="28"/>
          <w:szCs w:val="24"/>
        </w:rPr>
      </w:r>
    </w:p>
    <w:p>
      <w:pPr>
        <w:pStyle w:val="Normal"/>
        <w:numPr>
          <w:ilvl w:val="0"/>
          <w:numId w:val="28"/>
        </w:numPr>
        <w:tabs>
          <w:tab w:val="clear" w:pos="708"/>
          <w:tab w:val="left" w:pos="881" w:leader="none"/>
        </w:tabs>
        <w:spacing w:lineRule="auto" w:line="230" w:before="0" w:after="0"/>
        <w:ind w:firstLine="701"/>
        <w:rPr>
          <w:sz w:val="28"/>
          <w:szCs w:val="24"/>
        </w:rPr>
      </w:pPr>
      <w:r>
        <w:rPr>
          <w:rFonts w:ascii="Times New Roman" w:hAnsi="Times New Roman"/>
          <w:sz w:val="28"/>
          <w:szCs w:val="24"/>
        </w:rPr>
        <w:t>ребёнок способен сотрудничать и выполнять как лидерские, так и исполнительские функции в совместной деятельности;</w:t>
      </w:r>
    </w:p>
    <w:p>
      <w:pPr>
        <w:pStyle w:val="Normal"/>
        <w:spacing w:lineRule="exact" w:line="13" w:before="0" w:after="0"/>
        <w:rPr>
          <w:sz w:val="28"/>
          <w:szCs w:val="24"/>
        </w:rPr>
      </w:pPr>
      <w:r>
        <w:rPr>
          <w:sz w:val="28"/>
          <w:szCs w:val="24"/>
        </w:rPr>
      </w:r>
    </w:p>
    <w:p>
      <w:pPr>
        <w:pStyle w:val="Normal"/>
        <w:numPr>
          <w:ilvl w:val="0"/>
          <w:numId w:val="28"/>
        </w:numPr>
        <w:tabs>
          <w:tab w:val="clear" w:pos="708"/>
          <w:tab w:val="left" w:pos="884" w:leader="none"/>
        </w:tabs>
        <w:spacing w:lineRule="auto" w:line="235" w:before="0" w:after="0"/>
        <w:ind w:firstLine="701"/>
        <w:jc w:val="both"/>
        <w:rPr>
          <w:sz w:val="28"/>
          <w:szCs w:val="24"/>
        </w:rPr>
      </w:pPr>
      <w:r>
        <w:rPr>
          <w:rFonts w:ascii="Times New Roman" w:hAnsi="Times New Roman"/>
          <w:sz w:val="28"/>
          <w:szCs w:val="24"/>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pPr>
        <w:pStyle w:val="Normal"/>
        <w:spacing w:lineRule="exact" w:line="13" w:before="0" w:after="0"/>
        <w:rPr>
          <w:sz w:val="28"/>
          <w:szCs w:val="24"/>
        </w:rPr>
      </w:pPr>
      <w:r>
        <w:rPr>
          <w:sz w:val="28"/>
          <w:szCs w:val="24"/>
        </w:rPr>
      </w:r>
    </w:p>
    <w:p>
      <w:pPr>
        <w:pStyle w:val="Normal"/>
        <w:numPr>
          <w:ilvl w:val="0"/>
          <w:numId w:val="28"/>
        </w:numPr>
        <w:tabs>
          <w:tab w:val="clear" w:pos="708"/>
          <w:tab w:val="left" w:pos="886" w:leader="none"/>
        </w:tabs>
        <w:spacing w:lineRule="auto" w:line="230" w:before="0" w:after="0"/>
        <w:ind w:firstLine="701"/>
        <w:rPr>
          <w:sz w:val="28"/>
          <w:szCs w:val="24"/>
        </w:rPr>
      </w:pPr>
      <w:r>
        <w:rPr>
          <w:rFonts w:ascii="Times New Roman" w:hAnsi="Times New Roman"/>
          <w:sz w:val="28"/>
          <w:szCs w:val="24"/>
        </w:rPr>
        <w:t>проявляет эмпатию по отношению к другим людям, готовность прийти на помощь тем, кто в этом нуждается;</w:t>
      </w:r>
    </w:p>
    <w:p>
      <w:pPr>
        <w:pStyle w:val="Normal"/>
        <w:spacing w:lineRule="exact" w:line="1" w:before="0" w:after="0"/>
        <w:rPr>
          <w:sz w:val="28"/>
          <w:szCs w:val="24"/>
        </w:rPr>
      </w:pPr>
      <w:r>
        <w:rPr>
          <w:sz w:val="28"/>
          <w:szCs w:val="24"/>
        </w:rPr>
      </w:r>
    </w:p>
    <w:p>
      <w:pPr>
        <w:pStyle w:val="Normal"/>
        <w:numPr>
          <w:ilvl w:val="0"/>
          <w:numId w:val="28"/>
        </w:numPr>
        <w:tabs>
          <w:tab w:val="clear" w:pos="708"/>
          <w:tab w:val="left" w:pos="840" w:leader="none"/>
        </w:tabs>
        <w:spacing w:lineRule="auto" w:line="240" w:before="0" w:after="0"/>
        <w:ind w:left="840" w:hanging="139"/>
        <w:rPr>
          <w:sz w:val="28"/>
          <w:szCs w:val="24"/>
        </w:rPr>
      </w:pPr>
      <w:r>
        <w:rPr>
          <w:rFonts w:ascii="Times New Roman" w:hAnsi="Times New Roman"/>
          <w:sz w:val="28"/>
          <w:szCs w:val="24"/>
        </w:rPr>
        <w:t>проявляет умение слышать других и стремление быть понятым другими;</w:t>
      </w:r>
    </w:p>
    <w:p>
      <w:pPr>
        <w:pStyle w:val="Normal"/>
        <w:spacing w:lineRule="exact" w:line="12" w:before="0" w:after="0"/>
        <w:rPr>
          <w:sz w:val="28"/>
          <w:szCs w:val="24"/>
        </w:rPr>
      </w:pPr>
      <w:r>
        <w:rPr>
          <w:sz w:val="28"/>
          <w:szCs w:val="24"/>
        </w:rPr>
      </w:r>
    </w:p>
    <w:p>
      <w:pPr>
        <w:pStyle w:val="Normal"/>
        <w:numPr>
          <w:ilvl w:val="0"/>
          <w:numId w:val="28"/>
        </w:numPr>
        <w:tabs>
          <w:tab w:val="clear" w:pos="708"/>
          <w:tab w:val="left" w:pos="929" w:leader="none"/>
        </w:tabs>
        <w:spacing w:lineRule="auto" w:line="235" w:before="0" w:after="0"/>
        <w:ind w:firstLine="701"/>
        <w:jc w:val="both"/>
        <w:rPr>
          <w:sz w:val="28"/>
          <w:szCs w:val="24"/>
        </w:rPr>
      </w:pPr>
      <w:r>
        <w:rPr>
          <w:rFonts w:ascii="Times New Roman" w:hAnsi="Times New Roman"/>
          <w:sz w:val="28"/>
          <w:szCs w:val="24"/>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pPr>
        <w:pStyle w:val="Normal"/>
        <w:spacing w:lineRule="exact" w:line="14" w:before="0" w:after="0"/>
        <w:rPr>
          <w:sz w:val="28"/>
          <w:szCs w:val="24"/>
        </w:rPr>
      </w:pPr>
      <w:r>
        <w:rPr>
          <w:sz w:val="28"/>
          <w:szCs w:val="24"/>
        </w:rPr>
      </w:r>
    </w:p>
    <w:p>
      <w:pPr>
        <w:pStyle w:val="Normal"/>
        <w:numPr>
          <w:ilvl w:val="0"/>
          <w:numId w:val="28"/>
        </w:numPr>
        <w:tabs>
          <w:tab w:val="clear" w:pos="708"/>
          <w:tab w:val="left" w:pos="891" w:leader="none"/>
        </w:tabs>
        <w:spacing w:lineRule="auto" w:line="235" w:before="0" w:after="0"/>
        <w:ind w:firstLine="701"/>
        <w:jc w:val="both"/>
        <w:rPr>
          <w:sz w:val="28"/>
          <w:szCs w:val="24"/>
        </w:rPr>
      </w:pPr>
      <w:r>
        <w:rPr>
          <w:rFonts w:ascii="Times New Roman" w:hAnsi="Times New Roman"/>
          <w:sz w:val="28"/>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pPr>
        <w:pStyle w:val="Normal"/>
        <w:spacing w:lineRule="exact" w:line="13" w:before="0" w:after="0"/>
        <w:rPr>
          <w:sz w:val="28"/>
          <w:szCs w:val="24"/>
        </w:rPr>
      </w:pPr>
      <w:r>
        <w:rPr>
          <w:sz w:val="28"/>
          <w:szCs w:val="24"/>
        </w:rPr>
      </w:r>
    </w:p>
    <w:p>
      <w:pPr>
        <w:pStyle w:val="Normal"/>
        <w:numPr>
          <w:ilvl w:val="0"/>
          <w:numId w:val="28"/>
        </w:numPr>
        <w:tabs>
          <w:tab w:val="clear" w:pos="708"/>
          <w:tab w:val="left" w:pos="922" w:leader="none"/>
        </w:tabs>
        <w:spacing w:lineRule="auto" w:line="230" w:before="0" w:after="0"/>
        <w:ind w:firstLine="701"/>
        <w:rPr>
          <w:sz w:val="28"/>
          <w:szCs w:val="24"/>
        </w:rPr>
      </w:pPr>
      <w:r>
        <w:rPr>
          <w:rFonts w:ascii="Times New Roman" w:hAnsi="Times New Roman"/>
          <w:sz w:val="28"/>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pPr>
        <w:pStyle w:val="Normal"/>
        <w:spacing w:lineRule="exact" w:line="13" w:before="0" w:after="0"/>
        <w:rPr>
          <w:sz w:val="28"/>
          <w:szCs w:val="24"/>
        </w:rPr>
      </w:pPr>
      <w:r>
        <w:rPr>
          <w:sz w:val="28"/>
          <w:szCs w:val="24"/>
        </w:rPr>
      </w:r>
    </w:p>
    <w:p>
      <w:pPr>
        <w:pStyle w:val="Normal"/>
        <w:numPr>
          <w:ilvl w:val="0"/>
          <w:numId w:val="28"/>
        </w:numPr>
        <w:tabs>
          <w:tab w:val="clear" w:pos="708"/>
          <w:tab w:val="left" w:pos="965" w:leader="none"/>
        </w:tabs>
        <w:spacing w:lineRule="auto" w:line="235" w:before="0" w:after="0"/>
        <w:ind w:firstLine="701"/>
        <w:jc w:val="both"/>
        <w:rPr>
          <w:sz w:val="28"/>
          <w:szCs w:val="24"/>
        </w:rPr>
      </w:pPr>
      <w:r>
        <w:rPr>
          <w:rFonts w:ascii="Times New Roman" w:hAnsi="Times New Roman"/>
          <w:sz w:val="28"/>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pPr>
        <w:pStyle w:val="Normal"/>
        <w:spacing w:lineRule="exact" w:line="1" w:before="0" w:after="0"/>
        <w:rPr>
          <w:sz w:val="28"/>
          <w:szCs w:val="24"/>
        </w:rPr>
      </w:pPr>
      <w:r>
        <w:rPr>
          <w:sz w:val="28"/>
          <w:szCs w:val="24"/>
        </w:rPr>
      </w:r>
    </w:p>
    <w:p>
      <w:pPr>
        <w:pStyle w:val="Normal"/>
        <w:numPr>
          <w:ilvl w:val="0"/>
          <w:numId w:val="28"/>
        </w:numPr>
        <w:tabs>
          <w:tab w:val="clear" w:pos="708"/>
          <w:tab w:val="left" w:pos="840" w:leader="none"/>
        </w:tabs>
        <w:spacing w:lineRule="auto" w:line="240" w:before="0" w:after="0"/>
        <w:ind w:left="840" w:hanging="139"/>
        <w:rPr>
          <w:sz w:val="28"/>
          <w:szCs w:val="24"/>
        </w:rPr>
      </w:pPr>
      <w:r>
        <w:rPr>
          <w:rFonts w:ascii="Times New Roman" w:hAnsi="Times New Roman"/>
          <w:sz w:val="28"/>
          <w:szCs w:val="24"/>
        </w:rPr>
        <w:t>проявляет ответственность за начатое дело.</w:t>
      </w:r>
    </w:p>
    <w:p>
      <w:pPr>
        <w:pStyle w:val="Normal"/>
        <w:spacing w:lineRule="exact" w:line="12" w:before="0" w:after="0"/>
        <w:rPr>
          <w:sz w:val="28"/>
          <w:szCs w:val="24"/>
        </w:rPr>
      </w:pPr>
      <w:r>
        <w:rPr>
          <w:sz w:val="28"/>
          <w:szCs w:val="24"/>
        </w:rPr>
      </w:r>
    </w:p>
    <w:p>
      <w:pPr>
        <w:pStyle w:val="Normal"/>
        <w:numPr>
          <w:ilvl w:val="0"/>
          <w:numId w:val="28"/>
        </w:numPr>
        <w:tabs>
          <w:tab w:val="clear" w:pos="708"/>
          <w:tab w:val="left" w:pos="941" w:leader="none"/>
        </w:tabs>
        <w:spacing w:lineRule="auto" w:line="235" w:before="0" w:after="0"/>
        <w:ind w:firstLine="701"/>
        <w:jc w:val="both"/>
        <w:rPr>
          <w:sz w:val="28"/>
          <w:szCs w:val="24"/>
        </w:rPr>
      </w:pPr>
      <w:r>
        <w:rPr>
          <w:rFonts w:ascii="Times New Roman" w:hAnsi="Times New Roman"/>
          <w:sz w:val="28"/>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pPr>
        <w:pStyle w:val="Normal"/>
        <w:spacing w:lineRule="auto" w:line="235" w:before="0" w:after="0"/>
        <w:jc w:val="both"/>
        <w:rPr>
          <w:szCs w:val="20"/>
        </w:rPr>
      </w:pPr>
      <w:r>
        <w:rPr>
          <w:rFonts w:ascii="Times New Roman" w:hAnsi="Times New Roman"/>
          <w:sz w:val="28"/>
          <w:szCs w:val="24"/>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pPr>
        <w:pStyle w:val="Normal"/>
        <w:spacing w:lineRule="exact" w:line="14" w:before="0" w:after="0"/>
        <w:rPr>
          <w:szCs w:val="20"/>
        </w:rPr>
      </w:pPr>
      <w:r>
        <w:rPr>
          <w:szCs w:val="20"/>
        </w:rPr>
      </w:r>
    </w:p>
    <w:p>
      <w:pPr>
        <w:pStyle w:val="Normal"/>
        <w:numPr>
          <w:ilvl w:val="1"/>
          <w:numId w:val="29"/>
        </w:numPr>
        <w:tabs>
          <w:tab w:val="clear" w:pos="708"/>
          <w:tab w:val="left" w:pos="888" w:leader="none"/>
        </w:tabs>
        <w:spacing w:lineRule="auto" w:line="230" w:before="0" w:after="0"/>
        <w:ind w:left="7" w:firstLine="701"/>
        <w:rPr>
          <w:sz w:val="28"/>
          <w:szCs w:val="24"/>
        </w:rPr>
      </w:pPr>
      <w:r>
        <w:rPr>
          <w:rFonts w:ascii="Times New Roman" w:hAnsi="Times New Roman"/>
          <w:sz w:val="28"/>
          <w:szCs w:val="24"/>
        </w:rPr>
        <w:t>открыт новому, то есть проявляет стремления к получению знаний, положительной мотивации к дальнейшему обучению в школе, институте;</w:t>
      </w:r>
    </w:p>
    <w:p>
      <w:pPr>
        <w:pStyle w:val="Normal"/>
        <w:spacing w:lineRule="exact" w:line="1" w:before="0" w:after="0"/>
        <w:rPr>
          <w:sz w:val="28"/>
          <w:szCs w:val="24"/>
        </w:rPr>
      </w:pPr>
      <w:r>
        <w:rPr>
          <w:sz w:val="28"/>
          <w:szCs w:val="24"/>
        </w:rPr>
      </w:r>
    </w:p>
    <w:p>
      <w:pPr>
        <w:pStyle w:val="Normal"/>
        <w:spacing w:lineRule="auto" w:line="240" w:before="0" w:after="0"/>
        <w:ind w:firstLine="708"/>
        <w:rPr>
          <w:sz w:val="28"/>
          <w:szCs w:val="24"/>
        </w:rPr>
      </w:pPr>
      <w:r>
        <w:rPr>
          <w:rFonts w:ascii="Times New Roman" w:hAnsi="Times New Roman"/>
          <w:sz w:val="28"/>
          <w:szCs w:val="24"/>
        </w:rPr>
        <w:t>- проявляет уважение к жизни (в различных ее формах) и заботу об окружающей среде;</w:t>
      </w:r>
    </w:p>
    <w:p>
      <w:pPr>
        <w:pStyle w:val="Normal"/>
        <w:tabs>
          <w:tab w:val="clear" w:pos="708"/>
          <w:tab w:val="left" w:pos="0" w:leader="none"/>
        </w:tabs>
        <w:spacing w:lineRule="auto" w:line="240" w:before="0" w:after="0"/>
        <w:rPr>
          <w:rFonts w:ascii="Times New Roman" w:hAnsi="Times New Roman"/>
          <w:sz w:val="28"/>
          <w:szCs w:val="28"/>
        </w:rPr>
      </w:pPr>
      <w:r>
        <w:rPr>
          <w:rFonts w:ascii="Times New Roman" w:hAnsi="Times New Roman"/>
          <w:sz w:val="28"/>
          <w:szCs w:val="24"/>
        </w:rPr>
        <w:t xml:space="preserve">          </w:t>
      </w:r>
      <w:r>
        <w:rPr>
          <w:rFonts w:ascii="Times New Roman" w:hAnsi="Times New Roman"/>
          <w:sz w:val="28"/>
          <w:szCs w:val="24"/>
        </w:rPr>
        <w:t xml:space="preserve">- эмоционально отзывается на красоту окружающего мира, произведения народного </w:t>
      </w:r>
      <w:r>
        <w:rPr>
          <w:rFonts w:ascii="Times New Roman" w:hAnsi="Times New Roman"/>
          <w:sz w:val="28"/>
          <w:szCs w:val="28"/>
        </w:rPr>
        <w:t xml:space="preserve">и </w:t>
      </w:r>
      <w:r>
        <w:rPr>
          <w:rFonts w:eastAsia="Times New Roman CYR" w:ascii="Times New Roman" w:hAnsi="Times New Roman"/>
          <w:sz w:val="28"/>
          <w:szCs w:val="28"/>
        </w:rPr>
        <w:t xml:space="preserve">профессионального искусства </w:t>
      </w:r>
      <w:r>
        <w:rPr>
          <w:rFonts w:eastAsia="Arial" w:ascii="Times New Roman" w:hAnsi="Times New Roman"/>
          <w:sz w:val="28"/>
          <w:szCs w:val="28"/>
        </w:rPr>
        <w:t>(</w:t>
      </w:r>
      <w:r>
        <w:rPr>
          <w:rFonts w:eastAsia="Times New Roman CYR" w:ascii="Times New Roman" w:hAnsi="Times New Roman"/>
          <w:sz w:val="28"/>
          <w:szCs w:val="28"/>
        </w:rPr>
        <w:t>музыку</w:t>
      </w:r>
      <w:r>
        <w:rPr>
          <w:rFonts w:eastAsia="Arial" w:ascii="Times New Roman" w:hAnsi="Times New Roman"/>
          <w:sz w:val="28"/>
          <w:szCs w:val="28"/>
        </w:rPr>
        <w:t>,</w:t>
      </w:r>
      <w:r>
        <w:rPr>
          <w:rFonts w:eastAsia="Times New Roman CYR" w:ascii="Times New Roman" w:hAnsi="Times New Roman"/>
          <w:sz w:val="28"/>
          <w:szCs w:val="28"/>
        </w:rPr>
        <w:t xml:space="preserve"> танцы</w:t>
      </w:r>
      <w:r>
        <w:rPr>
          <w:rFonts w:eastAsia="Arial" w:ascii="Times New Roman" w:hAnsi="Times New Roman"/>
          <w:sz w:val="28"/>
          <w:szCs w:val="28"/>
        </w:rPr>
        <w:t>,</w:t>
      </w:r>
      <w:r>
        <w:rPr>
          <w:rFonts w:eastAsia="Times New Roman CYR" w:ascii="Times New Roman" w:hAnsi="Times New Roman"/>
          <w:sz w:val="28"/>
          <w:szCs w:val="28"/>
        </w:rPr>
        <w:t xml:space="preserve"> театральную деятельность</w:t>
      </w:r>
      <w:r>
        <w:rPr>
          <w:rFonts w:eastAsia="Arial" w:ascii="Times New Roman" w:hAnsi="Times New Roman"/>
          <w:sz w:val="28"/>
          <w:szCs w:val="28"/>
        </w:rPr>
        <w:t>,</w:t>
      </w:r>
      <w:r>
        <w:rPr>
          <w:rFonts w:eastAsia="Times New Roman CYR" w:ascii="Times New Roman" w:hAnsi="Times New Roman"/>
          <w:sz w:val="28"/>
          <w:szCs w:val="28"/>
        </w:rPr>
        <w:t xml:space="preserve"> изобразительную деятельность и т</w:t>
      </w:r>
      <w:r>
        <w:rPr>
          <w:rFonts w:eastAsia="Arial" w:ascii="Times New Roman" w:hAnsi="Times New Roman"/>
          <w:sz w:val="28"/>
          <w:szCs w:val="28"/>
        </w:rPr>
        <w:t>.</w:t>
      </w:r>
      <w:r>
        <w:rPr>
          <w:rFonts w:eastAsia="Times New Roman CYR" w:ascii="Times New Roman" w:hAnsi="Times New Roman"/>
          <w:sz w:val="28"/>
          <w:szCs w:val="28"/>
        </w:rPr>
        <w:t xml:space="preserve"> д</w:t>
      </w:r>
      <w:r>
        <w:rPr>
          <w:rFonts w:eastAsia="Arial" w:ascii="Times New Roman" w:hAnsi="Times New Roman"/>
          <w:sz w:val="28"/>
          <w:szCs w:val="28"/>
        </w:rPr>
        <w:t>.);</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numPr>
          <w:ilvl w:val="1"/>
          <w:numId w:val="29"/>
        </w:numPr>
        <w:tabs>
          <w:tab w:val="clear" w:pos="708"/>
          <w:tab w:val="left" w:pos="864" w:leader="none"/>
        </w:tabs>
        <w:spacing w:lineRule="auto" w:line="235" w:before="0" w:after="0"/>
        <w:ind w:left="7" w:firstLine="701"/>
        <w:jc w:val="both"/>
        <w:rPr>
          <w:rFonts w:ascii="Times New Roman" w:hAnsi="Times New Roman" w:eastAsia="Arial"/>
          <w:sz w:val="28"/>
          <w:szCs w:val="28"/>
        </w:rPr>
      </w:pPr>
      <w:r>
        <w:rPr>
          <w:rFonts w:eastAsia="Times New Roman CYR" w:ascii="Times New Roman" w:hAnsi="Times New Roman"/>
          <w:sz w:val="28"/>
          <w:szCs w:val="28"/>
        </w:rPr>
        <w:t>проявляет патриотические чувства</w:t>
      </w:r>
      <w:r>
        <w:rPr>
          <w:rFonts w:eastAsia="Arial" w:ascii="Times New Roman" w:hAnsi="Times New Roman"/>
          <w:sz w:val="28"/>
          <w:szCs w:val="28"/>
        </w:rPr>
        <w:t>,</w:t>
      </w:r>
      <w:r>
        <w:rPr>
          <w:rFonts w:eastAsia="Times New Roman CYR" w:ascii="Times New Roman" w:hAnsi="Times New Roman"/>
          <w:sz w:val="28"/>
          <w:szCs w:val="28"/>
        </w:rPr>
        <w:t xml:space="preserve"> ощущает гордость за свою страну</w:t>
      </w:r>
      <w:r>
        <w:rPr>
          <w:rFonts w:eastAsia="Arial" w:ascii="Times New Roman" w:hAnsi="Times New Roman"/>
          <w:sz w:val="28"/>
          <w:szCs w:val="28"/>
        </w:rPr>
        <w:t>,</w:t>
      </w:r>
      <w:r>
        <w:rPr>
          <w:rFonts w:eastAsia="Times New Roman CYR" w:ascii="Times New Roman" w:hAnsi="Times New Roman"/>
          <w:sz w:val="28"/>
          <w:szCs w:val="28"/>
        </w:rPr>
        <w:t xml:space="preserve"> ее достижения</w:t>
      </w:r>
      <w:r>
        <w:rPr>
          <w:rFonts w:eastAsia="Arial" w:ascii="Times New Roman" w:hAnsi="Times New Roman"/>
          <w:sz w:val="28"/>
          <w:szCs w:val="28"/>
        </w:rPr>
        <w:t>,</w:t>
      </w:r>
      <w:r>
        <w:rPr>
          <w:rFonts w:eastAsia="Times New Roman CYR" w:ascii="Times New Roman" w:hAnsi="Times New Roman"/>
          <w:sz w:val="28"/>
          <w:szCs w:val="28"/>
        </w:rPr>
        <w:t xml:space="preserve"> имеет представление о ее географическом разнообразии</w:t>
      </w:r>
      <w:r>
        <w:rPr>
          <w:rFonts w:eastAsia="Arial" w:ascii="Times New Roman" w:hAnsi="Times New Roman"/>
          <w:sz w:val="28"/>
          <w:szCs w:val="28"/>
        </w:rPr>
        <w:t>,</w:t>
      </w:r>
      <w:r>
        <w:rPr>
          <w:rFonts w:eastAsia="Times New Roman CYR" w:ascii="Times New Roman" w:hAnsi="Times New Roman"/>
          <w:sz w:val="28"/>
          <w:szCs w:val="28"/>
        </w:rPr>
        <w:t xml:space="preserve"> многонациональности</w:t>
      </w:r>
      <w:r>
        <w:rPr>
          <w:rFonts w:eastAsia="Arial" w:ascii="Times New Roman" w:hAnsi="Times New Roman"/>
          <w:sz w:val="28"/>
          <w:szCs w:val="28"/>
        </w:rPr>
        <w:t>,</w:t>
      </w:r>
      <w:r>
        <w:rPr>
          <w:rFonts w:eastAsia="Times New Roman CYR" w:ascii="Times New Roman" w:hAnsi="Times New Roman"/>
          <w:sz w:val="28"/>
          <w:szCs w:val="28"/>
        </w:rPr>
        <w:t xml:space="preserve"> важнейших исторических событиях</w:t>
      </w:r>
      <w:r>
        <w:rPr>
          <w:rFonts w:eastAsia="Arial" w:ascii="Times New Roman" w:hAnsi="Times New Roman"/>
          <w:sz w:val="28"/>
          <w:szCs w:val="28"/>
        </w:rPr>
        <w:t>;</w:t>
      </w:r>
    </w:p>
    <w:p>
      <w:pPr>
        <w:pStyle w:val="Normal"/>
        <w:spacing w:lineRule="exact" w:line="14" w:before="0" w:after="0"/>
        <w:rPr>
          <w:rFonts w:ascii="Times New Roman" w:hAnsi="Times New Roman" w:eastAsia="Arial"/>
          <w:sz w:val="28"/>
          <w:szCs w:val="28"/>
        </w:rPr>
      </w:pPr>
      <w:r>
        <w:rPr>
          <w:rFonts w:eastAsia="Arial" w:ascii="Times New Roman" w:hAnsi="Times New Roman"/>
          <w:sz w:val="28"/>
          <w:szCs w:val="28"/>
        </w:rPr>
      </w:r>
    </w:p>
    <w:p>
      <w:pPr>
        <w:pStyle w:val="Normal"/>
        <w:numPr>
          <w:ilvl w:val="1"/>
          <w:numId w:val="29"/>
        </w:numPr>
        <w:tabs>
          <w:tab w:val="clear" w:pos="708"/>
          <w:tab w:val="left" w:pos="893" w:leader="none"/>
        </w:tabs>
        <w:spacing w:lineRule="auto" w:line="235" w:before="0" w:after="0"/>
        <w:ind w:left="7" w:firstLine="701"/>
        <w:jc w:val="both"/>
        <w:rPr>
          <w:rFonts w:ascii="Times New Roman" w:hAnsi="Times New Roman" w:eastAsia="Arial"/>
          <w:sz w:val="28"/>
          <w:szCs w:val="28"/>
        </w:rPr>
      </w:pPr>
      <w:r>
        <w:rPr>
          <w:rFonts w:eastAsia="Times New Roman CYR" w:ascii="Times New Roman" w:hAnsi="Times New Roman"/>
          <w:sz w:val="28"/>
          <w:szCs w:val="28"/>
        </w:rPr>
        <w:t>имеет первичные представления о себе</w:t>
      </w:r>
      <w:r>
        <w:rPr>
          <w:rFonts w:eastAsia="Arial" w:ascii="Times New Roman" w:hAnsi="Times New Roman"/>
          <w:sz w:val="28"/>
          <w:szCs w:val="28"/>
        </w:rPr>
        <w:t>,</w:t>
      </w:r>
      <w:r>
        <w:rPr>
          <w:rFonts w:eastAsia="Times New Roman CYR" w:ascii="Times New Roman" w:hAnsi="Times New Roman"/>
          <w:sz w:val="28"/>
          <w:szCs w:val="28"/>
        </w:rPr>
        <w:t xml:space="preserve"> семье</w:t>
      </w:r>
      <w:r>
        <w:rPr>
          <w:rFonts w:eastAsia="Arial" w:ascii="Times New Roman" w:hAnsi="Times New Roman"/>
          <w:sz w:val="28"/>
          <w:szCs w:val="28"/>
        </w:rPr>
        <w:t>,</w:t>
      </w:r>
      <w:r>
        <w:rPr>
          <w:rFonts w:eastAsia="Times New Roman CYR" w:ascii="Times New Roman" w:hAnsi="Times New Roman"/>
          <w:sz w:val="28"/>
          <w:szCs w:val="28"/>
        </w:rPr>
        <w:t xml:space="preserve"> традиционных семейных ценностях</w:t>
      </w:r>
      <w:r>
        <w:rPr>
          <w:rFonts w:eastAsia="Arial" w:ascii="Times New Roman" w:hAnsi="Times New Roman"/>
          <w:sz w:val="28"/>
          <w:szCs w:val="28"/>
        </w:rPr>
        <w:t>,</w:t>
      </w:r>
      <w:r>
        <w:rPr>
          <w:rFonts w:eastAsia="Times New Roman CYR" w:ascii="Times New Roman" w:hAnsi="Times New Roman"/>
          <w:sz w:val="28"/>
          <w:szCs w:val="28"/>
        </w:rPr>
        <w:t xml:space="preserve"> включая традиционные гендерные ориентации</w:t>
      </w:r>
      <w:r>
        <w:rPr>
          <w:rFonts w:eastAsia="Arial" w:ascii="Times New Roman" w:hAnsi="Times New Roman"/>
          <w:sz w:val="28"/>
          <w:szCs w:val="28"/>
        </w:rPr>
        <w:t>,</w:t>
      </w:r>
      <w:r>
        <w:rPr>
          <w:rFonts w:eastAsia="Times New Roman CYR" w:ascii="Times New Roman" w:hAnsi="Times New Roman"/>
          <w:sz w:val="28"/>
          <w:szCs w:val="28"/>
        </w:rPr>
        <w:t xml:space="preserve"> проявляет уважение к своему и противоположному полу</w:t>
      </w:r>
      <w:r>
        <w:rPr>
          <w:rFonts w:eastAsia="Arial" w:ascii="Times New Roman" w:hAnsi="Times New Roman"/>
          <w:sz w:val="28"/>
          <w:szCs w:val="28"/>
        </w:rPr>
        <w:t>;</w:t>
      </w:r>
    </w:p>
    <w:p>
      <w:pPr>
        <w:pStyle w:val="Normal"/>
        <w:spacing w:lineRule="exact" w:line="14" w:before="0" w:after="0"/>
        <w:rPr>
          <w:rFonts w:ascii="Times New Roman" w:hAnsi="Times New Roman" w:eastAsia="Arial"/>
          <w:sz w:val="28"/>
          <w:szCs w:val="28"/>
        </w:rPr>
      </w:pPr>
      <w:r>
        <w:rPr>
          <w:rFonts w:eastAsia="Arial" w:ascii="Times New Roman" w:hAnsi="Times New Roman"/>
          <w:sz w:val="28"/>
          <w:szCs w:val="28"/>
        </w:rPr>
      </w:r>
    </w:p>
    <w:p>
      <w:pPr>
        <w:pStyle w:val="Normal"/>
        <w:numPr>
          <w:ilvl w:val="1"/>
          <w:numId w:val="29"/>
        </w:numPr>
        <w:tabs>
          <w:tab w:val="clear" w:pos="708"/>
          <w:tab w:val="left" w:pos="975" w:leader="none"/>
        </w:tabs>
        <w:spacing w:lineRule="auto" w:line="235" w:before="0" w:after="0"/>
        <w:ind w:left="7" w:firstLine="701"/>
        <w:jc w:val="both"/>
        <w:rPr>
          <w:rFonts w:ascii="Times New Roman" w:hAnsi="Times New Roman" w:eastAsia="Arial"/>
          <w:sz w:val="28"/>
          <w:szCs w:val="28"/>
        </w:rPr>
      </w:pPr>
      <w:r>
        <w:rPr>
          <w:rFonts w:eastAsia="Times New Roman CYR" w:ascii="Times New Roman" w:hAnsi="Times New Roman"/>
          <w:sz w:val="28"/>
          <w:szCs w:val="28"/>
        </w:rPr>
        <w:t>соблюдает элементарные общепринятые нормы</w:t>
      </w:r>
      <w:r>
        <w:rPr>
          <w:rFonts w:eastAsia="Arial" w:ascii="Times New Roman" w:hAnsi="Times New Roman"/>
          <w:sz w:val="28"/>
          <w:szCs w:val="28"/>
        </w:rPr>
        <w:t>,</w:t>
      </w:r>
      <w:r>
        <w:rPr>
          <w:rFonts w:eastAsia="Times New Roman CYR" w:ascii="Times New Roman" w:hAnsi="Times New Roman"/>
          <w:sz w:val="28"/>
          <w:szCs w:val="28"/>
        </w:rPr>
        <w:t xml:space="preserve"> имеет первичные ценностные представления о том</w:t>
      </w:r>
      <w:r>
        <w:rPr>
          <w:rFonts w:eastAsia="Arial" w:ascii="Times New Roman" w:hAnsi="Times New Roman"/>
          <w:sz w:val="28"/>
          <w:szCs w:val="28"/>
        </w:rPr>
        <w:t>, «</w:t>
      </w:r>
      <w:r>
        <w:rPr>
          <w:rFonts w:eastAsia="Times New Roman CYR" w:ascii="Times New Roman" w:hAnsi="Times New Roman"/>
          <w:sz w:val="28"/>
          <w:szCs w:val="28"/>
        </w:rPr>
        <w:t>что такое хорошо и что такое плохо</w:t>
      </w:r>
      <w:r>
        <w:rPr>
          <w:rFonts w:eastAsia="Arial" w:ascii="Times New Roman" w:hAnsi="Times New Roman"/>
          <w:sz w:val="28"/>
          <w:szCs w:val="28"/>
        </w:rPr>
        <w:t>»,</w:t>
      </w:r>
      <w:r>
        <w:rPr>
          <w:rFonts w:eastAsia="Times New Roman CYR" w:ascii="Times New Roman" w:hAnsi="Times New Roman"/>
          <w:sz w:val="28"/>
          <w:szCs w:val="28"/>
        </w:rPr>
        <w:t xml:space="preserve"> стремится поступать хорошо</w:t>
      </w:r>
      <w:r>
        <w:rPr>
          <w:rFonts w:eastAsia="Arial" w:ascii="Times New Roman" w:hAnsi="Times New Roman"/>
          <w:sz w:val="28"/>
          <w:szCs w:val="28"/>
        </w:rPr>
        <w:t>;</w:t>
      </w:r>
      <w:r>
        <w:rPr>
          <w:rFonts w:eastAsia="Times New Roman CYR" w:ascii="Times New Roman" w:hAnsi="Times New Roman"/>
          <w:sz w:val="28"/>
          <w:szCs w:val="28"/>
        </w:rPr>
        <w:t xml:space="preserve"> проявляет уважение к старшим и заботу о младших</w:t>
      </w:r>
      <w:r>
        <w:rPr>
          <w:rFonts w:eastAsia="Arial" w:ascii="Times New Roman" w:hAnsi="Times New Roman"/>
          <w:sz w:val="28"/>
          <w:szCs w:val="28"/>
        </w:rPr>
        <w:t>;</w:t>
      </w:r>
    </w:p>
    <w:p>
      <w:pPr>
        <w:pStyle w:val="Normal"/>
        <w:spacing w:lineRule="exact" w:line="14" w:before="0" w:after="0"/>
        <w:rPr>
          <w:rFonts w:ascii="Times New Roman" w:hAnsi="Times New Roman" w:eastAsia="Arial"/>
          <w:sz w:val="28"/>
          <w:szCs w:val="28"/>
        </w:rPr>
      </w:pPr>
      <w:r>
        <w:rPr>
          <w:rFonts w:eastAsia="Arial" w:ascii="Times New Roman" w:hAnsi="Times New Roman"/>
          <w:sz w:val="28"/>
          <w:szCs w:val="28"/>
        </w:rPr>
      </w:r>
    </w:p>
    <w:p>
      <w:pPr>
        <w:pStyle w:val="Normal"/>
        <w:numPr>
          <w:ilvl w:val="1"/>
          <w:numId w:val="29"/>
        </w:numPr>
        <w:tabs>
          <w:tab w:val="clear" w:pos="708"/>
          <w:tab w:val="left" w:pos="893" w:leader="none"/>
        </w:tabs>
        <w:spacing w:lineRule="auto" w:line="230" w:before="0" w:after="0"/>
        <w:ind w:left="7" w:firstLine="701"/>
        <w:rPr>
          <w:rFonts w:ascii="Times New Roman" w:hAnsi="Times New Roman" w:eastAsia="Arial"/>
          <w:sz w:val="28"/>
          <w:szCs w:val="28"/>
        </w:rPr>
      </w:pPr>
      <w:r>
        <w:rPr>
          <w:rFonts w:eastAsia="Times New Roman CYR" w:ascii="Times New Roman" w:hAnsi="Times New Roman"/>
          <w:sz w:val="28"/>
          <w:szCs w:val="28"/>
        </w:rPr>
        <w:t>имеет начальные представления о здоровом образе жизни</w:t>
      </w:r>
      <w:r>
        <w:rPr>
          <w:rFonts w:eastAsia="Arial" w:ascii="Times New Roman" w:hAnsi="Times New Roman"/>
          <w:sz w:val="28"/>
          <w:szCs w:val="28"/>
        </w:rPr>
        <w:t>.</w:t>
      </w:r>
      <w:r>
        <w:rPr>
          <w:rFonts w:eastAsia="Times New Roman CYR" w:ascii="Times New Roman" w:hAnsi="Times New Roman"/>
          <w:sz w:val="28"/>
          <w:szCs w:val="28"/>
        </w:rPr>
        <w:t xml:space="preserve"> Воспринимает здоровый образ жизни как ценность</w:t>
      </w:r>
      <w:r>
        <w:rPr>
          <w:rFonts w:eastAsia="Arial" w:ascii="Times New Roman" w:hAnsi="Times New Roman"/>
          <w:sz w:val="28"/>
          <w:szCs w:val="28"/>
        </w:rPr>
        <w:t>.</w:t>
      </w:r>
    </w:p>
    <w:p>
      <w:pPr>
        <w:pStyle w:val="Normal"/>
        <w:spacing w:lineRule="exact" w:line="14" w:before="0" w:after="0"/>
        <w:rPr>
          <w:rFonts w:ascii="Times New Roman" w:hAnsi="Times New Roman" w:eastAsia="Arial"/>
          <w:sz w:val="28"/>
          <w:szCs w:val="28"/>
        </w:rPr>
      </w:pPr>
      <w:r>
        <w:rPr>
          <w:rFonts w:eastAsia="Arial" w:ascii="Times New Roman" w:hAnsi="Times New Roman"/>
          <w:sz w:val="28"/>
          <w:szCs w:val="28"/>
        </w:rPr>
      </w:r>
    </w:p>
    <w:p>
      <w:pPr>
        <w:pStyle w:val="Normal"/>
        <w:spacing w:lineRule="auto" w:line="235" w:before="0" w:after="0"/>
        <w:ind w:firstLine="708"/>
        <w:jc w:val="both"/>
        <w:rPr>
          <w:rFonts w:ascii="Times New Roman" w:hAnsi="Times New Roman" w:eastAsia="Arial"/>
          <w:sz w:val="28"/>
          <w:szCs w:val="28"/>
        </w:rPr>
      </w:pPr>
      <w:r>
        <w:rPr>
          <w:rFonts w:eastAsia="Times New Roman CYR" w:ascii="Times New Roman" w:hAnsi="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r>
        <w:rPr>
          <w:rFonts w:eastAsia="Arial" w:ascii="Times New Roman" w:hAnsi="Times New Roman"/>
          <w:sz w:val="28"/>
          <w:szCs w:val="28"/>
        </w:rPr>
        <w:t>.</w:t>
      </w:r>
      <w:r>
        <w:rPr>
          <w:rFonts w:eastAsia="Times New Roman CYR" w:ascii="Times New Roman" w:hAnsi="Times New Roman"/>
          <w:sz w:val="28"/>
          <w:szCs w:val="28"/>
        </w:rPr>
        <w:t xml:space="preserve"> Программа строится на основе общих закономерностей развития личности детей дошкольного возраста с учетом сенситивных периодов в развитии</w:t>
      </w:r>
      <w:r>
        <w:rPr>
          <w:rFonts w:eastAsia="Arial" w:ascii="Times New Roman" w:hAnsi="Times New Roman"/>
          <w:sz w:val="28"/>
          <w:szCs w:val="28"/>
        </w:rPr>
        <w:t>.</w:t>
      </w:r>
      <w:r>
        <w:rPr>
          <w:rFonts w:eastAsia="Times New Roman CYR" w:ascii="Times New Roman" w:hAnsi="Times New Roman"/>
          <w:sz w:val="28"/>
          <w:szCs w:val="28"/>
        </w:rPr>
        <w:t xml:space="preserve"> Дети с различными недостатками в физическом и</w:t>
      </w:r>
      <w:r>
        <w:rPr>
          <w:rFonts w:eastAsia="Arial" w:ascii="Times New Roman" w:hAnsi="Times New Roman"/>
          <w:sz w:val="28"/>
          <w:szCs w:val="28"/>
        </w:rPr>
        <w:t>/</w:t>
      </w:r>
      <w:r>
        <w:rPr>
          <w:rFonts w:eastAsia="Times New Roman CYR" w:ascii="Times New Roman" w:hAnsi="Times New Roman"/>
          <w:sz w:val="28"/>
          <w:szCs w:val="28"/>
        </w:rPr>
        <w:t>или психическом развитии могут иметь качественно неоднородные уровни речевого</w:t>
      </w:r>
      <w:r>
        <w:rPr>
          <w:rFonts w:eastAsia="Arial" w:ascii="Times New Roman" w:hAnsi="Times New Roman"/>
          <w:sz w:val="28"/>
          <w:szCs w:val="28"/>
        </w:rPr>
        <w:t>,</w:t>
      </w:r>
      <w:r>
        <w:rPr>
          <w:rFonts w:eastAsia="Times New Roman CYR" w:ascii="Times New Roman" w:hAnsi="Times New Roman"/>
          <w:sz w:val="28"/>
          <w:szCs w:val="28"/>
        </w:rPr>
        <w:t xml:space="preserve"> познавательного и социального развития личности</w:t>
      </w:r>
      <w:r>
        <w:rPr>
          <w:rFonts w:eastAsia="Arial" w:ascii="Times New Roman" w:hAnsi="Times New Roman"/>
          <w:sz w:val="28"/>
          <w:szCs w:val="28"/>
        </w:rPr>
        <w:t>.</w:t>
      </w:r>
      <w:r>
        <w:rPr>
          <w:rFonts w:eastAsia="Times New Roman CYR" w:ascii="Times New Roman" w:hAnsi="Times New Roman"/>
          <w:sz w:val="28"/>
          <w:szCs w:val="28"/>
        </w:rPr>
        <w:t xml:space="preserve"> Поэтому целевые ориентиры Программы</w:t>
      </w:r>
      <w:r>
        <w:rPr>
          <w:rFonts w:eastAsia="Arial" w:ascii="Times New Roman" w:hAnsi="Times New Roman"/>
          <w:sz w:val="28"/>
          <w:szCs w:val="28"/>
        </w:rPr>
        <w:t>,</w:t>
      </w:r>
      <w:r>
        <w:rPr>
          <w:rFonts w:eastAsia="Times New Roman CYR" w:ascii="Times New Roman" w:hAnsi="Times New Roman"/>
          <w:sz w:val="28"/>
          <w:szCs w:val="28"/>
        </w:rPr>
        <w:t xml:space="preserve"> учитывают не только возраст ребенка</w:t>
      </w:r>
      <w:r>
        <w:rPr>
          <w:rFonts w:eastAsia="Arial" w:ascii="Times New Roman" w:hAnsi="Times New Roman"/>
          <w:sz w:val="28"/>
          <w:szCs w:val="28"/>
        </w:rPr>
        <w:t>,</w:t>
      </w:r>
      <w:r>
        <w:rPr>
          <w:rFonts w:eastAsia="Times New Roman CYR" w:ascii="Times New Roman" w:hAnsi="Times New Roman"/>
          <w:sz w:val="28"/>
          <w:szCs w:val="28"/>
        </w:rPr>
        <w:t xml:space="preserve"> но</w:t>
      </w:r>
    </w:p>
    <w:p>
      <w:pPr>
        <w:pStyle w:val="Normal"/>
        <w:spacing w:lineRule="exact" w:line="13" w:before="0" w:after="0"/>
        <w:rPr>
          <w:rFonts w:ascii="Times New Roman" w:hAnsi="Times New Roman" w:eastAsia="Arial"/>
          <w:sz w:val="28"/>
          <w:szCs w:val="28"/>
        </w:rPr>
      </w:pPr>
      <w:r>
        <w:rPr>
          <w:rFonts w:eastAsia="Arial" w:ascii="Times New Roman" w:hAnsi="Times New Roman"/>
          <w:sz w:val="28"/>
          <w:szCs w:val="28"/>
        </w:rPr>
      </w:r>
    </w:p>
    <w:p>
      <w:pPr>
        <w:pStyle w:val="Normal"/>
        <w:numPr>
          <w:ilvl w:val="0"/>
          <w:numId w:val="29"/>
        </w:numPr>
        <w:tabs>
          <w:tab w:val="clear" w:pos="708"/>
          <w:tab w:val="left" w:pos="268" w:leader="none"/>
        </w:tabs>
        <w:spacing w:lineRule="auto" w:line="230" w:before="0" w:after="0"/>
        <w:ind w:left="7" w:hanging="7"/>
        <w:rPr>
          <w:rFonts w:ascii="Times New Roman" w:hAnsi="Times New Roman" w:eastAsia="Times New Roman CYR"/>
          <w:sz w:val="28"/>
          <w:szCs w:val="28"/>
        </w:rPr>
      </w:pPr>
      <w:r>
        <w:rPr>
          <w:rFonts w:eastAsia="Times New Roman CYR" w:ascii="Times New Roman" w:hAnsi="Times New Roman"/>
          <w:sz w:val="28"/>
          <w:szCs w:val="28"/>
        </w:rPr>
        <w:t>уровень развития его личности</w:t>
      </w:r>
      <w:r>
        <w:rPr>
          <w:rFonts w:eastAsia="Arial" w:ascii="Times New Roman" w:hAnsi="Times New Roman"/>
          <w:sz w:val="28"/>
          <w:szCs w:val="28"/>
        </w:rPr>
        <w:t>,</w:t>
      </w:r>
      <w:r>
        <w:rPr>
          <w:rFonts w:eastAsia="Times New Roman CYR" w:ascii="Times New Roman" w:hAnsi="Times New Roman"/>
          <w:sz w:val="28"/>
          <w:szCs w:val="28"/>
        </w:rPr>
        <w:t xml:space="preserve"> степень выраженности различных нарушений</w:t>
      </w:r>
      <w:r>
        <w:rPr>
          <w:rFonts w:eastAsia="Arial" w:ascii="Times New Roman" w:hAnsi="Times New Roman"/>
          <w:sz w:val="28"/>
          <w:szCs w:val="28"/>
        </w:rPr>
        <w:t>,</w:t>
      </w:r>
      <w:r>
        <w:rPr>
          <w:rFonts w:eastAsia="Times New Roman CYR" w:ascii="Times New Roman" w:hAnsi="Times New Roman"/>
          <w:sz w:val="28"/>
          <w:szCs w:val="28"/>
        </w:rPr>
        <w:t xml:space="preserve"> а также индивидуально</w:t>
      </w:r>
      <w:r>
        <w:rPr>
          <w:rFonts w:eastAsia="Arial" w:ascii="Times New Roman" w:hAnsi="Times New Roman"/>
          <w:sz w:val="28"/>
          <w:szCs w:val="28"/>
        </w:rPr>
        <w:t>-</w:t>
      </w:r>
      <w:r>
        <w:rPr>
          <w:rFonts w:eastAsia="Times New Roman CYR" w:ascii="Times New Roman" w:hAnsi="Times New Roman"/>
          <w:sz w:val="28"/>
          <w:szCs w:val="28"/>
        </w:rPr>
        <w:t>типологические особенности развития ребенка</w:t>
      </w:r>
      <w:r>
        <w:rPr>
          <w:rFonts w:eastAsia="Arial" w:ascii="Times New Roman" w:hAnsi="Times New Roman"/>
          <w:sz w:val="28"/>
          <w:szCs w:val="28"/>
        </w:rPr>
        <w:t>.</w:t>
      </w:r>
    </w:p>
    <w:p>
      <w:pPr>
        <w:pStyle w:val="Normal"/>
        <w:spacing w:lineRule="auto" w:line="264" w:before="0" w:after="0"/>
        <w:rPr>
          <w:rFonts w:ascii="Times New Roman" w:hAnsi="Times New Roman"/>
          <w:b/>
          <w:b/>
          <w:bCs/>
          <w:sz w:val="28"/>
          <w:szCs w:val="24"/>
        </w:rPr>
      </w:pPr>
      <w:r>
        <w:rPr>
          <w:rFonts w:ascii="Times New Roman" w:hAnsi="Times New Roman"/>
          <w:b/>
          <w:bCs/>
          <w:sz w:val="28"/>
          <w:szCs w:val="24"/>
        </w:rPr>
      </w:r>
    </w:p>
    <w:p>
      <w:pPr>
        <w:pStyle w:val="Normal"/>
        <w:spacing w:lineRule="auto" w:line="264" w:before="0" w:after="0"/>
        <w:jc w:val="center"/>
        <w:rPr>
          <w:i/>
          <w:i/>
          <w:szCs w:val="20"/>
        </w:rPr>
      </w:pPr>
      <w:r>
        <mc:AlternateContent>
          <mc:Choice Requires="wps">
            <w:drawing>
              <wp:anchor behindDoc="0" distT="0" distB="0" distL="0" distR="0" simplePos="0" locked="0" layoutInCell="1" allowOverlap="1" relativeHeight="7">
                <wp:simplePos x="0" y="0"/>
                <wp:positionH relativeFrom="page">
                  <wp:posOffset>647700</wp:posOffset>
                </wp:positionH>
                <wp:positionV relativeFrom="page">
                  <wp:posOffset>363220</wp:posOffset>
                </wp:positionV>
                <wp:extent cx="3175" cy="1905"/>
                <wp:effectExtent l="0" t="0" r="0" b="0"/>
                <wp:wrapNone/>
                <wp:docPr id="6" name="Изображение1"/>
                <a:graphic xmlns:a="http://schemas.openxmlformats.org/drawingml/2006/main">
                  <a:graphicData uri="http://schemas.microsoft.com/office/word/2010/wordprocessingShape">
                    <wps:wsp>
                      <wps:cNvSpPr/>
                      <wps:spPr>
                        <a:xfrm>
                          <a:off x="0" y="0"/>
                          <a:ext cx="2520" cy="0"/>
                        </a:xfrm>
                        <a:prstGeom prst="line">
                          <a:avLst/>
                        </a:prstGeom>
                        <a:ln w="6480">
                          <a:solidFill>
                            <a:srgbClr val="000000"/>
                          </a:solidFill>
                          <a:round/>
                        </a:ln>
                      </wps:spPr>
                      <wps:style>
                        <a:lnRef idx="0"/>
                        <a:fillRef idx="0"/>
                        <a:effectRef idx="0"/>
                        <a:fontRef idx="minor"/>
                      </wps:style>
                      <wps:bodyPr/>
                    </wps:wsp>
                  </a:graphicData>
                </a:graphic>
              </wp:anchor>
            </w:drawing>
          </mc:Choice>
          <mc:Fallback>
            <w:pict>
              <v:line id="shape_0" from="51pt,28.6pt" to="51.15pt,28.6pt" ID="Изображение1" stroked="t" style="position:absolute;mso-position-horizontal-relative:page;mso-position-vertical-relative:page">
                <v:stroke color="black" weight="6480" joinstyle="round" endcap="flat"/>
                <v:fill o:detectmouseclick="t" on="false"/>
              </v:line>
            </w:pict>
          </mc:Fallback>
        </mc:AlternateContent>
      </w:r>
      <w:r>
        <w:rPr>
          <w:rFonts w:ascii="Times New Roman" w:hAnsi="Times New Roman"/>
          <w:b/>
          <w:bCs/>
          <w:i/>
          <w:sz w:val="28"/>
          <w:szCs w:val="24"/>
        </w:rPr>
        <w:t>Планируемые результаты в рамках реализации части Программы, формируемой участниками образовательных отношений</w:t>
      </w:r>
    </w:p>
    <w:p>
      <w:pPr>
        <w:pStyle w:val="Normal"/>
        <w:spacing w:lineRule="exact" w:line="200"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i/>
          <w:i/>
          <w:sz w:val="28"/>
          <w:szCs w:val="28"/>
        </w:rPr>
      </w:pPr>
      <w:r>
        <w:rPr>
          <w:rFonts w:ascii="Times New Roman" w:hAnsi="Times New Roman"/>
          <w:b/>
          <w:bCs/>
          <w:i/>
          <w:iCs/>
          <w:sz w:val="28"/>
          <w:szCs w:val="28"/>
        </w:rPr>
        <w:t>Целевые ориентиры на этапе завершения освоения Программы:</w:t>
      </w:r>
    </w:p>
    <w:p>
      <w:pPr>
        <w:pStyle w:val="Normal"/>
        <w:spacing w:lineRule="exact" w:line="9" w:before="0" w:after="0"/>
        <w:jc w:val="both"/>
        <w:rPr>
          <w:rFonts w:ascii="Times New Roman" w:hAnsi="Times New Roman"/>
          <w:i/>
          <w:i/>
          <w:sz w:val="28"/>
          <w:szCs w:val="28"/>
        </w:rPr>
      </w:pPr>
      <w:r>
        <w:rPr>
          <w:rFonts w:ascii="Times New Roman" w:hAnsi="Times New Roman"/>
          <w:i/>
          <w:sz w:val="28"/>
          <w:szCs w:val="28"/>
        </w:rPr>
      </w:r>
    </w:p>
    <w:p>
      <w:pPr>
        <w:pStyle w:val="Normal"/>
        <w:numPr>
          <w:ilvl w:val="0"/>
          <w:numId w:val="30"/>
        </w:numPr>
        <w:tabs>
          <w:tab w:val="clear" w:pos="708"/>
          <w:tab w:val="left" w:pos="173" w:leader="none"/>
        </w:tabs>
        <w:spacing w:lineRule="auto" w:line="235" w:before="0" w:after="0"/>
        <w:ind w:hanging="7"/>
        <w:jc w:val="both"/>
        <w:rPr>
          <w:rFonts w:ascii="Times New Roman" w:hAnsi="Times New Roman"/>
          <w:i/>
          <w:i/>
          <w:iCs/>
          <w:sz w:val="28"/>
          <w:szCs w:val="28"/>
        </w:rPr>
      </w:pPr>
      <w:r>
        <w:rPr>
          <w:rFonts w:ascii="Times New Roman" w:hAnsi="Times New Roman"/>
          <w:i/>
          <w:iCs/>
          <w:sz w:val="28"/>
          <w:szCs w:val="28"/>
        </w:rPr>
        <w:t xml:space="preserve">ребенок обладает начальными знаниями о родном крае: растительном и животном мире, символах станицы Гиагинской и республики  Адыгея, о культурно-исторических и географических особенностях родного края; </w:t>
      </w:r>
    </w:p>
    <w:p>
      <w:pPr>
        <w:pStyle w:val="Normal"/>
        <w:tabs>
          <w:tab w:val="clear" w:pos="708"/>
          <w:tab w:val="left" w:pos="173" w:leader="none"/>
        </w:tabs>
        <w:spacing w:lineRule="auto" w:line="235" w:before="0" w:after="0"/>
        <w:jc w:val="both"/>
        <w:rPr>
          <w:rFonts w:ascii="Times New Roman" w:hAnsi="Times New Roman"/>
          <w:i/>
          <w:i/>
          <w:iCs/>
          <w:sz w:val="28"/>
          <w:szCs w:val="28"/>
        </w:rPr>
      </w:pPr>
      <w:r>
        <mc:AlternateContent>
          <mc:Choice Requires="wps">
            <w:drawing>
              <wp:anchor behindDoc="0" distT="0" distB="0" distL="0" distR="0" simplePos="0" locked="0" layoutInCell="1" allowOverlap="1" relativeHeight="8">
                <wp:simplePos x="0" y="0"/>
                <wp:positionH relativeFrom="page">
                  <wp:posOffset>647700</wp:posOffset>
                </wp:positionH>
                <wp:positionV relativeFrom="page">
                  <wp:posOffset>2654300</wp:posOffset>
                </wp:positionV>
                <wp:extent cx="3175" cy="1905"/>
                <wp:effectExtent l="0" t="0" r="0" b="0"/>
                <wp:wrapNone/>
                <wp:docPr id="7" name="Изображение2"/>
                <a:graphic xmlns:a="http://schemas.openxmlformats.org/drawingml/2006/main">
                  <a:graphicData uri="http://schemas.microsoft.com/office/word/2010/wordprocessingShape">
                    <wps:wsp>
                      <wps:cNvSpPr/>
                      <wps:spPr>
                        <a:xfrm>
                          <a:off x="0" y="0"/>
                          <a:ext cx="2520" cy="0"/>
                        </a:xfrm>
                        <a:prstGeom prst="line">
                          <a:avLst/>
                        </a:prstGeom>
                        <a:ln w="6480">
                          <a:solidFill>
                            <a:srgbClr val="000000"/>
                          </a:solidFill>
                          <a:round/>
                        </a:ln>
                      </wps:spPr>
                      <wps:style>
                        <a:lnRef idx="0"/>
                        <a:fillRef idx="0"/>
                        <a:effectRef idx="0"/>
                        <a:fontRef idx="minor"/>
                      </wps:style>
                      <wps:bodyPr/>
                    </wps:wsp>
                  </a:graphicData>
                </a:graphic>
              </wp:anchor>
            </w:drawing>
          </mc:Choice>
          <mc:Fallback>
            <w:pict>
              <v:line id="shape_0" from="51pt,209pt" to="51.15pt,209pt" ID="Изображение2" stroked="t" style="position:absolute;mso-position-horizontal-relative:page;mso-position-vertical-relative:page">
                <v:stroke color="black" weight="6480" joinstyle="round" endcap="flat"/>
                <v:fill o:detectmouseclick="t" on="false"/>
              </v:line>
            </w:pict>
          </mc:Fallback>
        </mc:AlternateContent>
      </w:r>
      <w:r>
        <w:rPr>
          <w:rFonts w:ascii="Times New Roman" w:hAnsi="Times New Roman"/>
          <w:i/>
          <w:iCs/>
          <w:sz w:val="28"/>
          <w:szCs w:val="28"/>
        </w:rPr>
        <w:t>-у ребенка сформированы элементарные представления об истории человечества через знакомство с произведениями искусства (живопись, легенды) и реконструкцию образа жизни людей разных времен (одежда, утварь, традиции);</w:t>
      </w:r>
    </w:p>
    <w:p>
      <w:pPr>
        <w:pStyle w:val="Normal"/>
        <w:spacing w:lineRule="exact" w:line="13" w:before="0" w:after="0"/>
        <w:jc w:val="both"/>
        <w:rPr>
          <w:rFonts w:ascii="Times New Roman" w:hAnsi="Times New Roman"/>
          <w:i/>
          <w:i/>
          <w:iCs/>
          <w:sz w:val="28"/>
          <w:szCs w:val="28"/>
        </w:rPr>
      </w:pPr>
      <w:r>
        <w:rPr>
          <w:rFonts w:ascii="Times New Roman" w:hAnsi="Times New Roman"/>
          <w:i/>
          <w:iCs/>
          <w:sz w:val="28"/>
          <w:szCs w:val="28"/>
        </w:rPr>
      </w:r>
    </w:p>
    <w:p>
      <w:pPr>
        <w:pStyle w:val="Normal"/>
        <w:numPr>
          <w:ilvl w:val="0"/>
          <w:numId w:val="30"/>
        </w:numPr>
        <w:tabs>
          <w:tab w:val="clear" w:pos="708"/>
          <w:tab w:val="left" w:pos="257" w:leader="none"/>
        </w:tabs>
        <w:spacing w:lineRule="auto" w:line="240" w:before="0" w:after="0"/>
        <w:ind w:hanging="7"/>
        <w:jc w:val="both"/>
        <w:rPr>
          <w:rFonts w:ascii="Times New Roman" w:hAnsi="Times New Roman"/>
          <w:i/>
          <w:i/>
          <w:iCs/>
          <w:sz w:val="28"/>
          <w:szCs w:val="28"/>
        </w:rPr>
      </w:pPr>
      <w:r>
        <w:rPr>
          <w:rFonts w:ascii="Times New Roman" w:hAnsi="Times New Roman"/>
          <w:i/>
          <w:iCs/>
          <w:sz w:val="28"/>
          <w:szCs w:val="28"/>
        </w:rPr>
        <w:t xml:space="preserve">ребенок проявляет интерес к родной культуре (традиции, достопримечательности, известные земляки родного края, фольклор); </w:t>
      </w:r>
    </w:p>
    <w:p>
      <w:pPr>
        <w:pStyle w:val="Normal"/>
        <w:tabs>
          <w:tab w:val="clear" w:pos="708"/>
          <w:tab w:val="left" w:pos="257" w:leader="none"/>
        </w:tabs>
        <w:spacing w:lineRule="auto" w:line="240" w:before="0" w:after="0"/>
        <w:jc w:val="both"/>
        <w:rPr>
          <w:rFonts w:ascii="Times New Roman" w:hAnsi="Times New Roman"/>
          <w:i/>
          <w:i/>
          <w:iCs/>
          <w:sz w:val="28"/>
          <w:szCs w:val="28"/>
        </w:rPr>
      </w:pPr>
      <w:r>
        <w:rPr>
          <w:rFonts w:ascii="Times New Roman" w:hAnsi="Times New Roman"/>
          <w:i/>
          <w:iCs/>
          <w:sz w:val="28"/>
          <w:szCs w:val="28"/>
        </w:rPr>
        <w:t>-у ребенка сформирован интерес к изучению своей малой Родины, к ближайшей окружающей среде (к детскому саду и др.);</w:t>
      </w:r>
    </w:p>
    <w:p>
      <w:pPr>
        <w:pStyle w:val="Normal"/>
        <w:tabs>
          <w:tab w:val="clear" w:pos="708"/>
          <w:tab w:val="left" w:pos="147" w:leader="none"/>
        </w:tabs>
        <w:spacing w:lineRule="auto" w:line="240" w:before="0" w:after="0"/>
        <w:jc w:val="both"/>
        <w:rPr>
          <w:rFonts w:ascii="Times New Roman" w:hAnsi="Times New Roman"/>
          <w:i/>
          <w:i/>
          <w:iCs/>
          <w:sz w:val="28"/>
          <w:szCs w:val="28"/>
        </w:rPr>
      </w:pPr>
      <w:r>
        <w:rPr>
          <w:rFonts w:ascii="Times New Roman" w:hAnsi="Times New Roman"/>
          <w:i/>
          <w:iCs/>
          <w:sz w:val="28"/>
          <w:szCs w:val="28"/>
        </w:rPr>
        <w:t>- ребенок обладает элементарными представлениями о видах народного искусства(фольклор, музыка и художественные промыслы на основе региональных особенностей);</w:t>
      </w:r>
    </w:p>
    <w:p>
      <w:pPr>
        <w:pStyle w:val="Normal"/>
        <w:spacing w:lineRule="exact" w:line="12" w:before="0" w:after="0"/>
        <w:jc w:val="both"/>
        <w:rPr>
          <w:rFonts w:ascii="Times New Roman" w:hAnsi="Times New Roman"/>
          <w:i/>
          <w:i/>
          <w:sz w:val="28"/>
          <w:szCs w:val="28"/>
        </w:rPr>
      </w:pPr>
      <w:r>
        <w:rPr>
          <w:rFonts w:ascii="Times New Roman" w:hAnsi="Times New Roman"/>
          <w:i/>
          <w:sz w:val="28"/>
          <w:szCs w:val="28"/>
        </w:rPr>
      </w:r>
    </w:p>
    <w:p>
      <w:pPr>
        <w:pStyle w:val="Normal"/>
        <w:numPr>
          <w:ilvl w:val="0"/>
          <w:numId w:val="31"/>
        </w:numPr>
        <w:tabs>
          <w:tab w:val="clear" w:pos="708"/>
          <w:tab w:val="left" w:pos="207" w:leader="none"/>
        </w:tabs>
        <w:spacing w:lineRule="auto" w:line="235" w:before="0" w:after="0"/>
        <w:ind w:hanging="7"/>
        <w:jc w:val="both"/>
        <w:rPr>
          <w:rFonts w:ascii="Times New Roman" w:hAnsi="Times New Roman"/>
          <w:i/>
          <w:i/>
          <w:iCs/>
          <w:sz w:val="28"/>
          <w:szCs w:val="28"/>
        </w:rPr>
      </w:pPr>
      <w:r>
        <w:rPr>
          <w:rFonts w:ascii="Times New Roman" w:hAnsi="Times New Roman"/>
          <w:i/>
          <w:iCs/>
          <w:sz w:val="28"/>
          <w:szCs w:val="28"/>
        </w:rPr>
        <w:t>проявляет патриотические чувства, ощущает национальную гордость за свою страну, родной край, станицу, их достижения, имеет представление о географическом разнообразии России, многонациональности, важнейших исторических событиях.</w:t>
      </w:r>
    </w:p>
    <w:p>
      <w:pPr>
        <w:pStyle w:val="Normal"/>
        <w:tabs>
          <w:tab w:val="clear" w:pos="708"/>
          <w:tab w:val="left" w:pos="207" w:leader="none"/>
        </w:tabs>
        <w:spacing w:lineRule="auto" w:line="235" w:before="0" w:after="0"/>
        <w:jc w:val="both"/>
        <w:rPr>
          <w:rFonts w:ascii="Times New Roman" w:hAnsi="Times New Roman"/>
          <w:b/>
          <w:b/>
          <w:i/>
          <w:i/>
          <w:iCs/>
          <w:sz w:val="28"/>
          <w:szCs w:val="28"/>
          <w:u w:val="single"/>
        </w:rPr>
      </w:pPr>
      <w:r>
        <w:rPr>
          <w:rFonts w:ascii="Times New Roman" w:hAnsi="Times New Roman"/>
          <w:b/>
          <w:i/>
          <w:iCs/>
          <w:sz w:val="28"/>
          <w:szCs w:val="28"/>
          <w:u w:val="single"/>
        </w:rPr>
        <w:t>«Социально- коммуникативное развитие»</w:t>
      </w:r>
    </w:p>
    <w:p>
      <w:pPr>
        <w:pStyle w:val="Normal"/>
        <w:spacing w:before="0" w:after="0"/>
        <w:rPr>
          <w:rFonts w:ascii="Times New Roman" w:hAnsi="Times New Roman"/>
          <w:i/>
          <w:i/>
          <w:sz w:val="28"/>
          <w:szCs w:val="28"/>
        </w:rPr>
      </w:pPr>
      <w:r>
        <w:rPr>
          <w:rFonts w:ascii="Times New Roman" w:hAnsi="Times New Roman"/>
          <w:i/>
          <w:sz w:val="28"/>
          <w:szCs w:val="28"/>
        </w:rPr>
        <w:t xml:space="preserve">К </w:t>
      </w:r>
      <w:r>
        <w:rPr>
          <w:rFonts w:ascii="Times New Roman" w:hAnsi="Times New Roman"/>
          <w:bCs/>
          <w:i/>
          <w:sz w:val="28"/>
          <w:szCs w:val="28"/>
        </w:rPr>
        <w:t>концу третьего года жизни ребёнок получит возможность научиться:</w:t>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называть станицу, в которой он живёт.</w:t>
      </w:r>
    </w:p>
    <w:p>
      <w:pPr>
        <w:pStyle w:val="Normal"/>
        <w:spacing w:lineRule="exact" w:line="20" w:before="0" w:after="0"/>
        <w:jc w:val="both"/>
        <w:rPr>
          <w:rFonts w:ascii="Times New Roman" w:hAnsi="Times New Roman"/>
          <w:b/>
          <w:b/>
          <w:bCs/>
          <w:i/>
          <w:i/>
          <w:sz w:val="28"/>
          <w:szCs w:val="28"/>
        </w:rPr>
      </w:pPr>
      <w:r>
        <w:rPr>
          <w:rFonts w:ascii="Times New Roman" w:hAnsi="Times New Roman"/>
          <w:b/>
          <w:bCs/>
          <w:i/>
          <w:sz w:val="28"/>
          <w:szCs w:val="28"/>
        </w:rPr>
      </w:r>
    </w:p>
    <w:p>
      <w:pPr>
        <w:pStyle w:val="Normal"/>
        <w:tabs>
          <w:tab w:val="clear" w:pos="708"/>
          <w:tab w:val="left" w:pos="1043" w:leader="none"/>
        </w:tabs>
        <w:spacing w:lineRule="auto" w:line="235" w:before="0" w:after="0"/>
        <w:jc w:val="both"/>
        <w:rPr>
          <w:rFonts w:ascii="Times New Roman" w:hAnsi="Times New Roman"/>
          <w:bCs/>
          <w:i/>
          <w:i/>
          <w:sz w:val="28"/>
          <w:szCs w:val="28"/>
        </w:rPr>
      </w:pPr>
      <w:r>
        <w:rPr>
          <w:rFonts w:ascii="Times New Roman" w:hAnsi="Times New Roman"/>
          <w:bCs/>
          <w:i/>
          <w:sz w:val="28"/>
          <w:szCs w:val="28"/>
        </w:rPr>
        <w:t>К концу четвёртого года жизни ребёнок получит первичные преставления:</w:t>
      </w:r>
    </w:p>
    <w:p>
      <w:pPr>
        <w:pStyle w:val="Normal"/>
        <w:spacing w:lineRule="exact" w:line="5"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о станице, в которой он живёт (название, места традиционного отдыха семьи).</w:t>
      </w:r>
    </w:p>
    <w:p>
      <w:pPr>
        <w:pStyle w:val="Normal"/>
        <w:spacing w:lineRule="exact" w:line="7" w:before="0" w:after="0"/>
        <w:jc w:val="both"/>
        <w:rPr>
          <w:rFonts w:ascii="Times New Roman" w:hAnsi="Times New Roman"/>
          <w:b/>
          <w:b/>
          <w:bCs/>
          <w:i/>
          <w:i/>
          <w:sz w:val="28"/>
          <w:szCs w:val="28"/>
        </w:rPr>
      </w:pPr>
      <w:r>
        <w:rPr>
          <w:rFonts w:ascii="Times New Roman" w:hAnsi="Times New Roman"/>
          <w:b/>
          <w:bCs/>
          <w:i/>
          <w:sz w:val="28"/>
          <w:szCs w:val="28"/>
        </w:rPr>
      </w:r>
    </w:p>
    <w:p>
      <w:pPr>
        <w:pStyle w:val="Normal"/>
        <w:tabs>
          <w:tab w:val="clear" w:pos="708"/>
          <w:tab w:val="left" w:pos="1000" w:leader="none"/>
        </w:tabs>
        <w:spacing w:lineRule="auto" w:line="240" w:before="0" w:after="0"/>
        <w:jc w:val="both"/>
        <w:rPr>
          <w:rFonts w:ascii="Times New Roman" w:hAnsi="Times New Roman"/>
          <w:b/>
          <w:b/>
          <w:bCs/>
          <w:i/>
          <w:i/>
          <w:sz w:val="28"/>
          <w:szCs w:val="28"/>
        </w:rPr>
      </w:pPr>
      <w:r>
        <w:rPr>
          <w:rFonts w:ascii="Times New Roman" w:hAnsi="Times New Roman"/>
          <w:bCs/>
          <w:i/>
          <w:sz w:val="28"/>
          <w:szCs w:val="28"/>
        </w:rPr>
        <w:t>К концу пятого года жизни ребёнок получит первичные представления:</w:t>
      </w:r>
    </w:p>
    <w:p>
      <w:pPr>
        <w:pStyle w:val="Normal"/>
        <w:spacing w:lineRule="exact" w:line="4"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о самых красивых местах станицы Гиагинской, его достопримечательностях;</w:t>
      </w:r>
    </w:p>
    <w:p>
      <w:pPr>
        <w:pStyle w:val="Normal"/>
        <w:spacing w:lineRule="exact" w:line="13"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i/>
          <w:i/>
          <w:sz w:val="28"/>
          <w:szCs w:val="28"/>
        </w:rPr>
      </w:pPr>
      <w:r>
        <w:rPr>
          <w:rFonts w:ascii="Times New Roman" w:hAnsi="Times New Roman"/>
          <w:i/>
          <w:sz w:val="28"/>
          <w:szCs w:val="28"/>
        </w:rPr>
        <w:t xml:space="preserve">- о государственных праздниках Республики Адыгея; </w:t>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о лекарственных растениях станицы Гиагинской;</w:t>
      </w:r>
    </w:p>
    <w:p>
      <w:pPr>
        <w:pStyle w:val="Normal"/>
        <w:spacing w:lineRule="exact" w:line="1"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об опасных насекомых и ядовитых растениях станицы Гиагинской.</w:t>
      </w:r>
    </w:p>
    <w:p>
      <w:pPr>
        <w:pStyle w:val="Normal"/>
        <w:spacing w:lineRule="exact" w:line="11" w:before="0" w:after="0"/>
        <w:jc w:val="both"/>
        <w:rPr>
          <w:rFonts w:ascii="Times New Roman" w:hAnsi="Times New Roman"/>
          <w:b/>
          <w:b/>
          <w:bCs/>
          <w:i/>
          <w:i/>
          <w:sz w:val="28"/>
          <w:szCs w:val="28"/>
        </w:rPr>
      </w:pPr>
      <w:r>
        <w:rPr>
          <w:rFonts w:ascii="Times New Roman" w:hAnsi="Times New Roman"/>
          <w:b/>
          <w:bCs/>
          <w:i/>
          <w:sz w:val="28"/>
          <w:szCs w:val="28"/>
        </w:rPr>
      </w:r>
    </w:p>
    <w:p>
      <w:pPr>
        <w:pStyle w:val="Normal"/>
        <w:tabs>
          <w:tab w:val="clear" w:pos="708"/>
          <w:tab w:val="left" w:pos="1020" w:leader="none"/>
        </w:tabs>
        <w:spacing w:lineRule="auto" w:line="240" w:before="0" w:after="0"/>
        <w:jc w:val="both"/>
        <w:rPr>
          <w:rFonts w:ascii="Times New Roman" w:hAnsi="Times New Roman"/>
          <w:bCs/>
          <w:i/>
          <w:i/>
          <w:sz w:val="28"/>
          <w:szCs w:val="28"/>
        </w:rPr>
      </w:pPr>
      <w:r>
        <w:rPr>
          <w:rFonts w:ascii="Times New Roman" w:hAnsi="Times New Roman"/>
          <w:bCs/>
          <w:i/>
          <w:sz w:val="28"/>
          <w:szCs w:val="28"/>
        </w:rPr>
        <w:t>К концу шестого года жизни ребёнок получит первичные представления:</w:t>
      </w:r>
    </w:p>
    <w:p>
      <w:pPr>
        <w:pStyle w:val="Normal"/>
        <w:spacing w:lineRule="exact" w:line="8"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42" w:before="0" w:after="0"/>
        <w:jc w:val="both"/>
        <w:rPr>
          <w:rFonts w:ascii="Times New Roman" w:hAnsi="Times New Roman"/>
          <w:i/>
          <w:i/>
          <w:sz w:val="28"/>
          <w:szCs w:val="28"/>
        </w:rPr>
      </w:pPr>
      <w:r>
        <w:rPr>
          <w:rFonts w:ascii="Times New Roman" w:hAnsi="Times New Roman"/>
          <w:i/>
          <w:sz w:val="28"/>
          <w:szCs w:val="28"/>
        </w:rPr>
        <w:t xml:space="preserve">- о достопримечательностях, культуре, традициях Адыгеи; </w:t>
      </w:r>
    </w:p>
    <w:p>
      <w:pPr>
        <w:pStyle w:val="Normal"/>
        <w:spacing w:lineRule="auto" w:line="242" w:before="0" w:after="0"/>
        <w:jc w:val="both"/>
        <w:rPr>
          <w:rFonts w:ascii="Times New Roman" w:hAnsi="Times New Roman"/>
          <w:b/>
          <w:b/>
          <w:bCs/>
          <w:i/>
          <w:i/>
          <w:sz w:val="28"/>
          <w:szCs w:val="28"/>
        </w:rPr>
      </w:pPr>
      <w:r>
        <w:rPr>
          <w:rFonts w:ascii="Times New Roman" w:hAnsi="Times New Roman"/>
          <w:i/>
          <w:sz w:val="28"/>
          <w:szCs w:val="28"/>
        </w:rPr>
        <w:t>- о замечательных людях, прославивших Адыгею;</w:t>
      </w:r>
    </w:p>
    <w:p>
      <w:pPr>
        <w:pStyle w:val="Normal"/>
        <w:spacing w:lineRule="exact" w:line="10"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0" w:before="0" w:after="0"/>
        <w:jc w:val="both"/>
        <w:rPr>
          <w:rFonts w:ascii="Times New Roman" w:hAnsi="Times New Roman"/>
          <w:b/>
          <w:b/>
          <w:bCs/>
          <w:i/>
          <w:i/>
          <w:sz w:val="28"/>
          <w:szCs w:val="28"/>
        </w:rPr>
      </w:pPr>
      <w:r>
        <w:rPr>
          <w:rFonts w:ascii="Times New Roman" w:hAnsi="Times New Roman"/>
          <w:i/>
          <w:sz w:val="28"/>
          <w:szCs w:val="28"/>
        </w:rPr>
        <w:t>- об Адыгее как многонациональной республике; Майкопе – главном городе, столице; о флаге и гербе, мелодии гимна Республики Адыгея;</w:t>
      </w:r>
    </w:p>
    <w:p>
      <w:pPr>
        <w:pStyle w:val="Normal"/>
        <w:spacing w:lineRule="exact" w:line="19"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i/>
          <w:i/>
          <w:sz w:val="28"/>
          <w:szCs w:val="28"/>
        </w:rPr>
      </w:pPr>
      <w:r>
        <w:rPr>
          <w:rFonts w:ascii="Times New Roman" w:hAnsi="Times New Roman"/>
          <w:i/>
          <w:sz w:val="28"/>
          <w:szCs w:val="28"/>
        </w:rPr>
        <w:t xml:space="preserve">- о профессиях, связанных со спецификой станицы Гиагинской; </w:t>
      </w:r>
    </w:p>
    <w:p>
      <w:pPr>
        <w:pStyle w:val="Normal"/>
        <w:spacing w:lineRule="auto" w:line="235" w:before="0" w:after="0"/>
        <w:jc w:val="both"/>
        <w:rPr>
          <w:rFonts w:ascii="Times New Roman" w:hAnsi="Times New Roman"/>
          <w:i/>
          <w:i/>
          <w:sz w:val="28"/>
          <w:szCs w:val="28"/>
        </w:rPr>
      </w:pPr>
      <w:r>
        <w:rPr>
          <w:rFonts w:ascii="Times New Roman" w:hAnsi="Times New Roman"/>
          <w:i/>
          <w:sz w:val="28"/>
          <w:szCs w:val="28"/>
        </w:rPr>
        <w:t xml:space="preserve">- о лекарственных растениях Адыгеи; </w:t>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об опасных насекомых и ядовитых растениях Адыгеи.</w:t>
      </w:r>
    </w:p>
    <w:p>
      <w:pPr>
        <w:pStyle w:val="Normal"/>
        <w:spacing w:lineRule="exact" w:line="22" w:before="0" w:after="0"/>
        <w:jc w:val="both"/>
        <w:rPr>
          <w:rFonts w:ascii="Times New Roman" w:hAnsi="Times New Roman"/>
          <w:b/>
          <w:b/>
          <w:bCs/>
          <w:i/>
          <w:i/>
          <w:sz w:val="28"/>
          <w:szCs w:val="28"/>
        </w:rPr>
      </w:pPr>
      <w:r>
        <w:rPr>
          <w:rFonts w:ascii="Times New Roman" w:hAnsi="Times New Roman"/>
          <w:b/>
          <w:bCs/>
          <w:i/>
          <w:sz w:val="28"/>
          <w:szCs w:val="28"/>
        </w:rPr>
      </w:r>
    </w:p>
    <w:p>
      <w:pPr>
        <w:pStyle w:val="Normal"/>
        <w:tabs>
          <w:tab w:val="clear" w:pos="708"/>
          <w:tab w:val="left" w:pos="992" w:leader="none"/>
        </w:tabs>
        <w:spacing w:lineRule="auto" w:line="235" w:before="0" w:after="0"/>
        <w:jc w:val="both"/>
        <w:rPr>
          <w:rFonts w:ascii="Times New Roman" w:hAnsi="Times New Roman"/>
          <w:bCs/>
          <w:i/>
          <w:i/>
          <w:sz w:val="28"/>
          <w:szCs w:val="28"/>
        </w:rPr>
      </w:pPr>
      <w:r>
        <w:rPr>
          <w:rFonts w:ascii="Times New Roman" w:hAnsi="Times New Roman"/>
          <w:bCs/>
          <w:i/>
          <w:sz w:val="28"/>
          <w:szCs w:val="28"/>
        </w:rPr>
        <w:t>К концу седьмого года жизни ребёнок получит возможность научиться рассказывать:</w:t>
      </w:r>
    </w:p>
    <w:p>
      <w:pPr>
        <w:pStyle w:val="Normal"/>
        <w:spacing w:lineRule="exact" w:line="5"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-об Адыгее как многонациональной республике, её столице, государственных праздниках, флаге, гербе и гимне республики;</w:t>
      </w:r>
    </w:p>
    <w:p>
      <w:pPr>
        <w:pStyle w:val="Normal"/>
        <w:spacing w:lineRule="exact" w:line="1"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i/>
          <w:i/>
          <w:sz w:val="28"/>
          <w:szCs w:val="28"/>
        </w:rPr>
      </w:pPr>
      <w:r>
        <w:rPr>
          <w:rFonts w:ascii="Times New Roman" w:hAnsi="Times New Roman"/>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о достопримечательностях Адыгеи;</w:t>
      </w:r>
    </w:p>
    <w:p>
      <w:pPr>
        <w:pStyle w:val="Normal"/>
        <w:spacing w:lineRule="exact" w:line="3"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before="0" w:after="0"/>
        <w:jc w:val="both"/>
        <w:rPr>
          <w:rFonts w:ascii="Times New Roman" w:hAnsi="Times New Roman"/>
          <w:b/>
          <w:b/>
          <w:bCs/>
          <w:i/>
          <w:i/>
          <w:sz w:val="28"/>
          <w:szCs w:val="28"/>
        </w:rPr>
      </w:pPr>
      <w:r>
        <w:rPr>
          <w:rFonts w:ascii="Times New Roman" w:hAnsi="Times New Roman"/>
          <w:i/>
          <w:sz w:val="28"/>
          <w:szCs w:val="28"/>
        </w:rPr>
        <w:t>- о профессиях, связанных со спецификой Адыгеи;</w:t>
      </w:r>
    </w:p>
    <w:p>
      <w:pPr>
        <w:pStyle w:val="Normal"/>
        <w:spacing w:lineRule="exact" w:line="12"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общепринятым правилам поведения (в природе, со взрослыми, сверстниками, за столом, на улице) с учетом традиций, обычаев, обрядов;</w:t>
      </w:r>
    </w:p>
    <w:p>
      <w:pPr>
        <w:pStyle w:val="Normal"/>
        <w:spacing w:lineRule="exact" w:line="13"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навыки этического общения с людьми при встрече, расставании (благодарить за оказанные услуги, приветливо здороваться, прощаться, уступать место, оказывать помощь, проявлять внимание);</w:t>
      </w:r>
    </w:p>
    <w:p>
      <w:pPr>
        <w:pStyle w:val="Normal"/>
        <w:spacing w:lineRule="exact" w:line="4"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before="0" w:after="0"/>
        <w:jc w:val="both"/>
        <w:rPr>
          <w:rFonts w:ascii="Times New Roman" w:hAnsi="Times New Roman"/>
          <w:b/>
          <w:b/>
          <w:bCs/>
          <w:i/>
          <w:i/>
          <w:sz w:val="28"/>
          <w:szCs w:val="28"/>
        </w:rPr>
      </w:pPr>
      <w:r>
        <w:rPr>
          <w:rFonts w:ascii="Times New Roman" w:hAnsi="Times New Roman"/>
          <w:i/>
          <w:sz w:val="28"/>
          <w:szCs w:val="28"/>
        </w:rPr>
        <w:t>- выслушивать ответы сверстников, не перебивая и не выкрикивая;</w:t>
      </w:r>
    </w:p>
    <w:p>
      <w:pPr>
        <w:pStyle w:val="Normal"/>
        <w:spacing w:lineRule="exact" w:line="12"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соблюдать правила дорожного движения (не переходить улицу без взрослых, знать о цветах светофора), соблюдать правила поведения в общественном транспорте;</w:t>
      </w:r>
    </w:p>
    <w:p>
      <w:pPr>
        <w:pStyle w:val="Normal"/>
        <w:spacing w:lineRule="exact" w:line="18" w:before="0" w:after="0"/>
        <w:jc w:val="both"/>
        <w:rPr>
          <w:rFonts w:ascii="Times New Roman" w:hAnsi="Times New Roman"/>
          <w:b/>
          <w:b/>
          <w:bCs/>
          <w:i/>
          <w:i/>
          <w:sz w:val="28"/>
          <w:szCs w:val="28"/>
        </w:rPr>
      </w:pPr>
      <w:r>
        <w:rPr>
          <w:rFonts w:ascii="Times New Roman" w:hAnsi="Times New Roman"/>
          <w:b/>
          <w:bCs/>
          <w:i/>
          <w:sz w:val="28"/>
          <w:szCs w:val="28"/>
        </w:rPr>
      </w:r>
    </w:p>
    <w:p>
      <w:pPr>
        <w:pStyle w:val="Normal"/>
        <w:spacing w:lineRule="auto" w:line="230" w:before="0" w:after="0"/>
        <w:jc w:val="both"/>
        <w:rPr>
          <w:rFonts w:ascii="Times New Roman" w:hAnsi="Times New Roman"/>
          <w:i/>
          <w:i/>
          <w:sz w:val="28"/>
          <w:szCs w:val="28"/>
        </w:rPr>
      </w:pPr>
      <w:r>
        <w:rPr>
          <w:rFonts w:ascii="Times New Roman" w:hAnsi="Times New Roman"/>
          <w:i/>
          <w:sz w:val="28"/>
          <w:szCs w:val="28"/>
        </w:rPr>
        <w:t>- элементарные представления о добре и зле, скупости и щедрости; хитрости и простодушии, лени и трудолюбии, о проявлениях этих качеств у людей.</w:t>
      </w:r>
    </w:p>
    <w:p>
      <w:pPr>
        <w:pStyle w:val="Normal"/>
        <w:spacing w:lineRule="auto" w:line="230" w:before="0" w:after="0"/>
        <w:jc w:val="both"/>
        <w:rPr>
          <w:rFonts w:ascii="Times New Roman" w:hAnsi="Times New Roman"/>
          <w:b/>
          <w:b/>
          <w:i/>
          <w:i/>
          <w:sz w:val="28"/>
          <w:szCs w:val="28"/>
          <w:u w:val="single"/>
        </w:rPr>
      </w:pPr>
      <w:r>
        <w:rPr>
          <w:rFonts w:ascii="Times New Roman" w:hAnsi="Times New Roman"/>
          <w:b/>
          <w:i/>
          <w:sz w:val="28"/>
          <w:szCs w:val="28"/>
          <w:u w:val="single"/>
        </w:rPr>
        <w:t>«Познавательное  развитие»</w:t>
      </w:r>
    </w:p>
    <w:p>
      <w:pPr>
        <w:pStyle w:val="Normal"/>
        <w:tabs>
          <w:tab w:val="clear" w:pos="708"/>
          <w:tab w:val="left" w:pos="1032" w:leader="none"/>
        </w:tabs>
        <w:spacing w:lineRule="auto" w:line="235" w:before="0" w:after="0"/>
        <w:rPr>
          <w:rFonts w:ascii="Times New Roman" w:hAnsi="Times New Roman"/>
          <w:bCs/>
          <w:i/>
          <w:i/>
          <w:sz w:val="28"/>
          <w:szCs w:val="28"/>
        </w:rPr>
      </w:pPr>
      <w:r>
        <w:rPr>
          <w:rFonts w:ascii="Times New Roman" w:hAnsi="Times New Roman"/>
          <w:bCs/>
          <w:i/>
          <w:sz w:val="28"/>
          <w:szCs w:val="28"/>
        </w:rPr>
        <w:t>К концу четвёртого года жизни ребёнок получит возможность научиться / приобрести:</w:t>
      </w:r>
    </w:p>
    <w:p>
      <w:pPr>
        <w:pStyle w:val="Normal"/>
        <w:spacing w:lineRule="exact" w:line="5"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первичные представления о живой и неживой природе, о разнообразии живых организмов, о сезонных (осенних, зимних, весенних, летних) изменениях в климате родного края, в растительном и животном мире Республики Адыгея;</w:t>
      </w:r>
    </w:p>
    <w:p>
      <w:pPr>
        <w:pStyle w:val="Normal"/>
        <w:spacing w:lineRule="exact" w:line="16"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rPr>
          <w:rFonts w:ascii="Times New Roman" w:hAnsi="Times New Roman"/>
          <w:b/>
          <w:b/>
          <w:bCs/>
          <w:i/>
          <w:i/>
          <w:sz w:val="28"/>
          <w:szCs w:val="28"/>
        </w:rPr>
      </w:pPr>
      <w:r>
        <w:rPr>
          <w:rFonts w:ascii="Times New Roman" w:hAnsi="Times New Roman"/>
          <w:i/>
          <w:sz w:val="28"/>
          <w:szCs w:val="28"/>
        </w:rPr>
        <w:t>- различать признаки растения (листья, корень, стебель), животного (тело, лапы, голова);</w:t>
      </w:r>
    </w:p>
    <w:p>
      <w:pPr>
        <w:pStyle w:val="Normal"/>
        <w:spacing w:lineRule="exact" w:line="13"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различать комнатные растения в уголке живой природы, их отличительные признаки для дальнейшей практической работы по распознаванию, простейшим приемам по уходу за ними;</w:t>
      </w:r>
    </w:p>
    <w:p>
      <w:pPr>
        <w:pStyle w:val="Normal"/>
        <w:spacing w:lineRule="exact" w:line="3" w:before="0" w:after="0"/>
        <w:rPr>
          <w:rFonts w:ascii="Times New Roman" w:hAnsi="Times New Roman"/>
          <w:b/>
          <w:b/>
          <w:bCs/>
          <w:i/>
          <w:i/>
          <w:sz w:val="28"/>
          <w:szCs w:val="28"/>
        </w:rPr>
      </w:pPr>
      <w:r>
        <w:rPr>
          <w:rFonts w:ascii="Times New Roman" w:hAnsi="Times New Roman"/>
          <w:b/>
          <w:bCs/>
          <w:i/>
          <w:sz w:val="28"/>
          <w:szCs w:val="28"/>
        </w:rPr>
      </w:r>
    </w:p>
    <w:p>
      <w:pPr>
        <w:pStyle w:val="Normal"/>
        <w:spacing w:before="0" w:after="0"/>
        <w:rPr>
          <w:rFonts w:ascii="Times New Roman" w:hAnsi="Times New Roman"/>
          <w:b/>
          <w:b/>
          <w:bCs/>
          <w:i/>
          <w:i/>
          <w:sz w:val="28"/>
          <w:szCs w:val="28"/>
        </w:rPr>
      </w:pPr>
      <w:r>
        <w:rPr>
          <w:rFonts w:ascii="Times New Roman" w:hAnsi="Times New Roman"/>
          <w:i/>
          <w:sz w:val="28"/>
          <w:szCs w:val="28"/>
        </w:rPr>
        <w:t>- представления о домашних животных и их поведении;</w:t>
      </w:r>
    </w:p>
    <w:p>
      <w:pPr>
        <w:pStyle w:val="Normal"/>
        <w:spacing w:lineRule="exact" w:line="12"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rPr>
          <w:rFonts w:ascii="Times New Roman" w:hAnsi="Times New Roman"/>
          <w:b/>
          <w:b/>
          <w:bCs/>
          <w:i/>
          <w:i/>
          <w:sz w:val="28"/>
          <w:szCs w:val="28"/>
        </w:rPr>
      </w:pPr>
      <w:r>
        <w:rPr>
          <w:rFonts w:ascii="Times New Roman" w:hAnsi="Times New Roman"/>
          <w:i/>
          <w:sz w:val="28"/>
          <w:szCs w:val="28"/>
        </w:rPr>
        <w:t>- идентифицировать человека и животного, находя сходства и различия в их потребностях;</w:t>
      </w:r>
    </w:p>
    <w:p>
      <w:pPr>
        <w:pStyle w:val="Normal"/>
        <w:spacing w:lineRule="exact" w:line="13"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-определять особенности внешнего строения человека (голова, шея, руки, ноги), органы чувств человека и их функции: глаза – зрение, уши – слух, кожа – защита);</w:t>
      </w:r>
    </w:p>
    <w:p>
      <w:pPr>
        <w:pStyle w:val="Normal"/>
        <w:spacing w:lineRule="exact" w:line="3" w:before="0" w:after="0"/>
        <w:rPr>
          <w:rFonts w:ascii="Times New Roman" w:hAnsi="Times New Roman"/>
          <w:b/>
          <w:b/>
          <w:bCs/>
          <w:i/>
          <w:i/>
          <w:sz w:val="28"/>
          <w:szCs w:val="28"/>
        </w:rPr>
      </w:pPr>
      <w:r>
        <w:rPr>
          <w:rFonts w:ascii="Times New Roman" w:hAnsi="Times New Roman"/>
          <w:b/>
          <w:bCs/>
          <w:i/>
          <w:sz w:val="28"/>
          <w:szCs w:val="28"/>
        </w:rPr>
      </w:r>
    </w:p>
    <w:p>
      <w:pPr>
        <w:pStyle w:val="Normal"/>
        <w:spacing w:before="0" w:after="0"/>
        <w:rPr>
          <w:rFonts w:ascii="Times New Roman" w:hAnsi="Times New Roman"/>
          <w:b/>
          <w:b/>
          <w:bCs/>
          <w:i/>
          <w:i/>
          <w:sz w:val="28"/>
          <w:szCs w:val="28"/>
        </w:rPr>
      </w:pPr>
      <w:r>
        <w:rPr>
          <w:rFonts w:ascii="Times New Roman" w:hAnsi="Times New Roman"/>
          <w:i/>
          <w:sz w:val="28"/>
          <w:szCs w:val="28"/>
        </w:rPr>
        <w:t>- играть в подвижные экологические игры;</w:t>
      </w:r>
    </w:p>
    <w:p>
      <w:pPr>
        <w:pStyle w:val="Normal"/>
        <w:spacing w:lineRule="exact" w:line="12"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rPr>
          <w:rFonts w:ascii="Times New Roman" w:hAnsi="Times New Roman"/>
          <w:b/>
          <w:b/>
          <w:bCs/>
          <w:i/>
          <w:i/>
          <w:sz w:val="28"/>
          <w:szCs w:val="28"/>
        </w:rPr>
      </w:pPr>
      <w:r>
        <w:rPr>
          <w:rFonts w:ascii="Times New Roman" w:hAnsi="Times New Roman"/>
          <w:i/>
          <w:sz w:val="28"/>
          <w:szCs w:val="28"/>
        </w:rPr>
        <w:t>- проводить наблюдения за явлениями неживой и живой природы (за солнцем, дождем, листопадом, цветами, птицами, домашними животными);</w:t>
      </w:r>
    </w:p>
    <w:p>
      <w:pPr>
        <w:pStyle w:val="Normal"/>
        <w:spacing w:lineRule="exact" w:line="1"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rPr>
          <w:rFonts w:ascii="Times New Roman" w:hAnsi="Times New Roman"/>
          <w:b/>
          <w:b/>
          <w:bCs/>
          <w:i/>
          <w:i/>
          <w:sz w:val="28"/>
          <w:szCs w:val="28"/>
        </w:rPr>
      </w:pPr>
      <w:r>
        <w:rPr>
          <w:rFonts w:ascii="Times New Roman" w:hAnsi="Times New Roman"/>
          <w:i/>
          <w:sz w:val="28"/>
          <w:szCs w:val="28"/>
        </w:rPr>
        <w:t>- рисовать сезонные изменения в природе.</w:t>
      </w:r>
    </w:p>
    <w:p>
      <w:pPr>
        <w:pStyle w:val="Normal"/>
        <w:spacing w:lineRule="exact" w:line="2" w:before="0" w:after="0"/>
        <w:rPr>
          <w:rFonts w:ascii="Times New Roman" w:hAnsi="Times New Roman"/>
          <w:b/>
          <w:b/>
          <w:bCs/>
          <w:i/>
          <w:i/>
          <w:sz w:val="28"/>
          <w:szCs w:val="28"/>
        </w:rPr>
      </w:pPr>
      <w:r>
        <w:rPr>
          <w:rFonts w:ascii="Times New Roman" w:hAnsi="Times New Roman"/>
          <w:b/>
          <w:bCs/>
          <w:i/>
          <w:sz w:val="28"/>
          <w:szCs w:val="28"/>
        </w:rPr>
      </w:r>
    </w:p>
    <w:p>
      <w:pPr>
        <w:pStyle w:val="Normal"/>
        <w:spacing w:before="0" w:after="0"/>
        <w:rPr>
          <w:rFonts w:ascii="Times New Roman" w:hAnsi="Times New Roman"/>
          <w:b/>
          <w:b/>
          <w:bCs/>
          <w:i/>
          <w:i/>
          <w:sz w:val="28"/>
          <w:szCs w:val="28"/>
        </w:rPr>
      </w:pPr>
      <w:r>
        <w:rPr>
          <w:rFonts w:ascii="Times New Roman" w:hAnsi="Times New Roman"/>
          <w:i/>
          <w:sz w:val="28"/>
          <w:szCs w:val="28"/>
        </w:rPr>
        <w:t>- собирать коллекции семян, камней, осенних листьев;</w:t>
      </w:r>
    </w:p>
    <w:p>
      <w:pPr>
        <w:pStyle w:val="Normal"/>
        <w:spacing w:lineRule="exact" w:line="12"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rPr>
          <w:rFonts w:ascii="Times New Roman" w:hAnsi="Times New Roman"/>
          <w:b/>
          <w:b/>
          <w:bCs/>
          <w:i/>
          <w:i/>
          <w:sz w:val="28"/>
          <w:szCs w:val="28"/>
        </w:rPr>
      </w:pPr>
      <w:r>
        <w:rPr>
          <w:rFonts w:ascii="Times New Roman" w:hAnsi="Times New Roman"/>
          <w:i/>
          <w:sz w:val="28"/>
          <w:szCs w:val="28"/>
        </w:rPr>
        <w:t>- помогать воспитателю в подготовке корма для животных на зиму (собирать срезанную траву, раскладывать на солнечном месте);</w:t>
      </w:r>
    </w:p>
    <w:p>
      <w:pPr>
        <w:pStyle w:val="Normal"/>
        <w:spacing w:lineRule="exact" w:line="13"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jc w:val="both"/>
        <w:rPr>
          <w:rFonts w:ascii="Times New Roman" w:hAnsi="Times New Roman"/>
          <w:b/>
          <w:b/>
          <w:bCs/>
          <w:i/>
          <w:i/>
          <w:sz w:val="28"/>
          <w:szCs w:val="28"/>
        </w:rPr>
      </w:pPr>
      <w:r>
        <w:rPr>
          <w:rFonts w:ascii="Times New Roman" w:hAnsi="Times New Roman"/>
          <w:i/>
          <w:sz w:val="28"/>
          <w:szCs w:val="28"/>
        </w:rPr>
        <w:t>- помогать воспитателю в уборке сухих листьев на участке; поливать растения под руководством взрослого; расчищать дорожки от снега; кормить птиц во время прогулок;</w:t>
      </w:r>
    </w:p>
    <w:p>
      <w:pPr>
        <w:pStyle w:val="Normal"/>
        <w:spacing w:lineRule="exact" w:line="4" w:before="0" w:after="0"/>
        <w:rPr>
          <w:rFonts w:ascii="Times New Roman" w:hAnsi="Times New Roman"/>
          <w:b/>
          <w:b/>
          <w:bCs/>
          <w:i/>
          <w:i/>
          <w:sz w:val="28"/>
          <w:szCs w:val="28"/>
        </w:rPr>
      </w:pPr>
      <w:r>
        <w:rPr>
          <w:rFonts w:ascii="Times New Roman" w:hAnsi="Times New Roman"/>
          <w:b/>
          <w:bCs/>
          <w:i/>
          <w:sz w:val="28"/>
          <w:szCs w:val="28"/>
        </w:rPr>
      </w:r>
    </w:p>
    <w:p>
      <w:pPr>
        <w:pStyle w:val="Normal"/>
        <w:spacing w:before="0" w:after="0"/>
        <w:rPr>
          <w:rFonts w:ascii="Times New Roman" w:hAnsi="Times New Roman"/>
          <w:b/>
          <w:b/>
          <w:bCs/>
          <w:i/>
          <w:i/>
          <w:sz w:val="28"/>
          <w:szCs w:val="28"/>
        </w:rPr>
      </w:pPr>
      <w:r>
        <w:rPr>
          <w:rFonts w:ascii="Times New Roman" w:hAnsi="Times New Roman"/>
          <w:i/>
          <w:sz w:val="28"/>
          <w:szCs w:val="28"/>
        </w:rPr>
        <w:t>- правилам поведения во время экскурсий в природу.</w:t>
      </w:r>
    </w:p>
    <w:p>
      <w:pPr>
        <w:pStyle w:val="Normal"/>
        <w:spacing w:lineRule="exact" w:line="20" w:before="0" w:after="0"/>
        <w:rPr>
          <w:rFonts w:ascii="Times New Roman" w:hAnsi="Times New Roman"/>
          <w:b/>
          <w:b/>
          <w:bCs/>
          <w:i/>
          <w:i/>
          <w:sz w:val="28"/>
          <w:szCs w:val="28"/>
        </w:rPr>
      </w:pPr>
      <w:r>
        <w:rPr>
          <w:rFonts w:ascii="Times New Roman" w:hAnsi="Times New Roman"/>
          <w:b/>
          <w:bCs/>
          <w:i/>
          <w:sz w:val="28"/>
          <w:szCs w:val="28"/>
        </w:rPr>
      </w:r>
    </w:p>
    <w:p>
      <w:pPr>
        <w:pStyle w:val="Normal"/>
        <w:tabs>
          <w:tab w:val="clear" w:pos="708"/>
          <w:tab w:val="left" w:pos="983" w:leader="none"/>
        </w:tabs>
        <w:spacing w:lineRule="auto" w:line="235" w:before="0" w:after="0"/>
        <w:rPr>
          <w:rFonts w:ascii="Times New Roman" w:hAnsi="Times New Roman"/>
          <w:bCs/>
          <w:i/>
          <w:i/>
          <w:sz w:val="28"/>
          <w:szCs w:val="28"/>
        </w:rPr>
      </w:pPr>
      <w:r>
        <w:rPr>
          <w:rFonts w:ascii="Times New Roman" w:hAnsi="Times New Roman"/>
          <w:bCs/>
          <w:i/>
          <w:sz w:val="28"/>
          <w:szCs w:val="28"/>
        </w:rPr>
        <w:t>К концу пятого года жизни ребёнок получит возможность научиться / приобрести:</w:t>
      </w:r>
    </w:p>
    <w:p>
      <w:pPr>
        <w:pStyle w:val="Normal"/>
        <w:spacing w:lineRule="exact" w:line="5"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rPr>
          <w:rFonts w:ascii="Times New Roman" w:hAnsi="Times New Roman"/>
          <w:b/>
          <w:b/>
          <w:bCs/>
          <w:i/>
          <w:i/>
          <w:sz w:val="28"/>
          <w:szCs w:val="28"/>
        </w:rPr>
      </w:pPr>
      <w:r>
        <w:rPr>
          <w:rFonts w:ascii="Times New Roman" w:hAnsi="Times New Roman"/>
          <w:i/>
          <w:sz w:val="28"/>
          <w:szCs w:val="28"/>
        </w:rPr>
        <w:t>- представления детей о сезонных изменениях в неживой и живой природе Адыгеи;</w:t>
      </w:r>
    </w:p>
    <w:p>
      <w:pPr>
        <w:pStyle w:val="Normal"/>
        <w:spacing w:lineRule="exact" w:line="13"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rPr>
          <w:rFonts w:ascii="Times New Roman" w:hAnsi="Times New Roman"/>
          <w:b/>
          <w:b/>
          <w:bCs/>
          <w:i/>
          <w:i/>
          <w:sz w:val="28"/>
          <w:szCs w:val="28"/>
        </w:rPr>
      </w:pPr>
      <w:r>
        <w:rPr>
          <w:rFonts w:ascii="Times New Roman" w:hAnsi="Times New Roman"/>
          <w:i/>
          <w:sz w:val="28"/>
          <w:szCs w:val="28"/>
        </w:rPr>
        <w:t>- устанавливать связи между неживой и живой природой (перелет птиц, строительство гнезд, появление птенцов и т.д.);</w:t>
      </w:r>
    </w:p>
    <w:p>
      <w:pPr>
        <w:pStyle w:val="Normal"/>
        <w:spacing w:lineRule="auto" w:line="235" w:before="0" w:after="0"/>
        <w:rPr>
          <w:rFonts w:ascii="Times New Roman" w:hAnsi="Times New Roman"/>
          <w:b/>
          <w:b/>
          <w:bCs/>
          <w:i/>
          <w:i/>
          <w:sz w:val="28"/>
          <w:szCs w:val="28"/>
        </w:rPr>
      </w:pPr>
      <w:r>
        <w:rPr>
          <w:rFonts w:ascii="Times New Roman" w:hAnsi="Times New Roman"/>
          <w:b/>
          <w:bCs/>
          <w:i/>
          <w:sz w:val="28"/>
          <w:szCs w:val="28"/>
        </w:rPr>
        <w:t xml:space="preserve">- </w:t>
      </w:r>
      <w:r>
        <w:rPr>
          <w:rFonts w:ascii="Times New Roman" w:hAnsi="Times New Roman"/>
          <w:i/>
          <w:sz w:val="28"/>
          <w:szCs w:val="28"/>
        </w:rPr>
        <w:t>представление о наиболее распространенных овощах и фруктах, различать их;</w:t>
      </w:r>
    </w:p>
    <w:p>
      <w:pPr>
        <w:pStyle w:val="Normal"/>
        <w:spacing w:lineRule="exact" w:line="13"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rPr>
          <w:rFonts w:ascii="Times New Roman" w:hAnsi="Times New Roman"/>
          <w:b/>
          <w:b/>
          <w:bCs/>
          <w:i/>
          <w:i/>
          <w:sz w:val="28"/>
          <w:szCs w:val="28"/>
        </w:rPr>
      </w:pPr>
      <w:r>
        <w:rPr>
          <w:rFonts w:ascii="Times New Roman" w:hAnsi="Times New Roman"/>
          <w:i/>
          <w:sz w:val="28"/>
          <w:szCs w:val="28"/>
        </w:rPr>
        <w:t>- составлять описательные рассказы, последовательные изложения, используя в качестве плана – модели картинки;</w:t>
      </w:r>
    </w:p>
    <w:p>
      <w:pPr>
        <w:pStyle w:val="Normal"/>
        <w:spacing w:lineRule="exact" w:line="13"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rPr>
          <w:rFonts w:ascii="Times New Roman" w:hAnsi="Times New Roman"/>
          <w:b/>
          <w:b/>
          <w:bCs/>
          <w:i/>
          <w:i/>
          <w:sz w:val="28"/>
          <w:szCs w:val="28"/>
        </w:rPr>
      </w:pPr>
      <w:r>
        <w:rPr>
          <w:rFonts w:ascii="Times New Roman" w:hAnsi="Times New Roman"/>
          <w:i/>
          <w:sz w:val="28"/>
          <w:szCs w:val="28"/>
        </w:rPr>
        <w:t>- различать, сравнивать, называть часто встречающиеся в данной местности виды деревьев, кустарников, травянистых растений;</w:t>
      </w:r>
    </w:p>
    <w:p>
      <w:pPr>
        <w:pStyle w:val="Normal"/>
        <w:spacing w:lineRule="exact" w:line="13" w:before="0" w:after="0"/>
        <w:rPr>
          <w:rFonts w:ascii="Times New Roman" w:hAnsi="Times New Roman"/>
          <w:b/>
          <w:b/>
          <w:bCs/>
          <w:i/>
          <w:i/>
          <w:sz w:val="28"/>
          <w:szCs w:val="28"/>
        </w:rPr>
      </w:pPr>
      <w:r>
        <w:rPr>
          <w:rFonts w:ascii="Times New Roman" w:hAnsi="Times New Roman"/>
          <w:b/>
          <w:bCs/>
          <w:i/>
          <w:sz w:val="28"/>
          <w:szCs w:val="28"/>
        </w:rPr>
      </w:r>
    </w:p>
    <w:p>
      <w:pPr>
        <w:pStyle w:val="Normal"/>
        <w:spacing w:lineRule="auto" w:line="235" w:before="0" w:after="0"/>
        <w:rPr>
          <w:rFonts w:ascii="Times New Roman" w:hAnsi="Times New Roman"/>
          <w:b/>
          <w:b/>
          <w:bCs/>
          <w:i/>
          <w:i/>
          <w:sz w:val="28"/>
          <w:szCs w:val="28"/>
        </w:rPr>
      </w:pPr>
      <w:r>
        <w:rPr>
          <w:rFonts w:ascii="Times New Roman" w:hAnsi="Times New Roman"/>
          <w:i/>
          <w:sz w:val="28"/>
          <w:szCs w:val="28"/>
        </w:rPr>
        <w:t>- первоначальное представление о чертах приспособленности диких животных (заяц, лиса, медведь) к месту обитанию, об их строении и повадках;</w:t>
      </w:r>
    </w:p>
    <w:p>
      <w:pPr>
        <w:pStyle w:val="Normal"/>
        <w:spacing w:lineRule="auto" w:line="235" w:before="0" w:after="0"/>
        <w:jc w:val="both"/>
        <w:rPr>
          <w:rFonts w:ascii="Times New Roman" w:hAnsi="Times New Roman"/>
          <w:i/>
          <w:i/>
          <w:sz w:val="28"/>
          <w:szCs w:val="28"/>
        </w:rPr>
      </w:pPr>
      <w:r>
        <w:rPr>
          <w:rFonts w:ascii="Times New Roman" w:hAnsi="Times New Roman"/>
          <w:i/>
          <w:sz w:val="28"/>
          <w:szCs w:val="28"/>
        </w:rPr>
        <w:t>- первоначальные представления о животных различных сред жизни: название, внешний вид, отличительные признаки, условия жизни нескольких животных, распространенных в местности;</w:t>
      </w:r>
    </w:p>
    <w:p>
      <w:pPr>
        <w:pStyle w:val="Normal"/>
        <w:spacing w:lineRule="exact" w:line="18" w:before="0" w:after="0"/>
        <w:rPr>
          <w:rFonts w:ascii="Times New Roman" w:hAnsi="Times New Roman"/>
          <w:i/>
          <w:i/>
          <w:sz w:val="28"/>
          <w:szCs w:val="28"/>
        </w:rPr>
      </w:pPr>
      <w:r>
        <w:rPr>
          <w:rFonts w:ascii="Times New Roman" w:hAnsi="Times New Roman"/>
          <w:i/>
          <w:sz w:val="28"/>
          <w:szCs w:val="28"/>
        </w:rPr>
      </w:r>
    </w:p>
    <w:p>
      <w:pPr>
        <w:pStyle w:val="Normal"/>
        <w:spacing w:lineRule="auto" w:line="230" w:before="0" w:after="0"/>
        <w:jc w:val="both"/>
        <w:rPr>
          <w:rFonts w:ascii="Times New Roman" w:hAnsi="Times New Roman"/>
          <w:i/>
          <w:i/>
          <w:sz w:val="28"/>
          <w:szCs w:val="28"/>
        </w:rPr>
      </w:pPr>
      <w:r>
        <w:rPr>
          <w:rFonts w:ascii="Times New Roman" w:hAnsi="Times New Roman"/>
          <w:i/>
          <w:sz w:val="28"/>
          <w:szCs w:val="28"/>
        </w:rPr>
        <w:t>- представление о себе как о жителе: планеты, страны, республики, станицы; называть домашний адрес;</w:t>
      </w:r>
    </w:p>
    <w:p>
      <w:pPr>
        <w:pStyle w:val="Normal"/>
        <w:spacing w:lineRule="exact" w:line="19" w:before="0" w:after="0"/>
        <w:rPr>
          <w:rFonts w:ascii="Times New Roman" w:hAnsi="Times New Roman"/>
          <w:i/>
          <w:i/>
          <w:sz w:val="28"/>
          <w:szCs w:val="28"/>
        </w:rPr>
      </w:pPr>
      <w:r>
        <w:rPr>
          <w:rFonts w:ascii="Times New Roman" w:hAnsi="Times New Roman"/>
          <w:i/>
          <w:sz w:val="28"/>
          <w:szCs w:val="28"/>
        </w:rPr>
      </w:r>
    </w:p>
    <w:p>
      <w:pPr>
        <w:pStyle w:val="Normal"/>
        <w:spacing w:lineRule="auto" w:line="235" w:before="0" w:after="0"/>
        <w:jc w:val="both"/>
        <w:rPr>
          <w:rFonts w:ascii="Times New Roman" w:hAnsi="Times New Roman"/>
          <w:i/>
          <w:i/>
          <w:sz w:val="28"/>
          <w:szCs w:val="28"/>
        </w:rPr>
      </w:pPr>
      <w:r>
        <w:rPr>
          <w:rFonts w:ascii="Times New Roman" w:hAnsi="Times New Roman"/>
          <w:i/>
          <w:sz w:val="28"/>
          <w:szCs w:val="28"/>
        </w:rPr>
        <w:t>- первоначальные представления о действия людей, направленных на благоустройство родной станицы, сохранение и бережное отношение к зеленым массивам, рекам и озерам родной местности;</w:t>
      </w:r>
    </w:p>
    <w:p>
      <w:pPr>
        <w:pStyle w:val="Normal"/>
        <w:spacing w:lineRule="exact" w:line="15" w:before="0" w:after="0"/>
        <w:rPr>
          <w:rFonts w:ascii="Times New Roman" w:hAnsi="Times New Roman"/>
          <w:i/>
          <w:i/>
          <w:sz w:val="28"/>
          <w:szCs w:val="28"/>
        </w:rPr>
      </w:pPr>
      <w:r>
        <w:rPr>
          <w:rFonts w:ascii="Times New Roman" w:hAnsi="Times New Roman"/>
          <w:i/>
          <w:sz w:val="28"/>
          <w:szCs w:val="28"/>
        </w:rPr>
      </w:r>
    </w:p>
    <w:p>
      <w:pPr>
        <w:pStyle w:val="Normal"/>
        <w:spacing w:lineRule="auto" w:line="235" w:before="0" w:after="0"/>
        <w:jc w:val="both"/>
        <w:rPr>
          <w:rFonts w:ascii="Times New Roman" w:hAnsi="Times New Roman"/>
          <w:i/>
          <w:i/>
          <w:sz w:val="28"/>
          <w:szCs w:val="28"/>
        </w:rPr>
      </w:pPr>
      <w:r>
        <w:rPr>
          <w:rFonts w:ascii="Times New Roman" w:hAnsi="Times New Roman"/>
          <w:i/>
          <w:sz w:val="28"/>
          <w:szCs w:val="28"/>
        </w:rPr>
        <w:t>- первоначальные представления о видах общественного транспорта, правилах перехода улицы при высадке из транспортного средства;</w:t>
      </w:r>
    </w:p>
    <w:p>
      <w:pPr>
        <w:pStyle w:val="Normal"/>
        <w:spacing w:lineRule="exact" w:line="13"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07" w:leader="none"/>
        </w:tabs>
        <w:spacing w:lineRule="auto" w:line="235" w:before="0" w:after="0"/>
        <w:rPr>
          <w:rFonts w:ascii="Times New Roman" w:hAnsi="Times New Roman"/>
          <w:i/>
          <w:i/>
          <w:sz w:val="28"/>
          <w:szCs w:val="28"/>
        </w:rPr>
      </w:pPr>
      <w:r>
        <w:rPr>
          <w:rFonts w:ascii="Times New Roman" w:hAnsi="Times New Roman"/>
          <w:i/>
          <w:sz w:val="28"/>
          <w:szCs w:val="28"/>
        </w:rPr>
        <w:t>- первоначальные представления о мерах предосторожности при встрече со случайными знакомыми;</w:t>
      </w:r>
    </w:p>
    <w:p>
      <w:pPr>
        <w:pStyle w:val="Normal"/>
        <w:spacing w:lineRule="exact" w:line="1" w:before="0" w:after="0"/>
        <w:rPr>
          <w:rFonts w:ascii="Times New Roman" w:hAnsi="Times New Roman"/>
          <w:i/>
          <w:i/>
          <w:sz w:val="28"/>
          <w:szCs w:val="28"/>
        </w:rPr>
      </w:pPr>
      <w:r>
        <w:rPr>
          <w:rFonts w:ascii="Times New Roman" w:hAnsi="Times New Roman"/>
          <w:i/>
          <w:sz w:val="28"/>
          <w:szCs w:val="28"/>
        </w:rPr>
      </w:r>
    </w:p>
    <w:p>
      <w:pPr>
        <w:pStyle w:val="Normal"/>
        <w:numPr>
          <w:ilvl w:val="1"/>
          <w:numId w:val="66"/>
        </w:numPr>
        <w:tabs>
          <w:tab w:val="clear" w:pos="708"/>
          <w:tab w:val="left" w:pos="142" w:leader="none"/>
        </w:tabs>
        <w:spacing w:lineRule="auto" w:line="235" w:before="0" w:after="0"/>
        <w:rPr>
          <w:rFonts w:ascii="Times New Roman" w:hAnsi="Times New Roman"/>
          <w:i/>
          <w:i/>
          <w:sz w:val="28"/>
          <w:szCs w:val="28"/>
        </w:rPr>
      </w:pPr>
      <w:r>
        <w:rPr>
          <w:rFonts w:ascii="Times New Roman" w:hAnsi="Times New Roman"/>
          <w:i/>
          <w:sz w:val="28"/>
          <w:szCs w:val="28"/>
        </w:rPr>
        <w:t>играть в экологические игры;</w:t>
      </w:r>
    </w:p>
    <w:p>
      <w:pPr>
        <w:pStyle w:val="Normal"/>
        <w:spacing w:lineRule="exact" w:line="1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142" w:leader="none"/>
        </w:tabs>
        <w:spacing w:lineRule="auto" w:line="230" w:before="0" w:after="0"/>
        <w:rPr>
          <w:rFonts w:ascii="Times New Roman" w:hAnsi="Times New Roman"/>
          <w:i/>
          <w:i/>
          <w:sz w:val="28"/>
          <w:szCs w:val="28"/>
        </w:rPr>
      </w:pPr>
      <w:r>
        <w:rPr>
          <w:rFonts w:ascii="Times New Roman" w:hAnsi="Times New Roman"/>
          <w:i/>
          <w:sz w:val="28"/>
          <w:szCs w:val="28"/>
        </w:rPr>
        <w:t>- представления о времени суток на основе наблюдения (когда наступает утро, день, вечер, ночь);</w:t>
      </w:r>
    </w:p>
    <w:p>
      <w:pPr>
        <w:pStyle w:val="Normal"/>
        <w:spacing w:lineRule="exact" w:line="2" w:before="0" w:after="0"/>
        <w:rPr>
          <w:rFonts w:ascii="Times New Roman" w:hAnsi="Times New Roman"/>
          <w:i/>
          <w:i/>
          <w:sz w:val="28"/>
          <w:szCs w:val="28"/>
        </w:rPr>
      </w:pPr>
      <w:r>
        <w:rPr>
          <w:rFonts w:ascii="Times New Roman" w:hAnsi="Times New Roman"/>
          <w:i/>
          <w:sz w:val="28"/>
          <w:szCs w:val="28"/>
        </w:rPr>
      </w:r>
    </w:p>
    <w:p>
      <w:pPr>
        <w:pStyle w:val="Normal"/>
        <w:numPr>
          <w:ilvl w:val="1"/>
          <w:numId w:val="66"/>
        </w:numPr>
        <w:tabs>
          <w:tab w:val="clear" w:pos="708"/>
          <w:tab w:val="left" w:pos="142" w:leader="none"/>
        </w:tabs>
        <w:spacing w:lineRule="auto" w:line="240" w:before="0" w:after="0"/>
        <w:rPr>
          <w:rFonts w:ascii="Times New Roman" w:hAnsi="Times New Roman"/>
          <w:i/>
          <w:i/>
          <w:sz w:val="28"/>
          <w:szCs w:val="28"/>
        </w:rPr>
      </w:pPr>
      <w:r>
        <w:rPr>
          <w:rFonts w:ascii="Times New Roman" w:hAnsi="Times New Roman"/>
          <w:i/>
          <w:sz w:val="28"/>
          <w:szCs w:val="28"/>
        </w:rPr>
        <w:t>обобщать и выделять существенные признаки;</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15" w:leader="none"/>
        </w:tabs>
        <w:spacing w:lineRule="auto" w:line="235" w:before="0" w:after="0"/>
        <w:rPr>
          <w:rFonts w:ascii="Times New Roman" w:hAnsi="Times New Roman"/>
          <w:i/>
          <w:i/>
          <w:sz w:val="28"/>
          <w:szCs w:val="28"/>
        </w:rPr>
      </w:pPr>
      <w:r>
        <w:rPr>
          <w:rFonts w:ascii="Times New Roman" w:hAnsi="Times New Roman"/>
          <w:i/>
          <w:sz w:val="28"/>
          <w:szCs w:val="28"/>
        </w:rPr>
        <w:t>- исследовательский интерес к природе путем создания проблемных ситуаций;</w:t>
      </w:r>
    </w:p>
    <w:p>
      <w:pPr>
        <w:pStyle w:val="Normal"/>
        <w:spacing w:lineRule="exact" w:line="1" w:before="0" w:after="0"/>
        <w:rPr>
          <w:rFonts w:ascii="Times New Roman" w:hAnsi="Times New Roman"/>
          <w:i/>
          <w:i/>
          <w:sz w:val="28"/>
          <w:szCs w:val="28"/>
        </w:rPr>
      </w:pPr>
      <w:r>
        <w:rPr>
          <w:rFonts w:ascii="Times New Roman" w:hAnsi="Times New Roman"/>
          <w:i/>
          <w:sz w:val="28"/>
          <w:szCs w:val="28"/>
        </w:rPr>
      </w:r>
    </w:p>
    <w:p>
      <w:pPr>
        <w:pStyle w:val="Normal"/>
        <w:numPr>
          <w:ilvl w:val="1"/>
          <w:numId w:val="66"/>
        </w:numPr>
        <w:tabs>
          <w:tab w:val="clear" w:pos="708"/>
          <w:tab w:val="left" w:pos="142" w:leader="none"/>
        </w:tabs>
        <w:spacing w:lineRule="auto" w:line="235" w:before="0" w:after="0"/>
        <w:rPr>
          <w:rFonts w:ascii="Times New Roman" w:hAnsi="Times New Roman"/>
          <w:i/>
          <w:i/>
          <w:sz w:val="28"/>
          <w:szCs w:val="28"/>
        </w:rPr>
      </w:pPr>
      <w:r>
        <w:rPr>
          <w:rFonts w:ascii="Times New Roman" w:hAnsi="Times New Roman"/>
          <w:i/>
          <w:sz w:val="28"/>
          <w:szCs w:val="28"/>
        </w:rPr>
        <w:t>осуществлять уход за растениями, за срезанными цветами в букетах;</w:t>
      </w:r>
    </w:p>
    <w:p>
      <w:pPr>
        <w:pStyle w:val="Normal"/>
        <w:spacing w:lineRule="exact" w:line="1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87" w:leader="none"/>
        </w:tabs>
        <w:spacing w:lineRule="auto" w:line="230" w:before="0" w:after="0"/>
        <w:rPr>
          <w:rFonts w:ascii="Times New Roman" w:hAnsi="Times New Roman"/>
          <w:i/>
          <w:i/>
          <w:sz w:val="28"/>
          <w:szCs w:val="28"/>
        </w:rPr>
      </w:pPr>
      <w:r>
        <w:rPr>
          <w:rFonts w:ascii="Times New Roman" w:hAnsi="Times New Roman"/>
          <w:i/>
          <w:sz w:val="28"/>
          <w:szCs w:val="28"/>
        </w:rPr>
        <w:t>- собирать и запасать семена для зимней подкормки птиц, природный материал для поделок;</w:t>
      </w:r>
    </w:p>
    <w:p>
      <w:pPr>
        <w:pStyle w:val="Normal"/>
        <w:spacing w:lineRule="exact" w:line="4" w:before="0" w:after="0"/>
        <w:rPr>
          <w:rFonts w:ascii="Times New Roman" w:hAnsi="Times New Roman"/>
          <w:i/>
          <w:i/>
          <w:sz w:val="28"/>
          <w:szCs w:val="28"/>
        </w:rPr>
      </w:pPr>
      <w:r>
        <w:rPr>
          <w:rFonts w:ascii="Times New Roman" w:hAnsi="Times New Roman"/>
          <w:i/>
          <w:sz w:val="28"/>
          <w:szCs w:val="28"/>
        </w:rPr>
      </w:r>
    </w:p>
    <w:p>
      <w:pPr>
        <w:pStyle w:val="Normal"/>
        <w:numPr>
          <w:ilvl w:val="1"/>
          <w:numId w:val="66"/>
        </w:numPr>
        <w:tabs>
          <w:tab w:val="clear" w:pos="708"/>
          <w:tab w:val="left" w:pos="142" w:leader="none"/>
        </w:tabs>
        <w:spacing w:lineRule="auto" w:line="240" w:before="0" w:after="0"/>
        <w:rPr>
          <w:rFonts w:ascii="Times New Roman" w:hAnsi="Times New Roman"/>
          <w:i/>
          <w:i/>
          <w:sz w:val="28"/>
          <w:szCs w:val="28"/>
        </w:rPr>
      </w:pPr>
      <w:r>
        <w:rPr>
          <w:rFonts w:ascii="Times New Roman" w:hAnsi="Times New Roman"/>
          <w:i/>
          <w:sz w:val="28"/>
          <w:szCs w:val="28"/>
        </w:rPr>
        <w:t>изготавливать сувениры, игрушки из природного материала;</w:t>
      </w:r>
    </w:p>
    <w:p>
      <w:pPr>
        <w:pStyle w:val="Normal"/>
        <w:numPr>
          <w:ilvl w:val="1"/>
          <w:numId w:val="66"/>
        </w:numPr>
        <w:tabs>
          <w:tab w:val="clear" w:pos="708"/>
          <w:tab w:val="left" w:pos="142" w:leader="none"/>
        </w:tabs>
        <w:spacing w:lineRule="auto" w:line="235" w:before="0" w:after="0"/>
        <w:rPr>
          <w:rFonts w:ascii="Times New Roman" w:hAnsi="Times New Roman"/>
          <w:i/>
          <w:i/>
          <w:sz w:val="28"/>
          <w:szCs w:val="28"/>
        </w:rPr>
      </w:pPr>
      <w:r>
        <w:rPr>
          <w:rFonts w:ascii="Times New Roman" w:hAnsi="Times New Roman"/>
          <w:i/>
          <w:sz w:val="28"/>
          <w:szCs w:val="28"/>
        </w:rPr>
        <w:t>лепить и рисовать живые и неживые тела природы;</w:t>
      </w:r>
    </w:p>
    <w:p>
      <w:pPr>
        <w:pStyle w:val="Normal"/>
        <w:spacing w:lineRule="exact" w:line="1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91" w:leader="none"/>
        </w:tabs>
        <w:spacing w:lineRule="auto" w:line="230" w:before="0" w:after="0"/>
        <w:rPr>
          <w:rFonts w:ascii="Times New Roman" w:hAnsi="Times New Roman"/>
          <w:i/>
          <w:i/>
          <w:sz w:val="28"/>
          <w:szCs w:val="28"/>
        </w:rPr>
      </w:pPr>
      <w:r>
        <w:rPr>
          <w:rFonts w:ascii="Times New Roman" w:hAnsi="Times New Roman"/>
          <w:i/>
          <w:sz w:val="28"/>
          <w:szCs w:val="28"/>
        </w:rPr>
        <w:t>- помогать воспитателю в уборке сухих листьев (снега) на участке, посыпать дорожки песком.</w:t>
      </w:r>
    </w:p>
    <w:p>
      <w:pPr>
        <w:pStyle w:val="Normal"/>
        <w:spacing w:lineRule="exact" w:line="26" w:before="0" w:after="0"/>
        <w:rPr>
          <w:rFonts w:ascii="Times New Roman" w:hAnsi="Times New Roman"/>
          <w:i/>
          <w:i/>
          <w:sz w:val="28"/>
          <w:szCs w:val="28"/>
        </w:rPr>
      </w:pPr>
      <w:r>
        <w:rPr>
          <w:rFonts w:ascii="Times New Roman" w:hAnsi="Times New Roman"/>
          <w:i/>
          <w:sz w:val="28"/>
          <w:szCs w:val="28"/>
        </w:rPr>
      </w:r>
    </w:p>
    <w:p>
      <w:pPr>
        <w:pStyle w:val="Normal"/>
        <w:spacing w:lineRule="auto" w:line="230" w:before="0" w:after="0"/>
        <w:rPr>
          <w:rFonts w:ascii="Times New Roman" w:hAnsi="Times New Roman"/>
          <w:i/>
          <w:i/>
          <w:sz w:val="28"/>
          <w:szCs w:val="28"/>
        </w:rPr>
      </w:pPr>
      <w:r>
        <w:rPr>
          <w:rFonts w:ascii="Times New Roman" w:hAnsi="Times New Roman"/>
          <w:bCs/>
          <w:i/>
          <w:sz w:val="28"/>
          <w:szCs w:val="28"/>
        </w:rPr>
        <w:t>К концу шестого – седьмого года жизни ребёнок получит возможность научиться / приобрести:</w:t>
      </w:r>
    </w:p>
    <w:p>
      <w:pPr>
        <w:pStyle w:val="Normal"/>
        <w:spacing w:lineRule="exact" w:line="10"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03" w:leader="none"/>
        </w:tabs>
        <w:spacing w:lineRule="auto" w:line="230" w:before="0" w:after="0"/>
        <w:rPr>
          <w:rFonts w:ascii="Times New Roman" w:hAnsi="Times New Roman"/>
          <w:i/>
          <w:i/>
          <w:sz w:val="28"/>
          <w:szCs w:val="28"/>
        </w:rPr>
      </w:pPr>
      <w:r>
        <w:rPr>
          <w:rFonts w:ascii="Times New Roman" w:hAnsi="Times New Roman"/>
          <w:i/>
          <w:sz w:val="28"/>
          <w:szCs w:val="28"/>
        </w:rPr>
        <w:t>- представления о сезонных изменениях в неживой и живой природе; об отличительных признаках времен года Адыгеи;</w:t>
      </w:r>
    </w:p>
    <w:p>
      <w:pPr>
        <w:pStyle w:val="Normal"/>
        <w:spacing w:lineRule="exact" w:line="2" w:before="0" w:after="0"/>
        <w:rPr>
          <w:rFonts w:ascii="Times New Roman" w:hAnsi="Times New Roman"/>
          <w:i/>
          <w:i/>
          <w:sz w:val="28"/>
          <w:szCs w:val="28"/>
        </w:rPr>
      </w:pPr>
      <w:r>
        <w:rPr>
          <w:rFonts w:ascii="Times New Roman" w:hAnsi="Times New Roman"/>
          <w:i/>
          <w:sz w:val="28"/>
          <w:szCs w:val="28"/>
        </w:rPr>
      </w:r>
    </w:p>
    <w:p>
      <w:pPr>
        <w:pStyle w:val="Normal"/>
        <w:numPr>
          <w:ilvl w:val="1"/>
          <w:numId w:val="66"/>
        </w:numPr>
        <w:tabs>
          <w:tab w:val="clear" w:pos="708"/>
          <w:tab w:val="left" w:pos="142" w:leader="none"/>
        </w:tabs>
        <w:spacing w:lineRule="auto" w:line="240" w:before="0" w:after="0"/>
        <w:rPr>
          <w:rFonts w:ascii="Times New Roman" w:hAnsi="Times New Roman"/>
          <w:i/>
          <w:i/>
          <w:sz w:val="28"/>
          <w:szCs w:val="28"/>
        </w:rPr>
      </w:pPr>
      <w:r>
        <w:rPr>
          <w:rFonts w:ascii="Times New Roman" w:hAnsi="Times New Roman"/>
          <w:i/>
          <w:sz w:val="28"/>
          <w:szCs w:val="28"/>
        </w:rPr>
        <w:t>составлять описательные рассказы с использованием иллюстраций;</w:t>
      </w:r>
    </w:p>
    <w:p>
      <w:pPr>
        <w:pStyle w:val="Normal"/>
        <w:numPr>
          <w:ilvl w:val="1"/>
          <w:numId w:val="66"/>
        </w:numPr>
        <w:tabs>
          <w:tab w:val="clear" w:pos="708"/>
          <w:tab w:val="left" w:pos="142" w:leader="none"/>
        </w:tabs>
        <w:spacing w:lineRule="auto" w:line="235" w:before="0" w:after="0"/>
        <w:rPr>
          <w:rFonts w:ascii="Times New Roman" w:hAnsi="Times New Roman"/>
          <w:i/>
          <w:i/>
          <w:sz w:val="28"/>
          <w:szCs w:val="28"/>
        </w:rPr>
      </w:pPr>
      <w:r>
        <w:rPr>
          <w:rFonts w:ascii="Times New Roman" w:hAnsi="Times New Roman"/>
          <w:i/>
          <w:sz w:val="28"/>
          <w:szCs w:val="28"/>
        </w:rPr>
        <w:t>убежденность в необходимости охраны растений;</w:t>
      </w:r>
    </w:p>
    <w:p>
      <w:pPr>
        <w:pStyle w:val="Normal"/>
        <w:spacing w:lineRule="exact" w:line="1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83" w:leader="none"/>
        </w:tabs>
        <w:spacing w:lineRule="auto" w:line="230" w:before="0" w:after="0"/>
        <w:rPr>
          <w:rFonts w:ascii="Times New Roman" w:hAnsi="Times New Roman"/>
          <w:i/>
          <w:i/>
          <w:sz w:val="28"/>
          <w:szCs w:val="28"/>
        </w:rPr>
      </w:pPr>
      <w:r>
        <w:rPr>
          <w:rFonts w:ascii="Times New Roman" w:hAnsi="Times New Roman"/>
          <w:i/>
          <w:sz w:val="28"/>
          <w:szCs w:val="28"/>
        </w:rPr>
        <w:t>- доказывать необходимость бережного отношения к окружающему миру, зависимость человека от природы;</w:t>
      </w:r>
    </w:p>
    <w:p>
      <w:pPr>
        <w:pStyle w:val="Normal"/>
        <w:spacing w:lineRule="exact" w:line="18"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79" w:leader="none"/>
        </w:tabs>
        <w:spacing w:lineRule="auto" w:line="230" w:before="0" w:after="0"/>
        <w:rPr>
          <w:rFonts w:ascii="Times New Roman" w:hAnsi="Times New Roman"/>
          <w:i/>
          <w:i/>
          <w:sz w:val="28"/>
          <w:szCs w:val="28"/>
        </w:rPr>
      </w:pPr>
      <w:r>
        <w:rPr>
          <w:rFonts w:ascii="Times New Roman" w:hAnsi="Times New Roman"/>
          <w:i/>
          <w:sz w:val="28"/>
          <w:szCs w:val="28"/>
        </w:rPr>
        <w:t>- распознавать деревья (по листьям и коре), кустарники (по цвету стволов, форме листьев), травянистые растения своей местности;</w:t>
      </w:r>
    </w:p>
    <w:p>
      <w:pPr>
        <w:pStyle w:val="Normal"/>
        <w:spacing w:lineRule="exact" w:line="19"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91" w:leader="none"/>
        </w:tabs>
        <w:spacing w:lineRule="auto" w:line="230" w:before="0" w:after="0"/>
        <w:rPr>
          <w:rFonts w:ascii="Times New Roman" w:hAnsi="Times New Roman"/>
          <w:i/>
          <w:i/>
          <w:sz w:val="28"/>
          <w:szCs w:val="28"/>
        </w:rPr>
      </w:pPr>
      <w:r>
        <w:rPr>
          <w:rFonts w:ascii="Times New Roman" w:hAnsi="Times New Roman"/>
          <w:i/>
          <w:sz w:val="28"/>
          <w:szCs w:val="28"/>
        </w:rPr>
        <w:t>- различать признаки и условия жизни в обитателей воздушной, водной и наземной среды;</w:t>
      </w:r>
    </w:p>
    <w:p>
      <w:pPr>
        <w:pStyle w:val="Normal"/>
        <w:spacing w:lineRule="exact" w:line="4" w:before="0" w:after="0"/>
        <w:rPr>
          <w:rFonts w:ascii="Times New Roman" w:hAnsi="Times New Roman"/>
          <w:i/>
          <w:i/>
          <w:sz w:val="28"/>
          <w:szCs w:val="28"/>
        </w:rPr>
      </w:pPr>
      <w:r>
        <w:rPr>
          <w:rFonts w:ascii="Times New Roman" w:hAnsi="Times New Roman"/>
          <w:i/>
          <w:sz w:val="28"/>
          <w:szCs w:val="28"/>
        </w:rPr>
      </w:r>
    </w:p>
    <w:p>
      <w:pPr>
        <w:pStyle w:val="Normal"/>
        <w:numPr>
          <w:ilvl w:val="1"/>
          <w:numId w:val="66"/>
        </w:numPr>
        <w:tabs>
          <w:tab w:val="clear" w:pos="708"/>
          <w:tab w:val="left" w:pos="142" w:leader="none"/>
        </w:tabs>
        <w:spacing w:lineRule="auto" w:line="240" w:before="0" w:after="0"/>
        <w:rPr>
          <w:rFonts w:ascii="Times New Roman" w:hAnsi="Times New Roman"/>
          <w:i/>
          <w:i/>
          <w:sz w:val="28"/>
          <w:szCs w:val="28"/>
        </w:rPr>
      </w:pPr>
      <w:r>
        <w:rPr>
          <w:rFonts w:ascii="Times New Roman" w:hAnsi="Times New Roman"/>
          <w:i/>
          <w:sz w:val="28"/>
          <w:szCs w:val="28"/>
        </w:rPr>
        <w:t>отмечать добро и зло, честность и лживость, эгоизм и чувство сотрудничества;</w:t>
      </w:r>
    </w:p>
    <w:p>
      <w:pPr>
        <w:pStyle w:val="Normal"/>
        <w:spacing w:lineRule="exact" w:line="2" w:before="0" w:after="0"/>
        <w:rPr>
          <w:rFonts w:ascii="Times New Roman" w:hAnsi="Times New Roman"/>
          <w:i/>
          <w:i/>
          <w:sz w:val="28"/>
          <w:szCs w:val="28"/>
        </w:rPr>
      </w:pPr>
      <w:r>
        <w:rPr>
          <w:rFonts w:ascii="Times New Roman" w:hAnsi="Times New Roman"/>
          <w:i/>
          <w:sz w:val="28"/>
          <w:szCs w:val="28"/>
        </w:rPr>
      </w:r>
    </w:p>
    <w:p>
      <w:pPr>
        <w:pStyle w:val="Normal"/>
        <w:numPr>
          <w:ilvl w:val="1"/>
          <w:numId w:val="66"/>
        </w:numPr>
        <w:tabs>
          <w:tab w:val="clear" w:pos="708"/>
          <w:tab w:val="left" w:pos="142" w:leader="none"/>
        </w:tabs>
        <w:spacing w:lineRule="auto" w:line="240" w:before="0" w:after="0"/>
        <w:rPr>
          <w:rFonts w:ascii="Times New Roman" w:hAnsi="Times New Roman"/>
          <w:i/>
          <w:i/>
          <w:sz w:val="28"/>
          <w:szCs w:val="28"/>
        </w:rPr>
      </w:pPr>
      <w:r>
        <w:rPr>
          <w:rFonts w:ascii="Times New Roman" w:hAnsi="Times New Roman"/>
          <w:i/>
          <w:sz w:val="28"/>
          <w:szCs w:val="28"/>
        </w:rPr>
        <w:t>играть в экологические игры;</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79" w:leader="none"/>
        </w:tabs>
        <w:spacing w:lineRule="auto" w:line="235" w:before="0" w:after="0"/>
        <w:jc w:val="both"/>
        <w:rPr>
          <w:rFonts w:ascii="Times New Roman" w:hAnsi="Times New Roman"/>
          <w:i/>
          <w:i/>
          <w:sz w:val="28"/>
          <w:szCs w:val="28"/>
        </w:rPr>
      </w:pPr>
      <w:r>
        <w:rPr>
          <w:rFonts w:ascii="Times New Roman" w:hAnsi="Times New Roman"/>
          <w:i/>
          <w:sz w:val="28"/>
          <w:szCs w:val="28"/>
        </w:rPr>
        <w:t>- представление о Солнце как источнике тепла и света, о других планетах; Луне - естественном спутнике Земли; об уникальности Земли и расположении</w:t>
      </w:r>
    </w:p>
    <w:p>
      <w:pPr>
        <w:pStyle w:val="Normal"/>
        <w:spacing w:lineRule="exact" w:line="13" w:before="0" w:after="0"/>
        <w:rPr>
          <w:rFonts w:ascii="Times New Roman" w:hAnsi="Times New Roman"/>
          <w:i/>
          <w:i/>
          <w:sz w:val="28"/>
          <w:szCs w:val="28"/>
        </w:rPr>
      </w:pPr>
      <w:r>
        <w:rPr>
          <w:rFonts w:ascii="Times New Roman" w:hAnsi="Times New Roman"/>
          <w:i/>
          <w:sz w:val="28"/>
          <w:szCs w:val="28"/>
        </w:rPr>
      </w:r>
    </w:p>
    <w:p>
      <w:pPr>
        <w:pStyle w:val="Normal"/>
        <w:numPr>
          <w:ilvl w:val="0"/>
          <w:numId w:val="66"/>
        </w:numPr>
        <w:tabs>
          <w:tab w:val="clear" w:pos="708"/>
          <w:tab w:val="left" w:pos="331" w:leader="none"/>
        </w:tabs>
        <w:spacing w:lineRule="auto" w:line="235" w:before="0" w:after="0"/>
        <w:ind w:hanging="7"/>
        <w:rPr>
          <w:rFonts w:ascii="Times New Roman" w:hAnsi="Times New Roman"/>
          <w:i/>
          <w:i/>
          <w:sz w:val="28"/>
          <w:szCs w:val="28"/>
        </w:rPr>
      </w:pPr>
      <w:r>
        <w:rPr>
          <w:rFonts w:ascii="Times New Roman" w:hAnsi="Times New Roman"/>
          <w:i/>
          <w:sz w:val="28"/>
          <w:szCs w:val="28"/>
        </w:rPr>
        <w:t>в космосе; о наличии внешних оболочек у Земли; играть с детьми в экологическую игру «Обитатели космоса»;</w:t>
      </w:r>
    </w:p>
    <w:p>
      <w:pPr>
        <w:pStyle w:val="Normal"/>
        <w:spacing w:lineRule="auto" w:line="235" w:before="0" w:after="0"/>
        <w:jc w:val="both"/>
        <w:rPr>
          <w:rFonts w:ascii="Times New Roman" w:hAnsi="Times New Roman"/>
          <w:i/>
          <w:i/>
          <w:sz w:val="28"/>
          <w:szCs w:val="28"/>
        </w:rPr>
      </w:pPr>
      <w:r>
        <w:rPr>
          <w:rFonts w:ascii="Times New Roman" w:hAnsi="Times New Roman"/>
          <w:i/>
          <w:sz w:val="28"/>
          <w:szCs w:val="28"/>
        </w:rPr>
        <w:t>- знания о сменяемости дня и ночи, временах года как о результате вращения планеты вокруг своей оси, вокруг Солнца; зависимости продолжительности дня и ночи от времени года;</w:t>
      </w:r>
    </w:p>
    <w:p>
      <w:pPr>
        <w:pStyle w:val="Normal"/>
        <w:spacing w:lineRule="exact" w:line="4" w:before="0" w:after="0"/>
        <w:rPr>
          <w:rFonts w:ascii="Times New Roman" w:hAnsi="Times New Roman"/>
          <w:i/>
          <w:i/>
          <w:sz w:val="28"/>
          <w:szCs w:val="28"/>
        </w:rPr>
      </w:pPr>
      <w:r>
        <w:rPr>
          <w:rFonts w:ascii="Times New Roman" w:hAnsi="Times New Roman"/>
          <w:i/>
          <w:sz w:val="28"/>
          <w:szCs w:val="28"/>
        </w:rPr>
      </w:r>
    </w:p>
    <w:p>
      <w:pPr>
        <w:pStyle w:val="Normal"/>
        <w:numPr>
          <w:ilvl w:val="0"/>
          <w:numId w:val="67"/>
        </w:numPr>
        <w:tabs>
          <w:tab w:val="clear" w:pos="708"/>
          <w:tab w:val="left" w:pos="142" w:leader="none"/>
        </w:tabs>
        <w:spacing w:lineRule="auto" w:line="240" w:before="0" w:after="0"/>
        <w:rPr>
          <w:rFonts w:ascii="Times New Roman" w:hAnsi="Times New Roman"/>
          <w:i/>
          <w:i/>
          <w:sz w:val="28"/>
          <w:szCs w:val="28"/>
        </w:rPr>
      </w:pPr>
      <w:r>
        <w:rPr>
          <w:rFonts w:ascii="Times New Roman" w:hAnsi="Times New Roman"/>
          <w:i/>
          <w:sz w:val="28"/>
          <w:szCs w:val="28"/>
        </w:rPr>
        <w:t>представление о профессиях Адыгеи;</w:t>
      </w:r>
    </w:p>
    <w:p>
      <w:pPr>
        <w:pStyle w:val="Normal"/>
        <w:numPr>
          <w:ilvl w:val="0"/>
          <w:numId w:val="67"/>
        </w:numPr>
        <w:tabs>
          <w:tab w:val="clear" w:pos="708"/>
          <w:tab w:val="left" w:pos="142" w:leader="none"/>
        </w:tabs>
        <w:spacing w:lineRule="auto" w:line="235" w:before="0" w:after="0"/>
        <w:rPr>
          <w:rFonts w:ascii="Times New Roman" w:hAnsi="Times New Roman"/>
          <w:i/>
          <w:i/>
          <w:sz w:val="28"/>
          <w:szCs w:val="28"/>
        </w:rPr>
      </w:pPr>
      <w:r>
        <w:rPr>
          <w:rFonts w:ascii="Times New Roman" w:hAnsi="Times New Roman"/>
          <w:i/>
          <w:sz w:val="28"/>
          <w:szCs w:val="28"/>
        </w:rPr>
        <w:t>самостоятельно прислушиваться к звукам природы, видеть ее красоту;</w:t>
      </w:r>
    </w:p>
    <w:p>
      <w:pPr>
        <w:pStyle w:val="Normal"/>
        <w:spacing w:lineRule="exact" w:line="2" w:before="0" w:after="0"/>
        <w:rPr>
          <w:rFonts w:ascii="Times New Roman" w:hAnsi="Times New Roman"/>
          <w:i/>
          <w:i/>
          <w:sz w:val="28"/>
          <w:szCs w:val="28"/>
        </w:rPr>
      </w:pPr>
      <w:r>
        <w:rPr>
          <w:rFonts w:ascii="Times New Roman" w:hAnsi="Times New Roman"/>
          <w:i/>
          <w:sz w:val="28"/>
          <w:szCs w:val="28"/>
        </w:rPr>
      </w:r>
    </w:p>
    <w:p>
      <w:pPr>
        <w:pStyle w:val="Normal"/>
        <w:numPr>
          <w:ilvl w:val="0"/>
          <w:numId w:val="67"/>
        </w:numPr>
        <w:tabs>
          <w:tab w:val="clear" w:pos="708"/>
          <w:tab w:val="left" w:pos="142" w:leader="none"/>
        </w:tabs>
        <w:spacing w:lineRule="auto" w:line="240" w:before="0" w:after="0"/>
        <w:rPr>
          <w:rFonts w:ascii="Times New Roman" w:hAnsi="Times New Roman"/>
          <w:i/>
          <w:i/>
          <w:sz w:val="28"/>
          <w:szCs w:val="28"/>
        </w:rPr>
      </w:pPr>
      <w:r>
        <w:rPr>
          <w:rFonts w:ascii="Times New Roman" w:hAnsi="Times New Roman"/>
          <w:i/>
          <w:sz w:val="28"/>
          <w:szCs w:val="28"/>
        </w:rPr>
        <w:t>ухаживать за растениями;</w:t>
      </w:r>
    </w:p>
    <w:p>
      <w:pPr>
        <w:pStyle w:val="Normal"/>
        <w:numPr>
          <w:ilvl w:val="0"/>
          <w:numId w:val="67"/>
        </w:numPr>
        <w:tabs>
          <w:tab w:val="clear" w:pos="708"/>
          <w:tab w:val="left" w:pos="142" w:leader="none"/>
        </w:tabs>
        <w:spacing w:lineRule="auto" w:line="235" w:before="0" w:after="0"/>
        <w:rPr>
          <w:rFonts w:ascii="Times New Roman" w:hAnsi="Times New Roman"/>
          <w:i/>
          <w:i/>
          <w:sz w:val="28"/>
          <w:szCs w:val="28"/>
        </w:rPr>
      </w:pPr>
      <w:r>
        <w:rPr>
          <w:rFonts w:ascii="Times New Roman" w:hAnsi="Times New Roman"/>
          <w:i/>
          <w:sz w:val="28"/>
          <w:szCs w:val="28"/>
        </w:rPr>
        <w:t>вести календарь природы;</w:t>
      </w:r>
    </w:p>
    <w:p>
      <w:pPr>
        <w:pStyle w:val="Normal"/>
        <w:spacing w:lineRule="exact" w:line="17"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80" w:leader="none"/>
        </w:tabs>
        <w:spacing w:lineRule="auto" w:line="230" w:before="0" w:after="0"/>
        <w:rPr>
          <w:rFonts w:ascii="Times New Roman" w:hAnsi="Times New Roman"/>
          <w:i/>
          <w:i/>
          <w:sz w:val="28"/>
          <w:szCs w:val="28"/>
        </w:rPr>
      </w:pPr>
      <w:r>
        <w:rPr>
          <w:rFonts w:ascii="Times New Roman" w:hAnsi="Times New Roman"/>
          <w:i/>
          <w:sz w:val="28"/>
          <w:szCs w:val="28"/>
        </w:rPr>
        <w:t>- собирать и запасать семена для зимней подкормки птиц; природный материал для поделок;</w:t>
      </w:r>
    </w:p>
    <w:p>
      <w:pPr>
        <w:pStyle w:val="Normal"/>
        <w:spacing w:lineRule="exact" w:line="4" w:before="0" w:after="0"/>
        <w:rPr>
          <w:rFonts w:ascii="Times New Roman" w:hAnsi="Times New Roman"/>
          <w:i/>
          <w:i/>
          <w:sz w:val="28"/>
          <w:szCs w:val="28"/>
        </w:rPr>
      </w:pPr>
      <w:r>
        <w:rPr>
          <w:rFonts w:ascii="Times New Roman" w:hAnsi="Times New Roman"/>
          <w:i/>
          <w:sz w:val="28"/>
          <w:szCs w:val="28"/>
        </w:rPr>
      </w:r>
    </w:p>
    <w:p>
      <w:pPr>
        <w:pStyle w:val="Normal"/>
        <w:numPr>
          <w:ilvl w:val="0"/>
          <w:numId w:val="67"/>
        </w:numPr>
        <w:tabs>
          <w:tab w:val="clear" w:pos="708"/>
          <w:tab w:val="left" w:pos="142" w:leader="none"/>
        </w:tabs>
        <w:spacing w:lineRule="auto" w:line="240" w:before="0" w:after="0"/>
        <w:rPr>
          <w:rFonts w:ascii="Times New Roman" w:hAnsi="Times New Roman"/>
          <w:i/>
          <w:i/>
          <w:sz w:val="28"/>
          <w:szCs w:val="28"/>
        </w:rPr>
      </w:pPr>
      <w:r>
        <w:rPr>
          <w:rFonts w:ascii="Times New Roman" w:hAnsi="Times New Roman"/>
          <w:i/>
          <w:sz w:val="28"/>
          <w:szCs w:val="28"/>
        </w:rPr>
        <w:t>изготавливать сувениры, игрушки из природного материала.</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84" w:leader="none"/>
        </w:tabs>
        <w:spacing w:lineRule="auto" w:line="235" w:before="0" w:after="0"/>
        <w:jc w:val="both"/>
        <w:rPr>
          <w:rFonts w:ascii="Times New Roman" w:hAnsi="Times New Roman"/>
          <w:i/>
          <w:i/>
          <w:sz w:val="28"/>
          <w:szCs w:val="28"/>
        </w:rPr>
      </w:pPr>
      <w:r>
        <w:rPr>
          <w:rFonts w:ascii="Times New Roman" w:hAnsi="Times New Roman"/>
          <w:i/>
          <w:sz w:val="28"/>
          <w:szCs w:val="28"/>
        </w:rPr>
        <w:t>- помогать воспитателю в уборке сухих листьев (снега) на участке, посыпании дорожки песком, подготовке почвы к посеву, высаживанию и пересаживанию комнатных растений.</w:t>
      </w:r>
    </w:p>
    <w:p>
      <w:pPr>
        <w:pStyle w:val="Normal"/>
        <w:tabs>
          <w:tab w:val="clear" w:pos="708"/>
          <w:tab w:val="left" w:pos="884" w:leader="none"/>
        </w:tabs>
        <w:spacing w:lineRule="auto" w:line="235" w:before="0" w:after="0"/>
        <w:jc w:val="both"/>
        <w:rPr>
          <w:rFonts w:ascii="Times New Roman" w:hAnsi="Times New Roman"/>
          <w:b/>
          <w:b/>
          <w:i/>
          <w:i/>
          <w:sz w:val="28"/>
          <w:szCs w:val="28"/>
          <w:u w:val="single"/>
        </w:rPr>
      </w:pPr>
      <w:r>
        <w:rPr>
          <w:rFonts w:ascii="Times New Roman" w:hAnsi="Times New Roman"/>
          <w:b/>
          <w:i/>
          <w:sz w:val="28"/>
          <w:szCs w:val="28"/>
          <w:u w:val="single"/>
        </w:rPr>
        <w:t>«Речевое  развитие»</w:t>
      </w:r>
    </w:p>
    <w:p>
      <w:pPr>
        <w:pStyle w:val="Normal"/>
        <w:spacing w:before="0" w:after="0"/>
        <w:rPr>
          <w:rFonts w:ascii="Times New Roman" w:hAnsi="Times New Roman"/>
          <w:i/>
          <w:i/>
          <w:sz w:val="28"/>
          <w:szCs w:val="28"/>
        </w:rPr>
      </w:pPr>
      <w:r>
        <w:rPr>
          <w:rFonts w:eastAsia="Arial" w:ascii="Times New Roman" w:hAnsi="Times New Roman"/>
          <w:b/>
          <w:bCs/>
          <w:i/>
          <w:sz w:val="28"/>
          <w:szCs w:val="28"/>
        </w:rPr>
        <w:t>К четырехлетнему возрасту</w:t>
      </w:r>
    </w:p>
    <w:p>
      <w:pPr>
        <w:pStyle w:val="Normal"/>
        <w:spacing w:before="0" w:after="0"/>
        <w:rPr>
          <w:rFonts w:ascii="Times New Roman" w:hAnsi="Times New Roman"/>
          <w:i/>
          <w:i/>
          <w:sz w:val="28"/>
          <w:szCs w:val="28"/>
        </w:rPr>
      </w:pPr>
      <w:r>
        <w:rPr>
          <w:rFonts w:ascii="Times New Roman" w:hAnsi="Times New Roman"/>
          <w:i/>
          <w:sz w:val="28"/>
          <w:szCs w:val="28"/>
        </w:rPr>
        <w:t>- узнаёт знакомое произведение, его героев при повторном прочтении;</w:t>
      </w:r>
    </w:p>
    <w:p>
      <w:pPr>
        <w:pStyle w:val="Normal"/>
        <w:spacing w:before="0" w:after="0"/>
        <w:rPr>
          <w:rFonts w:ascii="Times New Roman" w:hAnsi="Times New Roman"/>
          <w:i/>
          <w:i/>
          <w:sz w:val="28"/>
          <w:szCs w:val="28"/>
        </w:rPr>
      </w:pPr>
      <w:r>
        <w:rPr>
          <w:rFonts w:ascii="Times New Roman" w:hAnsi="Times New Roman"/>
          <w:i/>
          <w:sz w:val="28"/>
          <w:szCs w:val="28"/>
        </w:rPr>
        <w:t>- начинает использовать прочитанное (образ, сюжет, отдельные строчки) в других видах детской деятельности (игре, продуктивной деятельности, самообслуживании, общении со взрослым).</w:t>
      </w:r>
    </w:p>
    <w:p>
      <w:pPr>
        <w:pStyle w:val="Normal"/>
        <w:spacing w:before="0" w:after="0"/>
        <w:rPr>
          <w:rFonts w:ascii="Times New Roman" w:hAnsi="Times New Roman"/>
          <w:i/>
          <w:i/>
          <w:sz w:val="28"/>
          <w:szCs w:val="28"/>
        </w:rPr>
      </w:pPr>
      <w:r>
        <w:rPr>
          <w:rFonts w:eastAsia="Arial" w:ascii="Times New Roman" w:hAnsi="Times New Roman"/>
          <w:b/>
          <w:bCs/>
          <w:i/>
          <w:sz w:val="28"/>
          <w:szCs w:val="28"/>
        </w:rPr>
        <w:t>К пятилетнему возрасту</w:t>
      </w:r>
    </w:p>
    <w:p>
      <w:pPr>
        <w:pStyle w:val="Normal"/>
        <w:tabs>
          <w:tab w:val="clear" w:pos="708"/>
          <w:tab w:val="left" w:pos="928" w:leader="none"/>
        </w:tabs>
        <w:spacing w:lineRule="auto" w:line="264" w:before="0" w:after="0"/>
        <w:rPr>
          <w:rFonts w:ascii="Times New Roman" w:hAnsi="Times New Roman"/>
          <w:i/>
          <w:i/>
          <w:sz w:val="28"/>
          <w:szCs w:val="28"/>
        </w:rPr>
      </w:pPr>
      <w:r>
        <w:rPr>
          <w:rFonts w:ascii="Times New Roman" w:hAnsi="Times New Roman"/>
          <w:i/>
          <w:sz w:val="28"/>
          <w:szCs w:val="28"/>
        </w:rPr>
        <w:t>- проявляет творческие способности: на основе прочитанного начинает выстраивать свои версии сюжетных ходов, создавать словесные картинки;</w:t>
      </w:r>
    </w:p>
    <w:p>
      <w:pPr>
        <w:pStyle w:val="Normal"/>
        <w:tabs>
          <w:tab w:val="clear" w:pos="708"/>
          <w:tab w:val="left" w:pos="928" w:leader="none"/>
        </w:tabs>
        <w:spacing w:lineRule="auto" w:line="264" w:before="0" w:after="0"/>
        <w:rPr>
          <w:rFonts w:ascii="Times New Roman" w:hAnsi="Times New Roman"/>
          <w:i/>
          <w:i/>
          <w:sz w:val="28"/>
          <w:szCs w:val="28"/>
        </w:rPr>
      </w:pPr>
      <w:r>
        <w:rPr>
          <w:rFonts w:ascii="Times New Roman" w:hAnsi="Times New Roman"/>
          <w:i/>
          <w:sz w:val="28"/>
          <w:szCs w:val="28"/>
        </w:rPr>
        <w:t>- использует читательский опыт в других видах детской деятельности.</w:t>
      </w:r>
    </w:p>
    <w:p>
      <w:pPr>
        <w:pStyle w:val="Normal"/>
        <w:spacing w:before="0" w:after="0"/>
        <w:rPr>
          <w:rFonts w:ascii="Times New Roman" w:hAnsi="Times New Roman"/>
          <w:i/>
          <w:i/>
          <w:sz w:val="28"/>
          <w:szCs w:val="28"/>
        </w:rPr>
      </w:pPr>
      <w:r>
        <w:rPr>
          <w:rFonts w:eastAsia="Arial" w:ascii="Times New Roman" w:hAnsi="Times New Roman"/>
          <w:b/>
          <w:bCs/>
          <w:i/>
          <w:sz w:val="28"/>
          <w:szCs w:val="28"/>
        </w:rPr>
        <w:t>К шестилетнему возрасту</w:t>
      </w:r>
    </w:p>
    <w:p>
      <w:pPr>
        <w:pStyle w:val="Normal"/>
        <w:spacing w:before="0" w:after="0"/>
        <w:rPr>
          <w:rFonts w:ascii="Times New Roman" w:hAnsi="Times New Roman"/>
          <w:i/>
          <w:i/>
          <w:sz w:val="28"/>
          <w:szCs w:val="28"/>
        </w:rPr>
      </w:pPr>
      <w:r>
        <w:rPr>
          <w:rFonts w:ascii="Times New Roman" w:hAnsi="Times New Roman"/>
          <w:i/>
          <w:sz w:val="28"/>
          <w:szCs w:val="28"/>
        </w:rPr>
        <w:t>- использует прочитанное (образ, сюжет, отдельные строчки) в других видах детской деятельности (игровой, продуктивной деятельности, самообслуживании, общении со взрослым);</w:t>
      </w:r>
    </w:p>
    <w:p>
      <w:pPr>
        <w:pStyle w:val="Normal"/>
        <w:spacing w:lineRule="exact" w:line="25"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92" w:leader="none"/>
        </w:tabs>
        <w:spacing w:lineRule="auto" w:line="259" w:before="0" w:after="0"/>
        <w:rPr>
          <w:rFonts w:ascii="Times New Roman" w:hAnsi="Times New Roman"/>
          <w:i/>
          <w:i/>
          <w:sz w:val="28"/>
          <w:szCs w:val="28"/>
        </w:rPr>
      </w:pPr>
      <w:r>
        <w:rPr>
          <w:rFonts w:ascii="Times New Roman" w:hAnsi="Times New Roman"/>
          <w:i/>
          <w:sz w:val="28"/>
          <w:szCs w:val="28"/>
        </w:rPr>
        <w:t>- способен решать творческие задачи: устно проиллюстрировать отрывок из текста, додумать эпизод, сочинить небольшое стихотворение;</w:t>
      </w:r>
    </w:p>
    <w:p>
      <w:pPr>
        <w:pStyle w:val="Normal"/>
        <w:tabs>
          <w:tab w:val="clear" w:pos="708"/>
          <w:tab w:val="left" w:pos="860" w:leader="none"/>
        </w:tabs>
        <w:spacing w:lineRule="auto" w:line="259" w:before="0" w:after="0"/>
        <w:rPr>
          <w:rFonts w:ascii="Times New Roman" w:hAnsi="Times New Roman"/>
          <w:i/>
          <w:i/>
          <w:sz w:val="28"/>
          <w:szCs w:val="28"/>
        </w:rPr>
      </w:pPr>
      <w:r>
        <w:rPr>
          <w:rFonts w:ascii="Times New Roman" w:hAnsi="Times New Roman"/>
          <w:i/>
          <w:sz w:val="28"/>
          <w:szCs w:val="28"/>
        </w:rPr>
        <w:t>- называет любимые народные сказки и рассказы (три-четыре) адыгейских писателей;</w:t>
      </w:r>
    </w:p>
    <w:p>
      <w:pPr>
        <w:pStyle w:val="Normal"/>
        <w:tabs>
          <w:tab w:val="clear" w:pos="708"/>
          <w:tab w:val="left" w:pos="860" w:leader="none"/>
        </w:tabs>
        <w:spacing w:lineRule="auto" w:line="259" w:before="0" w:after="0"/>
        <w:rPr>
          <w:rFonts w:ascii="Times New Roman" w:hAnsi="Times New Roman"/>
          <w:i/>
          <w:i/>
          <w:sz w:val="28"/>
          <w:szCs w:val="28"/>
        </w:rPr>
      </w:pPr>
      <w:r>
        <w:rPr>
          <w:rFonts w:ascii="Times New Roman" w:hAnsi="Times New Roman"/>
          <w:i/>
          <w:sz w:val="28"/>
          <w:szCs w:val="28"/>
        </w:rPr>
        <w:t>- знает несколько стихотворений (два-три) адыгейских поэтов наизусть.</w:t>
      </w:r>
    </w:p>
    <w:p>
      <w:pPr>
        <w:pStyle w:val="Normal"/>
        <w:spacing w:before="0" w:after="0"/>
        <w:rPr>
          <w:rFonts w:ascii="Times New Roman" w:hAnsi="Times New Roman"/>
          <w:i/>
          <w:i/>
          <w:sz w:val="28"/>
          <w:szCs w:val="28"/>
        </w:rPr>
      </w:pPr>
      <w:r>
        <w:rPr>
          <w:rFonts w:eastAsia="Arial" w:ascii="Times New Roman" w:hAnsi="Times New Roman"/>
          <w:b/>
          <w:bCs/>
          <w:i/>
          <w:sz w:val="28"/>
          <w:szCs w:val="28"/>
        </w:rPr>
        <w:t>К семилетнему возрасту</w:t>
      </w:r>
    </w:p>
    <w:p>
      <w:pPr>
        <w:pStyle w:val="Normal"/>
        <w:spacing w:before="0" w:after="0"/>
        <w:rPr>
          <w:rFonts w:ascii="Times New Roman" w:hAnsi="Times New Roman"/>
          <w:i/>
          <w:i/>
          <w:sz w:val="28"/>
          <w:szCs w:val="28"/>
        </w:rPr>
      </w:pPr>
      <w:r>
        <w:rPr>
          <w:rFonts w:ascii="Times New Roman" w:hAnsi="Times New Roman"/>
          <w:i/>
          <w:sz w:val="28"/>
          <w:szCs w:val="28"/>
        </w:rPr>
        <w:t>- в поведении стремится подражать положительным героям прочитанных книг;</w:t>
      </w:r>
    </w:p>
    <w:p>
      <w:pPr>
        <w:pStyle w:val="Normal"/>
        <w:spacing w:before="0" w:after="0"/>
        <w:rPr>
          <w:rFonts w:ascii="Times New Roman" w:hAnsi="Times New Roman"/>
          <w:i/>
          <w:i/>
          <w:sz w:val="28"/>
          <w:szCs w:val="28"/>
        </w:rPr>
      </w:pPr>
      <w:r>
        <w:rPr>
          <w:rFonts w:ascii="Times New Roman" w:hAnsi="Times New Roman"/>
          <w:i/>
          <w:sz w:val="28"/>
          <w:szCs w:val="28"/>
        </w:rPr>
        <w:t>- создаёт ролевые игры по сюжетам известных произведений, вносит в них собственные дополнения;</w:t>
      </w:r>
    </w:p>
    <w:p>
      <w:pPr>
        <w:pStyle w:val="Normal"/>
        <w:tabs>
          <w:tab w:val="clear" w:pos="708"/>
          <w:tab w:val="left" w:pos="892" w:leader="none"/>
        </w:tabs>
        <w:spacing w:lineRule="auto" w:line="264" w:before="0" w:after="0"/>
        <w:rPr>
          <w:rFonts w:ascii="Times New Roman" w:hAnsi="Times New Roman"/>
          <w:i/>
          <w:i/>
          <w:sz w:val="28"/>
          <w:szCs w:val="28"/>
        </w:rPr>
      </w:pPr>
      <w:r>
        <w:rPr>
          <w:rFonts w:ascii="Times New Roman" w:hAnsi="Times New Roman"/>
          <w:i/>
          <w:sz w:val="28"/>
          <w:szCs w:val="28"/>
        </w:rPr>
        <w:t>- проектирует другие виды детской деятельности в соответствии с содержанием прочитанного;</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сравнивает одинаковые темы, сюжеты с произведениями других народов;</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соотносит содержание прочитанного с личным;</w:t>
      </w:r>
    </w:p>
    <w:p>
      <w:pPr>
        <w:pStyle w:val="Normal"/>
        <w:tabs>
          <w:tab w:val="clear" w:pos="708"/>
          <w:tab w:val="left" w:pos="912" w:leader="none"/>
        </w:tabs>
        <w:spacing w:lineRule="auto" w:line="259" w:before="0" w:after="0"/>
        <w:rPr>
          <w:rFonts w:ascii="Times New Roman" w:hAnsi="Times New Roman"/>
          <w:i/>
          <w:i/>
          <w:sz w:val="28"/>
          <w:szCs w:val="28"/>
        </w:rPr>
      </w:pPr>
      <w:r>
        <w:rPr>
          <w:rFonts w:ascii="Times New Roman" w:hAnsi="Times New Roman"/>
          <w:i/>
          <w:sz w:val="28"/>
          <w:szCs w:val="28"/>
        </w:rPr>
        <w:t>- называет несколько (четыре-пять) произведений и их героев двух-трёх адыгейских авторов.</w:t>
      </w:r>
    </w:p>
    <w:p>
      <w:pPr>
        <w:pStyle w:val="Normal"/>
        <w:tabs>
          <w:tab w:val="clear" w:pos="708"/>
          <w:tab w:val="left" w:pos="912" w:leader="none"/>
        </w:tabs>
        <w:spacing w:lineRule="auto" w:line="259" w:before="0" w:after="0"/>
        <w:rPr>
          <w:rFonts w:ascii="Times New Roman" w:hAnsi="Times New Roman"/>
          <w:i/>
          <w:i/>
          <w:sz w:val="28"/>
          <w:szCs w:val="28"/>
        </w:rPr>
      </w:pPr>
      <w:r>
        <w:rPr>
          <w:rFonts w:ascii="Times New Roman" w:hAnsi="Times New Roman"/>
          <w:b/>
          <w:i/>
          <w:sz w:val="28"/>
          <w:szCs w:val="28"/>
          <w:u w:val="single"/>
        </w:rPr>
        <w:t>«Художественно- эстетическое развитие»</w:t>
      </w:r>
    </w:p>
    <w:p>
      <w:pPr>
        <w:pStyle w:val="Normal"/>
        <w:spacing w:before="0" w:after="0"/>
        <w:jc w:val="both"/>
        <w:rPr>
          <w:rFonts w:ascii="Times New Roman" w:hAnsi="Times New Roman"/>
          <w:i/>
          <w:i/>
          <w:sz w:val="28"/>
          <w:szCs w:val="28"/>
        </w:rPr>
      </w:pPr>
      <w:r>
        <w:rPr>
          <w:rFonts w:ascii="Times New Roman" w:hAnsi="Times New Roman"/>
          <w:i/>
          <w:sz w:val="28"/>
          <w:szCs w:val="28"/>
        </w:rPr>
        <w:t xml:space="preserve">К </w:t>
      </w:r>
      <w:r>
        <w:rPr>
          <w:rFonts w:ascii="Times New Roman" w:hAnsi="Times New Roman"/>
          <w:bCs/>
          <w:i/>
          <w:sz w:val="28"/>
          <w:szCs w:val="28"/>
        </w:rPr>
        <w:t>четырехлетнему возрасту</w:t>
      </w:r>
    </w:p>
    <w:p>
      <w:pPr>
        <w:pStyle w:val="Normal"/>
        <w:spacing w:lineRule="auto" w:line="228" w:before="0" w:after="0"/>
        <w:jc w:val="both"/>
        <w:rPr>
          <w:rFonts w:ascii="Times New Roman" w:hAnsi="Times New Roman"/>
          <w:i/>
          <w:i/>
          <w:sz w:val="28"/>
          <w:szCs w:val="28"/>
        </w:rPr>
      </w:pPr>
      <w:r>
        <w:rPr>
          <w:rFonts w:ascii="Times New Roman" w:hAnsi="Times New Roman"/>
          <w:i/>
          <w:sz w:val="28"/>
          <w:szCs w:val="28"/>
        </w:rPr>
        <w:t>- располагает на листе бумаги и наклеивает готовые изображения однолистника.</w:t>
      </w:r>
    </w:p>
    <w:p>
      <w:pPr>
        <w:pStyle w:val="Normal"/>
        <w:spacing w:before="0" w:after="0"/>
        <w:jc w:val="both"/>
        <w:rPr>
          <w:rFonts w:ascii="Times New Roman" w:hAnsi="Times New Roman"/>
          <w:i/>
          <w:i/>
          <w:sz w:val="28"/>
          <w:szCs w:val="28"/>
        </w:rPr>
      </w:pPr>
      <w:r>
        <w:rPr>
          <w:rFonts w:ascii="Times New Roman" w:hAnsi="Times New Roman"/>
          <w:bCs/>
          <w:i/>
          <w:sz w:val="28"/>
          <w:szCs w:val="28"/>
        </w:rPr>
        <w:t>К пятилетнему возрасту</w:t>
      </w:r>
    </w:p>
    <w:p>
      <w:pPr>
        <w:pStyle w:val="Normal"/>
        <w:tabs>
          <w:tab w:val="clear" w:pos="708"/>
          <w:tab w:val="left" w:pos="860" w:leader="none"/>
        </w:tabs>
        <w:spacing w:lineRule="auto" w:line="228" w:before="0" w:after="0"/>
        <w:jc w:val="both"/>
        <w:rPr>
          <w:rFonts w:ascii="Times New Roman" w:hAnsi="Times New Roman"/>
          <w:i/>
          <w:i/>
          <w:sz w:val="28"/>
          <w:szCs w:val="28"/>
        </w:rPr>
      </w:pPr>
      <w:r>
        <w:rPr>
          <w:rFonts w:ascii="Times New Roman" w:hAnsi="Times New Roman"/>
          <w:i/>
          <w:sz w:val="28"/>
          <w:szCs w:val="28"/>
        </w:rPr>
        <w:t>- составляет узор в полосе на основе повтора мотива трилистника.</w:t>
      </w:r>
    </w:p>
    <w:p>
      <w:pPr>
        <w:pStyle w:val="Normal"/>
        <w:spacing w:lineRule="exact" w:line="2" w:before="0" w:after="0"/>
        <w:jc w:val="both"/>
        <w:rPr>
          <w:rFonts w:ascii="Times New Roman" w:hAnsi="Times New Roman"/>
          <w:i/>
          <w:i/>
          <w:sz w:val="28"/>
          <w:szCs w:val="28"/>
        </w:rPr>
      </w:pPr>
      <w:r>
        <w:rPr>
          <w:rFonts w:ascii="Times New Roman" w:hAnsi="Times New Roman"/>
          <w:i/>
          <w:sz w:val="28"/>
          <w:szCs w:val="28"/>
        </w:rPr>
      </w:r>
    </w:p>
    <w:p>
      <w:pPr>
        <w:pStyle w:val="Normal"/>
        <w:spacing w:before="0" w:after="0"/>
        <w:jc w:val="both"/>
        <w:rPr>
          <w:rFonts w:ascii="Times New Roman" w:hAnsi="Times New Roman"/>
          <w:i/>
          <w:i/>
          <w:sz w:val="28"/>
          <w:szCs w:val="28"/>
        </w:rPr>
      </w:pPr>
      <w:r>
        <w:rPr>
          <w:rFonts w:ascii="Times New Roman" w:hAnsi="Times New Roman"/>
          <w:bCs/>
          <w:i/>
          <w:sz w:val="28"/>
          <w:szCs w:val="28"/>
        </w:rPr>
        <w:t>К шестилетнему возрасту</w:t>
      </w:r>
    </w:p>
    <w:p>
      <w:pPr>
        <w:pStyle w:val="Normal"/>
        <w:tabs>
          <w:tab w:val="clear" w:pos="708"/>
          <w:tab w:val="left" w:pos="880" w:leader="none"/>
        </w:tabs>
        <w:spacing w:lineRule="auto" w:line="228" w:before="0" w:after="0"/>
        <w:jc w:val="both"/>
        <w:rPr>
          <w:rFonts w:ascii="Times New Roman" w:hAnsi="Times New Roman"/>
          <w:i/>
          <w:i/>
          <w:sz w:val="28"/>
          <w:szCs w:val="28"/>
        </w:rPr>
      </w:pPr>
      <w:r>
        <w:rPr>
          <w:rFonts w:ascii="Times New Roman" w:hAnsi="Times New Roman"/>
          <w:i/>
          <w:sz w:val="28"/>
          <w:szCs w:val="28"/>
        </w:rPr>
        <w:t>- составляет узор в полосе на основе повтора мотива трилистника и однолистника.</w:t>
      </w:r>
    </w:p>
    <w:p>
      <w:pPr>
        <w:pStyle w:val="Normal"/>
        <w:spacing w:lineRule="exact" w:line="1" w:before="0" w:after="0"/>
        <w:jc w:val="both"/>
        <w:rPr>
          <w:rFonts w:ascii="Times New Roman" w:hAnsi="Times New Roman"/>
          <w:i/>
          <w:i/>
          <w:sz w:val="28"/>
          <w:szCs w:val="28"/>
        </w:rPr>
      </w:pPr>
      <w:r>
        <w:rPr>
          <w:rFonts w:ascii="Times New Roman" w:hAnsi="Times New Roman"/>
          <w:i/>
          <w:sz w:val="28"/>
          <w:szCs w:val="28"/>
        </w:rPr>
      </w:r>
    </w:p>
    <w:p>
      <w:pPr>
        <w:pStyle w:val="Normal"/>
        <w:spacing w:lineRule="auto" w:line="235" w:before="0" w:after="0"/>
        <w:jc w:val="both"/>
        <w:rPr>
          <w:rFonts w:ascii="Times New Roman" w:hAnsi="Times New Roman"/>
          <w:i/>
          <w:i/>
          <w:sz w:val="28"/>
          <w:szCs w:val="28"/>
        </w:rPr>
      </w:pPr>
      <w:r>
        <w:rPr>
          <w:rFonts w:ascii="Times New Roman" w:hAnsi="Times New Roman"/>
          <w:bCs/>
          <w:i/>
          <w:sz w:val="28"/>
          <w:szCs w:val="28"/>
        </w:rPr>
        <w:t>К семилетнему возрасту</w:t>
      </w:r>
    </w:p>
    <w:p>
      <w:pPr>
        <w:pStyle w:val="Normal"/>
        <w:tabs>
          <w:tab w:val="clear" w:pos="708"/>
          <w:tab w:val="left" w:pos="872" w:leader="none"/>
        </w:tabs>
        <w:spacing w:lineRule="auto" w:line="228" w:before="0" w:after="0"/>
        <w:jc w:val="both"/>
        <w:rPr>
          <w:rFonts w:ascii="Times New Roman" w:hAnsi="Times New Roman"/>
          <w:i/>
          <w:i/>
          <w:sz w:val="28"/>
          <w:szCs w:val="28"/>
        </w:rPr>
      </w:pPr>
      <w:r>
        <w:rPr>
          <w:rFonts w:ascii="Times New Roman" w:hAnsi="Times New Roman"/>
          <w:i/>
          <w:sz w:val="28"/>
          <w:szCs w:val="28"/>
        </w:rPr>
        <w:t>- составляет узор в полосе на основе повтора одного мотива в виде парного роговидного завитка с однолистником в центре.</w:t>
      </w:r>
    </w:p>
    <w:p>
      <w:pPr>
        <w:pStyle w:val="Normal"/>
        <w:spacing w:before="0" w:after="0"/>
        <w:rPr>
          <w:rFonts w:ascii="Times New Roman" w:hAnsi="Times New Roman"/>
          <w:i/>
          <w:i/>
          <w:sz w:val="28"/>
          <w:szCs w:val="28"/>
        </w:rPr>
      </w:pPr>
      <w:r>
        <w:rPr>
          <w:rFonts w:eastAsia="Arial" w:ascii="Times New Roman" w:hAnsi="Times New Roman"/>
          <w:bCs/>
          <w:i/>
          <w:sz w:val="28"/>
          <w:szCs w:val="28"/>
        </w:rPr>
        <w:t>Тематический модуль « игра на детских музыкальных инструментах»</w:t>
      </w:r>
    </w:p>
    <w:p>
      <w:pPr>
        <w:pStyle w:val="Normal"/>
        <w:spacing w:before="0" w:after="0"/>
        <w:rPr>
          <w:rFonts w:ascii="Times New Roman" w:hAnsi="Times New Roman"/>
          <w:i/>
          <w:i/>
          <w:sz w:val="28"/>
          <w:szCs w:val="28"/>
        </w:rPr>
      </w:pPr>
      <w:r>
        <w:rPr>
          <w:rFonts w:ascii="Times New Roman" w:hAnsi="Times New Roman"/>
          <w:b/>
          <w:bCs/>
          <w:i/>
          <w:sz w:val="28"/>
          <w:szCs w:val="28"/>
        </w:rPr>
        <w:t>К четырехлетнему возрасту</w:t>
      </w:r>
    </w:p>
    <w:p>
      <w:pPr>
        <w:pStyle w:val="Normal"/>
        <w:spacing w:before="0" w:after="0"/>
        <w:rPr>
          <w:rFonts w:ascii="Times New Roman" w:hAnsi="Times New Roman"/>
          <w:i/>
          <w:i/>
          <w:sz w:val="28"/>
          <w:szCs w:val="28"/>
        </w:rPr>
      </w:pPr>
      <w:r>
        <w:rPr>
          <w:rFonts w:ascii="Times New Roman" w:hAnsi="Times New Roman"/>
          <w:i/>
          <w:sz w:val="28"/>
          <w:szCs w:val="28"/>
        </w:rPr>
        <w:t>- различает звучание музыкальных инструментов: пхачич (адыгейский ударный инструмент), барабан, металлофон;</w:t>
      </w:r>
    </w:p>
    <w:p>
      <w:pPr>
        <w:pStyle w:val="Normal"/>
        <w:spacing w:before="0" w:after="0"/>
        <w:rPr>
          <w:rFonts w:ascii="Times New Roman" w:hAnsi="Times New Roman"/>
          <w:i/>
          <w:i/>
          <w:sz w:val="28"/>
          <w:szCs w:val="28"/>
        </w:rPr>
      </w:pPr>
      <w:r>
        <w:rPr>
          <w:rFonts w:ascii="Times New Roman" w:hAnsi="Times New Roman"/>
          <w:i/>
          <w:sz w:val="28"/>
          <w:szCs w:val="28"/>
        </w:rPr>
        <w:t>- слушает маленькие музыкальные пьесы, узнавать знакомые адыгейские</w:t>
      </w:r>
    </w:p>
    <w:p>
      <w:pPr>
        <w:pStyle w:val="Normal"/>
        <w:spacing w:lineRule="exact" w:line="3"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песни;</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44" w:leader="none"/>
        </w:tabs>
        <w:spacing w:lineRule="auto" w:line="235" w:before="0" w:after="0"/>
        <w:rPr>
          <w:rFonts w:ascii="Times New Roman" w:hAnsi="Times New Roman"/>
          <w:i/>
          <w:i/>
          <w:sz w:val="28"/>
          <w:szCs w:val="28"/>
        </w:rPr>
      </w:pPr>
      <w:r>
        <w:rPr>
          <w:rFonts w:ascii="Times New Roman" w:hAnsi="Times New Roman"/>
          <w:i/>
          <w:sz w:val="28"/>
          <w:szCs w:val="28"/>
        </w:rPr>
        <w:t>- выполняет элементарные танцевальные движения под национальную музыку.</w:t>
      </w:r>
    </w:p>
    <w:p>
      <w:pPr>
        <w:pStyle w:val="Normal"/>
        <w:spacing w:lineRule="exact" w:line="7"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К пятилетнему возрасту</w:t>
      </w:r>
    </w:p>
    <w:p>
      <w:pPr>
        <w:pStyle w:val="Normal"/>
        <w:tabs>
          <w:tab w:val="clear" w:pos="708"/>
          <w:tab w:val="left" w:pos="880" w:leader="none"/>
        </w:tabs>
        <w:spacing w:lineRule="auto" w:line="235" w:before="0" w:after="0"/>
        <w:rPr>
          <w:rFonts w:ascii="Times New Roman" w:hAnsi="Times New Roman"/>
          <w:i/>
          <w:i/>
          <w:sz w:val="28"/>
          <w:szCs w:val="28"/>
        </w:rPr>
      </w:pPr>
      <w:r>
        <w:rPr>
          <w:rFonts w:ascii="Times New Roman" w:hAnsi="Times New Roman"/>
          <w:i/>
          <w:sz w:val="28"/>
          <w:szCs w:val="28"/>
        </w:rPr>
        <w:t>- внимательно слушает адыгейскую народную музыку, определяет ее характер;</w:t>
      </w:r>
    </w:p>
    <w:p>
      <w:pPr>
        <w:pStyle w:val="Normal"/>
        <w:spacing w:lineRule="exact" w:line="3"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узнает песни по мелодии;</w:t>
      </w:r>
    </w:p>
    <w:p>
      <w:pPr>
        <w:pStyle w:val="Normal"/>
        <w:tabs>
          <w:tab w:val="clear" w:pos="708"/>
          <w:tab w:val="left" w:pos="880" w:leader="none"/>
        </w:tabs>
        <w:spacing w:lineRule="auto" w:line="235" w:before="0" w:after="0"/>
        <w:rPr>
          <w:rFonts w:ascii="Times New Roman" w:hAnsi="Times New Roman"/>
          <w:i/>
          <w:i/>
          <w:sz w:val="28"/>
          <w:szCs w:val="28"/>
        </w:rPr>
      </w:pPr>
      <w:r>
        <w:rPr>
          <w:rFonts w:ascii="Times New Roman" w:hAnsi="Times New Roman"/>
          <w:i/>
          <w:sz w:val="28"/>
          <w:szCs w:val="28"/>
        </w:rPr>
        <w:t>- выполняет движения в соответствии с характером национальной музыки;</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80" w:leader="none"/>
        </w:tabs>
        <w:spacing w:lineRule="auto" w:line="235" w:before="0" w:after="0"/>
        <w:rPr>
          <w:rFonts w:ascii="Times New Roman" w:hAnsi="Times New Roman"/>
          <w:i/>
          <w:i/>
          <w:sz w:val="28"/>
          <w:szCs w:val="28"/>
        </w:rPr>
      </w:pPr>
      <w:r>
        <w:rPr>
          <w:rFonts w:ascii="Times New Roman" w:hAnsi="Times New Roman"/>
          <w:i/>
          <w:sz w:val="28"/>
          <w:szCs w:val="28"/>
        </w:rPr>
        <w:t>- играет простейшие национальные мелодии на детских музыкальных инструментах.</w:t>
      </w:r>
    </w:p>
    <w:p>
      <w:pPr>
        <w:pStyle w:val="Normal"/>
        <w:spacing w:lineRule="exact" w:line="7"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К шестилетнему возрасту</w:t>
      </w:r>
    </w:p>
    <w:p>
      <w:pPr>
        <w:pStyle w:val="Normal"/>
        <w:spacing w:lineRule="exact" w:line="8"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44" w:leader="none"/>
        </w:tabs>
        <w:spacing w:lineRule="auto" w:line="230" w:before="0" w:after="0"/>
        <w:rPr>
          <w:rFonts w:ascii="Times New Roman" w:hAnsi="Times New Roman"/>
          <w:i/>
          <w:i/>
          <w:sz w:val="28"/>
          <w:szCs w:val="28"/>
        </w:rPr>
      </w:pPr>
      <w:r>
        <w:rPr>
          <w:rFonts w:ascii="Times New Roman" w:hAnsi="Times New Roman"/>
          <w:i/>
          <w:sz w:val="28"/>
          <w:szCs w:val="28"/>
        </w:rPr>
        <w:t>- различает звучание музыкальных инструментов (пхачич (адыгейский ударный инструмент), барабан, металлофон, камыль, свирель);</w:t>
      </w:r>
    </w:p>
    <w:p>
      <w:pPr>
        <w:pStyle w:val="Normal"/>
        <w:spacing w:lineRule="exact" w:line="2"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00" w:leader="none"/>
        </w:tabs>
        <w:spacing w:lineRule="auto" w:line="240" w:before="0" w:after="0"/>
        <w:rPr>
          <w:rFonts w:ascii="Times New Roman" w:hAnsi="Times New Roman"/>
          <w:i/>
          <w:i/>
          <w:sz w:val="28"/>
          <w:szCs w:val="28"/>
        </w:rPr>
      </w:pPr>
      <w:r>
        <w:rPr>
          <w:rFonts w:ascii="Times New Roman" w:hAnsi="Times New Roman"/>
          <w:i/>
          <w:sz w:val="28"/>
          <w:szCs w:val="28"/>
        </w:rPr>
        <w:t>- поет выразительно в сопровождении музыкального инструмента и без</w:t>
      </w:r>
    </w:p>
    <w:p>
      <w:pPr>
        <w:pStyle w:val="Normal"/>
        <w:spacing w:lineRule="auto" w:line="235" w:before="0" w:after="0"/>
        <w:rPr>
          <w:rFonts w:ascii="Times New Roman" w:hAnsi="Times New Roman"/>
          <w:i/>
          <w:i/>
          <w:sz w:val="28"/>
          <w:szCs w:val="28"/>
        </w:rPr>
      </w:pPr>
      <w:r>
        <w:rPr>
          <w:rFonts w:ascii="Times New Roman" w:hAnsi="Times New Roman"/>
          <w:i/>
          <w:sz w:val="28"/>
          <w:szCs w:val="28"/>
        </w:rPr>
        <w:t>него;</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ритмично двигается в соответствии с характером национальной музыки;</w:t>
      </w:r>
    </w:p>
    <w:p>
      <w:pPr>
        <w:pStyle w:val="Normal"/>
        <w:spacing w:lineRule="exact" w:line="1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04" w:leader="none"/>
        </w:tabs>
        <w:spacing w:lineRule="auto" w:line="230" w:before="0" w:after="0"/>
        <w:rPr>
          <w:rFonts w:ascii="Times New Roman" w:hAnsi="Times New Roman"/>
          <w:i/>
          <w:i/>
          <w:sz w:val="28"/>
          <w:szCs w:val="28"/>
        </w:rPr>
      </w:pPr>
      <w:r>
        <w:rPr>
          <w:rFonts w:ascii="Times New Roman" w:hAnsi="Times New Roman"/>
          <w:i/>
          <w:sz w:val="28"/>
          <w:szCs w:val="28"/>
        </w:rPr>
        <w:t>- выполняет элементарные танцевальные движения с учетом национальных особенностей танца;</w:t>
      </w:r>
    </w:p>
    <w:p>
      <w:pPr>
        <w:pStyle w:val="Normal"/>
        <w:spacing w:lineRule="exact" w:line="4"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самостоятельно инсценирует содержание национальных песен;</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92" w:leader="none"/>
        </w:tabs>
        <w:spacing w:lineRule="auto" w:line="235" w:before="0" w:after="0"/>
        <w:rPr>
          <w:rFonts w:ascii="Times New Roman" w:hAnsi="Times New Roman"/>
          <w:i/>
          <w:i/>
          <w:sz w:val="28"/>
          <w:szCs w:val="28"/>
        </w:rPr>
      </w:pPr>
      <w:r>
        <w:rPr>
          <w:rFonts w:ascii="Times New Roman" w:hAnsi="Times New Roman"/>
          <w:i/>
          <w:sz w:val="28"/>
          <w:szCs w:val="28"/>
        </w:rPr>
        <w:t>- играет мелодии на музыкальных инструментах (пхачич, камыль, металлофон и др.).</w:t>
      </w:r>
    </w:p>
    <w:p>
      <w:pPr>
        <w:pStyle w:val="Normal"/>
        <w:spacing w:before="0" w:after="0"/>
        <w:rPr>
          <w:rFonts w:ascii="Times New Roman" w:hAnsi="Times New Roman"/>
          <w:i/>
          <w:i/>
          <w:sz w:val="28"/>
          <w:szCs w:val="28"/>
        </w:rPr>
      </w:pPr>
      <w:r>
        <w:rPr>
          <w:rFonts w:ascii="Times New Roman" w:hAnsi="Times New Roman"/>
          <w:b/>
          <w:bCs/>
          <w:i/>
          <w:sz w:val="28"/>
          <w:szCs w:val="28"/>
        </w:rPr>
        <w:t>К семилетнему возрасту</w:t>
      </w:r>
    </w:p>
    <w:p>
      <w:pPr>
        <w:pStyle w:val="Normal"/>
        <w:spacing w:lineRule="exact" w:line="8"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52" w:leader="none"/>
        </w:tabs>
        <w:spacing w:lineRule="auto" w:line="230" w:before="0" w:after="0"/>
        <w:rPr>
          <w:rFonts w:ascii="Times New Roman" w:hAnsi="Times New Roman"/>
          <w:i/>
          <w:i/>
          <w:sz w:val="28"/>
          <w:szCs w:val="28"/>
        </w:rPr>
      </w:pPr>
      <w:r>
        <w:rPr>
          <w:rFonts w:ascii="Times New Roman" w:hAnsi="Times New Roman"/>
          <w:i/>
          <w:sz w:val="28"/>
          <w:szCs w:val="28"/>
        </w:rPr>
        <w:t>- узнает мелодию Государственного Гимна Республики Адыгея, знает требования к исполнению Гимна;</w:t>
      </w:r>
    </w:p>
    <w:p>
      <w:pPr>
        <w:pStyle w:val="Normal"/>
        <w:spacing w:lineRule="exact" w:line="18"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96" w:leader="none"/>
        </w:tabs>
        <w:spacing w:lineRule="auto" w:line="230" w:before="0" w:after="0"/>
        <w:rPr>
          <w:rFonts w:ascii="Times New Roman" w:hAnsi="Times New Roman"/>
          <w:i/>
          <w:i/>
          <w:sz w:val="28"/>
          <w:szCs w:val="28"/>
        </w:rPr>
      </w:pPr>
      <w:r>
        <w:rPr>
          <w:rFonts w:ascii="Times New Roman" w:hAnsi="Times New Roman"/>
          <w:i/>
          <w:sz w:val="28"/>
          <w:szCs w:val="28"/>
        </w:rPr>
        <w:t>- выразительно поет, индивидуально и коллективно с сопровождением и без него;</w:t>
      </w:r>
    </w:p>
    <w:p>
      <w:pPr>
        <w:pStyle w:val="Normal"/>
        <w:spacing w:lineRule="exact" w:line="18"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24" w:leader="none"/>
        </w:tabs>
        <w:spacing w:lineRule="auto" w:line="230" w:before="0" w:after="0"/>
        <w:rPr>
          <w:rFonts w:ascii="Times New Roman" w:hAnsi="Times New Roman"/>
          <w:i/>
          <w:i/>
          <w:sz w:val="28"/>
          <w:szCs w:val="28"/>
        </w:rPr>
      </w:pPr>
      <w:r>
        <w:rPr>
          <w:rFonts w:ascii="Times New Roman" w:hAnsi="Times New Roman"/>
          <w:i/>
          <w:sz w:val="28"/>
          <w:szCs w:val="28"/>
        </w:rPr>
        <w:t>- выразительно и ритмично двигается, выполняет национальные танцевальные движения;</w:t>
      </w:r>
    </w:p>
    <w:p>
      <w:pPr>
        <w:pStyle w:val="Normal"/>
        <w:spacing w:lineRule="exact" w:line="4"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инсценирует игровые адыгейские песни;</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24" w:leader="none"/>
        </w:tabs>
        <w:spacing w:lineRule="auto" w:line="235" w:before="0" w:after="0"/>
        <w:rPr>
          <w:rFonts w:ascii="Times New Roman" w:hAnsi="Times New Roman"/>
          <w:i/>
          <w:i/>
          <w:sz w:val="28"/>
          <w:szCs w:val="28"/>
        </w:rPr>
      </w:pPr>
      <w:r>
        <w:rPr>
          <w:rFonts w:ascii="Times New Roman" w:hAnsi="Times New Roman"/>
          <w:i/>
          <w:sz w:val="28"/>
          <w:szCs w:val="28"/>
        </w:rPr>
        <w:t>- играет (соло и в ансамбле) на различных музыкальных инструментах несложные песни, народные мелодии.</w:t>
      </w:r>
    </w:p>
    <w:p>
      <w:pPr>
        <w:pStyle w:val="Normal"/>
        <w:spacing w:before="0" w:after="0"/>
        <w:rPr>
          <w:rFonts w:ascii="Times New Roman" w:hAnsi="Times New Roman"/>
          <w:b/>
          <w:b/>
          <w:i/>
          <w:i/>
          <w:sz w:val="28"/>
          <w:szCs w:val="28"/>
          <w:u w:val="single"/>
        </w:rPr>
      </w:pPr>
      <w:r>
        <w:rPr>
          <w:rFonts w:ascii="Times New Roman" w:hAnsi="Times New Roman"/>
          <w:b/>
          <w:i/>
          <w:sz w:val="28"/>
          <w:szCs w:val="28"/>
          <w:u w:val="single"/>
        </w:rPr>
        <w:t>«Физическое развитие»</w:t>
      </w:r>
    </w:p>
    <w:p>
      <w:pPr>
        <w:pStyle w:val="Normal"/>
        <w:spacing w:before="0" w:after="0"/>
        <w:rPr>
          <w:rFonts w:ascii="Times New Roman" w:hAnsi="Times New Roman"/>
          <w:b/>
          <w:b/>
          <w:i/>
          <w:i/>
          <w:sz w:val="28"/>
          <w:szCs w:val="28"/>
          <w:u w:val="single"/>
        </w:rPr>
      </w:pPr>
      <w:r>
        <w:rPr>
          <w:rFonts w:ascii="Times New Roman" w:hAnsi="Times New Roman"/>
          <w:b/>
          <w:bCs/>
          <w:i/>
          <w:sz w:val="28"/>
          <w:szCs w:val="28"/>
        </w:rPr>
        <w:t>К трем годам ребёнок получит возможность научиться:</w:t>
      </w:r>
    </w:p>
    <w:p>
      <w:pPr>
        <w:pStyle w:val="Normal"/>
        <w:spacing w:before="0" w:after="0"/>
        <w:rPr>
          <w:rFonts w:ascii="Times New Roman" w:hAnsi="Times New Roman"/>
          <w:b/>
          <w:b/>
          <w:i/>
          <w:i/>
          <w:sz w:val="28"/>
          <w:szCs w:val="28"/>
          <w:u w:val="single"/>
        </w:rPr>
      </w:pPr>
      <w:r>
        <w:rPr>
          <w:rFonts w:ascii="Times New Roman" w:hAnsi="Times New Roman"/>
          <w:b/>
          <w:i/>
          <w:sz w:val="28"/>
          <w:szCs w:val="28"/>
          <w:u w:val="single"/>
        </w:rPr>
        <w:t>-</w:t>
      </w:r>
      <w:r>
        <w:rPr>
          <w:rFonts w:ascii="Times New Roman" w:hAnsi="Times New Roman"/>
          <w:i/>
          <w:sz w:val="28"/>
          <w:szCs w:val="28"/>
        </w:rPr>
        <w:t>играть вместе с воспитателем в адыгейские национальные подвижные игры с простым содержанием, несложными движениями.</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К четырём годам ребёнок получит возможность научиться:</w:t>
      </w:r>
    </w:p>
    <w:p>
      <w:pPr>
        <w:pStyle w:val="Normal"/>
        <w:tabs>
          <w:tab w:val="clear" w:pos="708"/>
          <w:tab w:val="left" w:pos="860" w:leader="none"/>
        </w:tabs>
        <w:spacing w:lineRule="auto" w:line="228" w:before="0" w:after="0"/>
        <w:rPr>
          <w:rFonts w:ascii="Times New Roman" w:hAnsi="Times New Roman"/>
          <w:i/>
          <w:i/>
          <w:sz w:val="28"/>
          <w:szCs w:val="28"/>
        </w:rPr>
      </w:pPr>
      <w:r>
        <w:rPr>
          <w:rFonts w:ascii="Times New Roman" w:hAnsi="Times New Roman"/>
          <w:i/>
          <w:sz w:val="28"/>
          <w:szCs w:val="28"/>
        </w:rPr>
        <w:t>- выполнять правила в адыгейских национальных подвижных играх;</w:t>
      </w:r>
    </w:p>
    <w:p>
      <w:pPr>
        <w:pStyle w:val="Normal"/>
        <w:spacing w:lineRule="exact" w:line="17"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92" w:leader="none"/>
        </w:tabs>
        <w:spacing w:lineRule="auto" w:line="230" w:before="0" w:after="0"/>
        <w:rPr>
          <w:rFonts w:ascii="Times New Roman" w:hAnsi="Times New Roman"/>
          <w:i/>
          <w:i/>
          <w:sz w:val="28"/>
          <w:szCs w:val="28"/>
        </w:rPr>
      </w:pPr>
      <w:r>
        <w:rPr>
          <w:rFonts w:ascii="Times New Roman" w:hAnsi="Times New Roman"/>
          <w:i/>
          <w:sz w:val="28"/>
          <w:szCs w:val="28"/>
        </w:rPr>
        <w:t>- проявлять самостоятельность и творчество в адыгейских национальных подвижных играх;</w:t>
      </w:r>
    </w:p>
    <w:p>
      <w:pPr>
        <w:pStyle w:val="Normal"/>
        <w:spacing w:lineRule="exact" w:line="4"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организовывать адыгейские национальные подвижные игры.</w:t>
      </w:r>
    </w:p>
    <w:p>
      <w:pPr>
        <w:pStyle w:val="Normal"/>
        <w:spacing w:lineRule="exact" w:line="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К пяти годам ребёнок получит возможность научиться:</w:t>
      </w:r>
    </w:p>
    <w:p>
      <w:pPr>
        <w:pStyle w:val="Normal"/>
        <w:spacing w:lineRule="exact" w:line="8"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92" w:leader="none"/>
        </w:tabs>
        <w:spacing w:lineRule="auto" w:line="230" w:before="0" w:after="0"/>
        <w:rPr>
          <w:rFonts w:ascii="Times New Roman" w:hAnsi="Times New Roman"/>
          <w:i/>
          <w:i/>
          <w:sz w:val="28"/>
          <w:szCs w:val="28"/>
        </w:rPr>
      </w:pPr>
      <w:r>
        <w:rPr>
          <w:rFonts w:ascii="Times New Roman" w:hAnsi="Times New Roman"/>
          <w:i/>
          <w:sz w:val="28"/>
          <w:szCs w:val="28"/>
        </w:rPr>
        <w:t>- выполнять ведущую роль в адыгейской национальной подвижной игре, осознанно относиться к выполнению правил игры.</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К шести-семи годам ребёнок получит возможность научиться:</w:t>
      </w:r>
    </w:p>
    <w:p>
      <w:pPr>
        <w:pStyle w:val="Normal"/>
        <w:spacing w:lineRule="exact" w:line="4"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60" w:leader="none"/>
        </w:tabs>
        <w:spacing w:lineRule="auto" w:line="235" w:before="0" w:after="0"/>
        <w:rPr>
          <w:rFonts w:ascii="Times New Roman" w:hAnsi="Times New Roman"/>
          <w:i/>
          <w:i/>
          <w:sz w:val="28"/>
          <w:szCs w:val="28"/>
        </w:rPr>
      </w:pPr>
      <w:r>
        <w:rPr>
          <w:rFonts w:ascii="Times New Roman" w:hAnsi="Times New Roman"/>
          <w:i/>
          <w:sz w:val="28"/>
          <w:szCs w:val="28"/>
        </w:rPr>
        <w:t>- самостоятельно организовывать знакомые адыгейские национальные подвижные игры, проявляя инициативу и творчество.</w:t>
      </w:r>
    </w:p>
    <w:p>
      <w:pPr>
        <w:pStyle w:val="Normal"/>
        <w:ind w:right="-6" w:hanging="0"/>
        <w:rPr>
          <w:sz w:val="20"/>
          <w:szCs w:val="20"/>
        </w:rPr>
      </w:pPr>
      <w:r>
        <w:rPr>
          <w:sz w:val="20"/>
          <w:szCs w:val="20"/>
        </w:rPr>
      </w:r>
    </w:p>
    <w:p>
      <w:pPr>
        <w:pStyle w:val="Normal"/>
        <w:ind w:right="-6" w:hanging="0"/>
        <w:rPr>
          <w:sz w:val="20"/>
          <w:szCs w:val="20"/>
        </w:rPr>
      </w:pPr>
      <w:r>
        <w:rPr>
          <w:sz w:val="20"/>
          <w:szCs w:val="20"/>
        </w:rPr>
      </w:r>
    </w:p>
    <w:p>
      <w:pPr>
        <w:pStyle w:val="Normal"/>
        <w:spacing w:before="0" w:after="0"/>
        <w:jc w:val="center"/>
        <w:rPr>
          <w:rFonts w:ascii="Times New Roman" w:hAnsi="Times New Roman"/>
          <w:sz w:val="28"/>
          <w:szCs w:val="28"/>
        </w:rPr>
      </w:pPr>
      <w:r>
        <w:rPr>
          <w:rFonts w:ascii="Times New Roman" w:hAnsi="Times New Roman"/>
          <w:b/>
          <w:bCs/>
          <w:sz w:val="28"/>
          <w:szCs w:val="28"/>
        </w:rPr>
        <w:t>1.2.4. Система оценки результатов освоения Программы</w:t>
      </w:r>
    </w:p>
    <w:p>
      <w:pPr>
        <w:pStyle w:val="Normal"/>
        <w:spacing w:lineRule="exact" w:line="7" w:before="0" w:after="0"/>
        <w:jc w:val="both"/>
        <w:rPr>
          <w:rFonts w:ascii="Times New Roman" w:hAnsi="Times New Roman"/>
          <w:sz w:val="28"/>
          <w:szCs w:val="28"/>
        </w:rPr>
      </w:pPr>
      <w:r>
        <w:rPr>
          <w:rFonts w:ascii="Times New Roman" w:hAnsi="Times New Roman"/>
          <w:sz w:val="28"/>
          <w:szCs w:val="28"/>
        </w:rPr>
      </w:r>
    </w:p>
    <w:p>
      <w:pPr>
        <w:pStyle w:val="Normal"/>
        <w:numPr>
          <w:ilvl w:val="0"/>
          <w:numId w:val="32"/>
        </w:numPr>
        <w:tabs>
          <w:tab w:val="clear" w:pos="708"/>
          <w:tab w:val="left" w:pos="1023" w:leader="none"/>
        </w:tabs>
        <w:spacing w:lineRule="auto" w:line="235" w:before="0" w:after="0"/>
        <w:ind w:firstLine="701"/>
        <w:jc w:val="both"/>
        <w:rPr>
          <w:rFonts w:ascii="Times New Roman" w:hAnsi="Times New Roman" w:eastAsia="Times New Roman CYR"/>
          <w:sz w:val="28"/>
          <w:szCs w:val="28"/>
        </w:rPr>
      </w:pPr>
      <w:r>
        <w:rPr>
          <w:rFonts w:eastAsia="Times New Roman CYR" w:ascii="Times New Roman" w:hAnsi="Times New Roman"/>
          <w:sz w:val="28"/>
          <w:szCs w:val="28"/>
        </w:rPr>
        <w:t>соответствии с ФГОС ДО</w:t>
      </w:r>
      <w:r>
        <w:rPr>
          <w:rFonts w:eastAsia="Arial" w:ascii="Times New Roman" w:hAnsi="Times New Roman"/>
          <w:sz w:val="28"/>
          <w:szCs w:val="28"/>
        </w:rPr>
        <w:t>,</w:t>
      </w:r>
      <w:r>
        <w:rPr>
          <w:rFonts w:eastAsia="Times New Roman CYR" w:ascii="Times New Roman" w:hAnsi="Times New Roman"/>
          <w:sz w:val="28"/>
          <w:szCs w:val="28"/>
        </w:rPr>
        <w:t xml:space="preserve"> целевые ориентиры не подлежат непосредственной оценке</w:t>
      </w:r>
      <w:r>
        <w:rPr>
          <w:rFonts w:eastAsia="Arial" w:ascii="Times New Roman" w:hAnsi="Times New Roman"/>
          <w:sz w:val="28"/>
          <w:szCs w:val="28"/>
        </w:rPr>
        <w:t>,</w:t>
      </w:r>
      <w:r>
        <w:rPr>
          <w:rFonts w:eastAsia="Times New Roman CYR" w:ascii="Times New Roman" w:hAnsi="Times New Roman"/>
          <w:sz w:val="28"/>
          <w:szCs w:val="28"/>
        </w:rPr>
        <w:t xml:space="preserve"> в том числе в виде педагогической диагностики </w:t>
      </w:r>
      <w:r>
        <w:rPr>
          <w:rFonts w:eastAsia="Arial" w:ascii="Times New Roman" w:hAnsi="Times New Roman"/>
          <w:sz w:val="28"/>
          <w:szCs w:val="28"/>
        </w:rPr>
        <w:t>(</w:t>
      </w:r>
      <w:r>
        <w:rPr>
          <w:rFonts w:eastAsia="Times New Roman CYR" w:ascii="Times New Roman" w:hAnsi="Times New Roman"/>
          <w:sz w:val="28"/>
          <w:szCs w:val="28"/>
        </w:rPr>
        <w:t>мониторинга</w:t>
      </w:r>
      <w:r>
        <w:rPr>
          <w:rFonts w:eastAsia="Arial" w:ascii="Times New Roman" w:hAnsi="Times New Roman"/>
          <w:sz w:val="28"/>
          <w:szCs w:val="28"/>
        </w:rPr>
        <w:t>),</w:t>
      </w:r>
      <w:r>
        <w:rPr>
          <w:rFonts w:eastAsia="Times New Roman CYR" w:ascii="Times New Roman" w:hAnsi="Times New Roman"/>
          <w:sz w:val="28"/>
          <w:szCs w:val="28"/>
        </w:rPr>
        <w:t xml:space="preserve"> и не являются основанием для их формального сравнения с реальными достижениями детей</w:t>
      </w:r>
      <w:r>
        <w:rPr>
          <w:rFonts w:eastAsia="Arial" w:ascii="Times New Roman" w:hAnsi="Times New Roman"/>
          <w:sz w:val="28"/>
          <w:szCs w:val="28"/>
        </w:rPr>
        <w:t>.</w:t>
      </w:r>
      <w:r>
        <w:rPr>
          <w:rFonts w:eastAsia="Times New Roman CYR" w:ascii="Times New Roman" w:hAnsi="Times New Roman"/>
          <w:sz w:val="28"/>
          <w:szCs w:val="28"/>
        </w:rPr>
        <w:t xml:space="preserve"> Они не являются основой объективной оценки соответствия установленным требованиям образовательной деятельности и подготовки детей</w:t>
      </w:r>
      <w:r>
        <w:rPr>
          <w:rFonts w:eastAsia="Arial" w:ascii="Times New Roman" w:hAnsi="Times New Roman"/>
          <w:sz w:val="28"/>
          <w:szCs w:val="28"/>
        </w:rPr>
        <w:t>.</w:t>
      </w:r>
      <w:r>
        <w:rPr>
          <w:rFonts w:eastAsia="Times New Roman CYR" w:ascii="Times New Roman" w:hAnsi="Times New Roman"/>
          <w:sz w:val="28"/>
          <w:szCs w:val="28"/>
        </w:rPr>
        <w:t xml:space="preserve"> Освоение ООП ДО не сопровождается проведением промежуточных аттестаций и итоговой аттестации воспитанников</w:t>
      </w:r>
      <w:r>
        <w:rPr>
          <w:rFonts w:eastAsia="Arial" w:ascii="Times New Roman" w:hAnsi="Times New Roman"/>
          <w:sz w:val="28"/>
          <w:szCs w:val="28"/>
        </w:rPr>
        <w:t>.</w:t>
      </w:r>
    </w:p>
    <w:p>
      <w:pPr>
        <w:pStyle w:val="Normal"/>
        <w:spacing w:lineRule="exact" w:line="15" w:before="0" w:after="0"/>
        <w:jc w:val="both"/>
        <w:rPr>
          <w:rFonts w:ascii="Times New Roman" w:hAnsi="Times New Roman" w:eastAsia="Times New Roman CYR"/>
          <w:sz w:val="28"/>
          <w:szCs w:val="28"/>
        </w:rPr>
      </w:pPr>
      <w:r>
        <w:rPr>
          <w:rFonts w:eastAsia="Times New Roman CYR" w:ascii="Times New Roman" w:hAnsi="Times New Roman"/>
          <w:sz w:val="28"/>
          <w:szCs w:val="28"/>
        </w:rPr>
      </w:r>
    </w:p>
    <w:p>
      <w:pPr>
        <w:pStyle w:val="Normal"/>
        <w:spacing w:lineRule="auto" w:line="230" w:before="0" w:after="0"/>
        <w:ind w:firstLine="708"/>
        <w:jc w:val="both"/>
        <w:rPr>
          <w:rFonts w:ascii="Times New Roman" w:hAnsi="Times New Roman" w:eastAsia="Times New Roman CYR"/>
          <w:sz w:val="28"/>
          <w:szCs w:val="28"/>
        </w:rPr>
      </w:pPr>
      <w:r>
        <w:rPr>
          <w:rFonts w:eastAsia="Times New Roman CYR" w:ascii="Times New Roman" w:hAnsi="Times New Roman"/>
          <w:sz w:val="28"/>
          <w:szCs w:val="28"/>
        </w:rPr>
        <w:t>Как следует из ФГОС ДО</w:t>
      </w:r>
      <w:r>
        <w:rPr>
          <w:rFonts w:eastAsia="Arial" w:ascii="Times New Roman" w:hAnsi="Times New Roman"/>
          <w:sz w:val="28"/>
          <w:szCs w:val="28"/>
        </w:rPr>
        <w:t xml:space="preserve"> </w:t>
      </w:r>
      <w:r>
        <w:rPr>
          <w:rFonts w:eastAsia="Times New Roman CYR" w:ascii="Times New Roman" w:hAnsi="Times New Roman"/>
          <w:sz w:val="28"/>
          <w:szCs w:val="28"/>
        </w:rPr>
        <w:t>целевые ориентиры не могут служить непосредственным основанием при решении управленческих задач</w:t>
      </w:r>
      <w:r>
        <w:rPr>
          <w:rFonts w:eastAsia="Arial" w:ascii="Times New Roman" w:hAnsi="Times New Roman"/>
          <w:sz w:val="28"/>
          <w:szCs w:val="28"/>
        </w:rPr>
        <w:t>,</w:t>
      </w:r>
      <w:r>
        <w:rPr>
          <w:rFonts w:eastAsia="Times New Roman CYR" w:ascii="Times New Roman" w:hAnsi="Times New Roman"/>
          <w:sz w:val="28"/>
          <w:szCs w:val="28"/>
        </w:rPr>
        <w:t xml:space="preserve"> включая</w:t>
      </w:r>
      <w:r>
        <w:rPr>
          <w:rFonts w:eastAsia="Arial" w:ascii="Times New Roman" w:hAnsi="Times New Roman"/>
          <w:sz w:val="28"/>
          <w:szCs w:val="28"/>
        </w:rPr>
        <w:t>:</w:t>
      </w:r>
    </w:p>
    <w:p>
      <w:pPr>
        <w:pStyle w:val="Normal"/>
        <w:spacing w:lineRule="exact" w:line="14" w:before="0" w:after="0"/>
        <w:jc w:val="both"/>
        <w:rPr>
          <w:rFonts w:ascii="Times New Roman" w:hAnsi="Times New Roman" w:eastAsia="Times New Roman CYR"/>
          <w:sz w:val="28"/>
          <w:szCs w:val="28"/>
        </w:rPr>
      </w:pPr>
      <w:r>
        <w:rPr>
          <w:rFonts w:eastAsia="Times New Roman CYR" w:ascii="Times New Roman" w:hAnsi="Times New Roman"/>
          <w:sz w:val="28"/>
          <w:szCs w:val="28"/>
        </w:rPr>
      </w:r>
    </w:p>
    <w:p>
      <w:pPr>
        <w:pStyle w:val="Normal"/>
        <w:spacing w:lineRule="auto" w:line="230" w:before="0" w:after="0"/>
        <w:jc w:val="both"/>
        <w:rPr>
          <w:rFonts w:ascii="Times New Roman" w:hAnsi="Times New Roman"/>
          <w:sz w:val="28"/>
          <w:szCs w:val="28"/>
        </w:rPr>
      </w:pPr>
      <w:r>
        <w:rPr>
          <w:rFonts w:ascii="Times New Roman" w:hAnsi="Times New Roman"/>
          <w:sz w:val="28"/>
          <w:szCs w:val="28"/>
        </w:rPr>
        <w:t xml:space="preserve">- </w:t>
      </w:r>
      <w:r>
        <w:rPr>
          <w:rFonts w:eastAsia="Times New Roman CYR" w:ascii="Times New Roman" w:hAnsi="Times New Roman"/>
          <w:sz w:val="28"/>
          <w:szCs w:val="28"/>
        </w:rPr>
        <w:t>аттестацию педагогических кадров</w:t>
      </w:r>
      <w:r>
        <w:rPr>
          <w:rFonts w:eastAsia="Arial" w:ascii="Times New Roman" w:hAnsi="Times New Roman"/>
          <w:sz w:val="28"/>
          <w:szCs w:val="28"/>
        </w:rPr>
        <w:t>;</w:t>
      </w:r>
    </w:p>
    <w:p>
      <w:pPr>
        <w:pStyle w:val="Normal"/>
        <w:spacing w:lineRule="auto" w:line="230" w:before="0" w:after="0"/>
        <w:jc w:val="both"/>
        <w:rPr>
          <w:rFonts w:ascii="Times New Roman" w:hAnsi="Times New Roman" w:eastAsia="Times New Roman CYR"/>
          <w:sz w:val="28"/>
          <w:szCs w:val="28"/>
        </w:rPr>
      </w:pPr>
      <w:r>
        <w:rPr>
          <w:rFonts w:ascii="Times New Roman" w:hAnsi="Times New Roman"/>
          <w:sz w:val="28"/>
          <w:szCs w:val="28"/>
        </w:rPr>
        <w:t xml:space="preserve">- </w:t>
      </w:r>
      <w:r>
        <w:rPr>
          <w:rFonts w:eastAsia="Times New Roman CYR" w:ascii="Times New Roman" w:hAnsi="Times New Roman"/>
          <w:sz w:val="28"/>
          <w:szCs w:val="28"/>
        </w:rPr>
        <w:t>оценку качества образования</w:t>
      </w:r>
      <w:r>
        <w:rPr>
          <w:rFonts w:eastAsia="Arial" w:ascii="Times New Roman" w:hAnsi="Times New Roman"/>
          <w:sz w:val="28"/>
          <w:szCs w:val="28"/>
        </w:rPr>
        <w:t>;</w:t>
      </w:r>
    </w:p>
    <w:p>
      <w:pPr>
        <w:pStyle w:val="Normal"/>
        <w:spacing w:lineRule="exact" w:line="14" w:before="0" w:after="0"/>
        <w:jc w:val="both"/>
        <w:rPr>
          <w:rFonts w:ascii="Times New Roman" w:hAnsi="Times New Roman" w:eastAsia="Times New Roman CYR"/>
          <w:sz w:val="28"/>
          <w:szCs w:val="28"/>
        </w:rPr>
      </w:pPr>
      <w:r>
        <w:rPr>
          <w:rFonts w:eastAsia="Times New Roman CYR" w:ascii="Times New Roman" w:hAnsi="Times New Roman"/>
          <w:sz w:val="28"/>
          <w:szCs w:val="28"/>
        </w:rPr>
      </w:r>
    </w:p>
    <w:p>
      <w:pPr>
        <w:pStyle w:val="Normal"/>
        <w:spacing w:lineRule="auto" w:line="235" w:before="0" w:after="0"/>
        <w:jc w:val="both"/>
        <w:rPr>
          <w:rFonts w:ascii="Times New Roman" w:hAnsi="Times New Roman" w:eastAsia="Times New Roman CYR"/>
          <w:sz w:val="28"/>
          <w:szCs w:val="28"/>
        </w:rPr>
      </w:pPr>
      <w:r>
        <w:rPr>
          <w:rFonts w:ascii="Times New Roman" w:hAnsi="Times New Roman"/>
          <w:sz w:val="28"/>
          <w:szCs w:val="28"/>
        </w:rPr>
        <w:t xml:space="preserve">- </w:t>
      </w:r>
      <w:r>
        <w:rPr>
          <w:rFonts w:eastAsia="Times New Roman CYR" w:ascii="Times New Roman" w:hAnsi="Times New Roman"/>
          <w:sz w:val="28"/>
          <w:szCs w:val="28"/>
        </w:rPr>
        <w:t>оценку как итогового</w:t>
      </w:r>
      <w:r>
        <w:rPr>
          <w:rFonts w:eastAsia="Arial" w:ascii="Times New Roman" w:hAnsi="Times New Roman"/>
          <w:sz w:val="28"/>
          <w:szCs w:val="28"/>
        </w:rPr>
        <w:t xml:space="preserve">, </w:t>
      </w:r>
      <w:r>
        <w:rPr>
          <w:rFonts w:eastAsia="Times New Roman CYR" w:ascii="Times New Roman" w:hAnsi="Times New Roman"/>
          <w:sz w:val="28"/>
          <w:szCs w:val="28"/>
        </w:rPr>
        <w:t>так и промежуточного уровня развития детей</w:t>
      </w:r>
      <w:r>
        <w:rPr>
          <w:rFonts w:eastAsia="Arial" w:ascii="Times New Roman" w:hAnsi="Times New Roman"/>
          <w:sz w:val="28"/>
          <w:szCs w:val="28"/>
        </w:rPr>
        <w:t xml:space="preserve">, </w:t>
      </w:r>
      <w:r>
        <w:rPr>
          <w:rFonts w:eastAsia="Times New Roman CYR" w:ascii="Times New Roman" w:hAnsi="Times New Roman"/>
          <w:sz w:val="28"/>
          <w:szCs w:val="28"/>
        </w:rPr>
        <w:t xml:space="preserve">в том числе в рамках мониторинга </w:t>
      </w:r>
      <w:r>
        <w:rPr>
          <w:rFonts w:eastAsia="Arial" w:ascii="Times New Roman" w:hAnsi="Times New Roman"/>
          <w:sz w:val="28"/>
          <w:szCs w:val="28"/>
        </w:rPr>
        <w:t>(</w:t>
      </w:r>
      <w:r>
        <w:rPr>
          <w:rFonts w:eastAsia="Times New Roman CYR" w:ascii="Times New Roman" w:hAnsi="Times New Roman"/>
          <w:sz w:val="28"/>
          <w:szCs w:val="28"/>
        </w:rPr>
        <w:t>в том числе в форме тестирования</w:t>
      </w:r>
      <w:r>
        <w:rPr>
          <w:rFonts w:eastAsia="Arial" w:ascii="Times New Roman" w:hAnsi="Times New Roman"/>
          <w:sz w:val="28"/>
          <w:szCs w:val="28"/>
        </w:rPr>
        <w:t>,</w:t>
      </w:r>
      <w:r>
        <w:rPr>
          <w:rFonts w:eastAsia="Times New Roman CYR" w:ascii="Times New Roman" w:hAnsi="Times New Roman"/>
          <w:sz w:val="28"/>
          <w:szCs w:val="28"/>
        </w:rPr>
        <w:t xml:space="preserve"> с использованием методов</w:t>
      </w:r>
      <w:r>
        <w:rPr>
          <w:rFonts w:eastAsia="Arial" w:ascii="Times New Roman" w:hAnsi="Times New Roman"/>
          <w:sz w:val="28"/>
          <w:szCs w:val="28"/>
        </w:rPr>
        <w:t>,</w:t>
      </w:r>
      <w:r>
        <w:rPr>
          <w:rFonts w:eastAsia="Times New Roman CYR" w:ascii="Times New Roman" w:hAnsi="Times New Roman"/>
          <w:sz w:val="28"/>
          <w:szCs w:val="28"/>
        </w:rPr>
        <w:t xml:space="preserve"> основанных на наблюдении</w:t>
      </w:r>
      <w:r>
        <w:rPr>
          <w:rFonts w:eastAsia="Arial" w:ascii="Times New Roman" w:hAnsi="Times New Roman"/>
          <w:sz w:val="28"/>
          <w:szCs w:val="28"/>
        </w:rPr>
        <w:t>,</w:t>
      </w:r>
      <w:r>
        <w:rPr>
          <w:rFonts w:eastAsia="Times New Roman CYR" w:ascii="Times New Roman" w:hAnsi="Times New Roman"/>
          <w:sz w:val="28"/>
          <w:szCs w:val="28"/>
        </w:rPr>
        <w:t xml:space="preserve"> или иных методов измерения результативности детей</w:t>
      </w:r>
      <w:r>
        <w:rPr>
          <w:rFonts w:eastAsia="Arial" w:ascii="Times New Roman" w:hAnsi="Times New Roman"/>
          <w:sz w:val="28"/>
          <w:szCs w:val="28"/>
        </w:rPr>
        <w:t>);</w:t>
      </w:r>
    </w:p>
    <w:p>
      <w:pPr>
        <w:pStyle w:val="Normal"/>
        <w:spacing w:lineRule="auto" w:line="235" w:before="0" w:after="0"/>
        <w:jc w:val="both"/>
        <w:rPr>
          <w:rFonts w:ascii="Times New Roman" w:hAnsi="Times New Roman" w:eastAsia="Times New Roman CYR"/>
          <w:sz w:val="28"/>
          <w:szCs w:val="28"/>
        </w:rPr>
      </w:pPr>
      <w:r>
        <w:rPr>
          <w:rFonts w:ascii="Times New Roman" w:hAnsi="Times New Roman"/>
          <w:sz w:val="28"/>
          <w:szCs w:val="28"/>
        </w:rPr>
        <w:t xml:space="preserve">- </w:t>
      </w:r>
      <w:r>
        <w:rPr>
          <w:rFonts w:eastAsia="Times New Roman CYR" w:ascii="Times New Roman" w:hAnsi="Times New Roman"/>
          <w:sz w:val="28"/>
          <w:szCs w:val="28"/>
        </w:rPr>
        <w:t>оценку выполнения муниципального</w:t>
      </w:r>
      <w:r>
        <w:rPr>
          <w:rFonts w:eastAsia="Arial" w:ascii="Times New Roman" w:hAnsi="Times New Roman"/>
          <w:sz w:val="28"/>
          <w:szCs w:val="28"/>
        </w:rPr>
        <w:t>(</w:t>
      </w:r>
      <w:r>
        <w:rPr>
          <w:rFonts w:eastAsia="Times New Roman CYR" w:ascii="Times New Roman" w:hAnsi="Times New Roman"/>
          <w:sz w:val="28"/>
          <w:szCs w:val="28"/>
        </w:rPr>
        <w:t>государственного</w:t>
      </w:r>
      <w:r>
        <w:rPr>
          <w:rFonts w:eastAsia="Arial" w:ascii="Times New Roman" w:hAnsi="Times New Roman"/>
          <w:sz w:val="28"/>
          <w:szCs w:val="28"/>
        </w:rPr>
        <w:t>)</w:t>
      </w:r>
      <w:r>
        <w:rPr>
          <w:rFonts w:eastAsia="Times New Roman CYR" w:ascii="Times New Roman" w:hAnsi="Times New Roman"/>
          <w:sz w:val="28"/>
          <w:szCs w:val="28"/>
        </w:rPr>
        <w:t>задания посредством их включения в показатели качества выполнения задания</w:t>
      </w:r>
      <w:r>
        <w:rPr>
          <w:rFonts w:eastAsia="Arial" w:ascii="Times New Roman" w:hAnsi="Times New Roman"/>
          <w:sz w:val="28"/>
          <w:szCs w:val="28"/>
        </w:rPr>
        <w:t>;</w:t>
      </w:r>
    </w:p>
    <w:p>
      <w:pPr>
        <w:pStyle w:val="Normal"/>
        <w:spacing w:lineRule="auto" w:line="230" w:before="0" w:after="0"/>
        <w:jc w:val="both"/>
        <w:rPr>
          <w:rFonts w:ascii="Times New Roman" w:hAnsi="Times New Roman" w:eastAsia="Times New Roman CYR"/>
          <w:sz w:val="28"/>
          <w:szCs w:val="28"/>
        </w:rPr>
      </w:pPr>
      <w:r>
        <w:rPr>
          <w:rFonts w:ascii="Times New Roman" w:hAnsi="Times New Roman"/>
          <w:sz w:val="28"/>
          <w:szCs w:val="28"/>
        </w:rPr>
        <w:t xml:space="preserve">- </w:t>
      </w:r>
      <w:r>
        <w:rPr>
          <w:rFonts w:eastAsia="Times New Roman CYR" w:ascii="Times New Roman" w:hAnsi="Times New Roman"/>
          <w:sz w:val="28"/>
          <w:szCs w:val="28"/>
        </w:rPr>
        <w:t>распределение стимулирующего фонда оплаты труда работников Организации</w:t>
      </w:r>
      <w:r>
        <w:rPr>
          <w:rFonts w:eastAsia="Arial" w:ascii="Times New Roman" w:hAnsi="Times New Roman"/>
          <w:sz w:val="28"/>
          <w:szCs w:val="28"/>
        </w:rPr>
        <w:t>.</w:t>
      </w:r>
    </w:p>
    <w:p>
      <w:pPr>
        <w:pStyle w:val="Normal"/>
        <w:spacing w:before="0" w:after="0"/>
        <w:jc w:val="center"/>
        <w:rPr>
          <w:rFonts w:ascii="Times New Roman" w:hAnsi="Times New Roman"/>
          <w:sz w:val="28"/>
          <w:szCs w:val="28"/>
          <w:u w:val="single"/>
        </w:rPr>
      </w:pPr>
      <w:r>
        <w:rPr>
          <w:rFonts w:eastAsia="Times New Roman CYR" w:ascii="Times New Roman" w:hAnsi="Times New Roman"/>
          <w:b/>
          <w:bCs/>
          <w:sz w:val="28"/>
          <w:szCs w:val="28"/>
          <w:u w:val="single"/>
        </w:rPr>
        <w:t>Педагогическая диагностика</w:t>
      </w:r>
    </w:p>
    <w:p>
      <w:pPr>
        <w:pStyle w:val="Normal"/>
        <w:spacing w:lineRule="exact" w:line="7"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eastAsia="Times New Roman CYR" w:ascii="Times New Roman" w:hAnsi="Times New Roman"/>
          <w:sz w:val="28"/>
          <w:szCs w:val="28"/>
        </w:rPr>
        <w:t>Реализация ООП ДО предполагает оценку индивидуального развития детей</w:t>
      </w:r>
      <w:r>
        <w:rPr>
          <w:rFonts w:eastAsia="Arial" w:ascii="Times New Roman" w:hAnsi="Times New Roman"/>
          <w:sz w:val="28"/>
          <w:szCs w:val="28"/>
        </w:rPr>
        <w:t>.</w:t>
      </w:r>
      <w:r>
        <w:rPr>
          <w:rFonts w:eastAsia="Times New Roman CYR" w:ascii="Times New Roman" w:hAnsi="Times New Roman"/>
          <w:sz w:val="28"/>
          <w:szCs w:val="28"/>
        </w:rPr>
        <w:t xml:space="preserve"> Такая оценка производится педагогическим работником в рамках педагогической диагностики </w:t>
      </w:r>
      <w:r>
        <w:rPr>
          <w:rFonts w:eastAsia="Arial" w:ascii="Times New Roman" w:hAnsi="Times New Roman"/>
          <w:sz w:val="28"/>
          <w:szCs w:val="28"/>
        </w:rPr>
        <w:t>(</w:t>
      </w:r>
      <w:r>
        <w:rPr>
          <w:rFonts w:eastAsia="Times New Roman CYR" w:ascii="Times New Roman" w:hAnsi="Times New Roman"/>
          <w:sz w:val="28"/>
          <w:szCs w:val="28"/>
        </w:rPr>
        <w:t>оценки индивидуального развития дошкольников</w:t>
      </w:r>
      <w:r>
        <w:rPr>
          <w:rFonts w:eastAsia="Arial" w:ascii="Times New Roman" w:hAnsi="Times New Roman"/>
          <w:sz w:val="28"/>
          <w:szCs w:val="28"/>
        </w:rPr>
        <w:t xml:space="preserve">, </w:t>
      </w:r>
      <w:r>
        <w:rPr>
          <w:rFonts w:eastAsia="Times New Roman CYR" w:ascii="Times New Roman" w:hAnsi="Times New Roman"/>
          <w:sz w:val="28"/>
          <w:szCs w:val="28"/>
        </w:rPr>
        <w:t>связанной с оценкой эффективности педагогических действий и лежащей в основе их дальнейшего планирования</w:t>
      </w:r>
      <w:r>
        <w:rPr>
          <w:rFonts w:eastAsia="Arial" w:ascii="Times New Roman" w:hAnsi="Times New Roman"/>
          <w:sz w:val="28"/>
          <w:szCs w:val="28"/>
        </w:rPr>
        <w:t>).</w:t>
      </w:r>
    </w:p>
    <w:p>
      <w:pPr>
        <w:pStyle w:val="Normal"/>
        <w:spacing w:lineRule="exact" w:line="16"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eastAsia="Times New Roman CYR" w:ascii="Times New Roman" w:hAnsi="Times New Roman"/>
          <w:sz w:val="28"/>
          <w:szCs w:val="28"/>
        </w:rPr>
        <w:t>Педагогическая диагностика проводится в ходе наблюдений за активностью детей в спонтанной и специально организованной деятельности</w:t>
      </w:r>
      <w:r>
        <w:rPr>
          <w:rFonts w:eastAsia="Arial" w:ascii="Times New Roman" w:hAnsi="Times New Roman"/>
          <w:sz w:val="28"/>
          <w:szCs w:val="28"/>
        </w:rPr>
        <w:t>.</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sz w:val="28"/>
          <w:szCs w:val="28"/>
        </w:rPr>
      </w:pPr>
      <w:r>
        <w:rPr>
          <w:rFonts w:eastAsia="Times New Roman CYR" w:ascii="Times New Roman" w:hAnsi="Times New Roman"/>
          <w:sz w:val="28"/>
          <w:szCs w:val="28"/>
        </w:rPr>
        <w:t xml:space="preserve">Инструментарий для педагогической диагностики </w:t>
      </w:r>
      <w:r>
        <w:rPr>
          <w:rFonts w:eastAsia="Arial" w:ascii="Times New Roman" w:hAnsi="Times New Roman"/>
          <w:sz w:val="28"/>
          <w:szCs w:val="28"/>
        </w:rPr>
        <w:t>—</w:t>
      </w:r>
      <w:r>
        <w:rPr>
          <w:rFonts w:eastAsia="Times New Roman CYR" w:ascii="Times New Roman" w:hAnsi="Times New Roman"/>
          <w:sz w:val="28"/>
          <w:szCs w:val="28"/>
        </w:rPr>
        <w:t xml:space="preserve"> карты наблюдений детского развития</w:t>
      </w:r>
      <w:r>
        <w:rPr>
          <w:rFonts w:eastAsia="Arial" w:ascii="Times New Roman" w:hAnsi="Times New Roman"/>
          <w:sz w:val="28"/>
          <w:szCs w:val="28"/>
        </w:rPr>
        <w:t>,</w:t>
      </w:r>
      <w:r>
        <w:rPr>
          <w:rFonts w:eastAsia="Times New Roman CYR" w:ascii="Times New Roman" w:hAnsi="Times New Roman"/>
          <w:sz w:val="28"/>
          <w:szCs w:val="28"/>
        </w:rPr>
        <w:t xml:space="preserve"> позволяющие фиксировать индивидуальную динамику и перспективы развития каждого ребенка в ходе</w:t>
      </w:r>
      <w:r>
        <w:rPr>
          <w:rFonts w:eastAsia="Arial" w:ascii="Times New Roman" w:hAnsi="Times New Roman"/>
          <w:sz w:val="28"/>
          <w:szCs w:val="28"/>
        </w:rPr>
        <w:t>:</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tabs>
          <w:tab w:val="clear" w:pos="708"/>
          <w:tab w:val="left" w:pos="1067" w:leader="none"/>
        </w:tabs>
        <w:spacing w:lineRule="auto" w:line="235" w:before="0" w:after="0"/>
        <w:jc w:val="both"/>
        <w:rPr>
          <w:rFonts w:ascii="Times New Roman" w:hAnsi="Times New Roman"/>
          <w:sz w:val="28"/>
          <w:szCs w:val="28"/>
        </w:rPr>
      </w:pPr>
      <w:r>
        <w:rPr>
          <w:rFonts w:eastAsia="Times New Roman CYR" w:ascii="Times New Roman" w:hAnsi="Times New Roman"/>
          <w:sz w:val="28"/>
          <w:szCs w:val="28"/>
        </w:rPr>
        <w:t xml:space="preserve">- коммуникации со сверстниками и взрослыми </w:t>
      </w:r>
      <w:r>
        <w:rPr>
          <w:rFonts w:eastAsia="Arial" w:ascii="Times New Roman" w:hAnsi="Times New Roman"/>
          <w:sz w:val="28"/>
          <w:szCs w:val="28"/>
        </w:rPr>
        <w:t>(</w:t>
      </w:r>
      <w:r>
        <w:rPr>
          <w:rFonts w:eastAsia="Times New Roman CYR" w:ascii="Times New Roman" w:hAnsi="Times New Roman"/>
          <w:sz w:val="28"/>
          <w:szCs w:val="28"/>
        </w:rPr>
        <w:t>как меняются способы установления и поддержания контакта</w:t>
      </w:r>
      <w:r>
        <w:rPr>
          <w:rFonts w:eastAsia="Arial" w:ascii="Times New Roman" w:hAnsi="Times New Roman"/>
          <w:sz w:val="28"/>
          <w:szCs w:val="28"/>
        </w:rPr>
        <w:t>,</w:t>
      </w:r>
      <w:r>
        <w:rPr>
          <w:rFonts w:eastAsia="Times New Roman CYR" w:ascii="Times New Roman" w:hAnsi="Times New Roman"/>
          <w:sz w:val="28"/>
          <w:szCs w:val="28"/>
        </w:rPr>
        <w:t xml:space="preserve"> принятия совместных решений</w:t>
      </w:r>
      <w:r>
        <w:rPr>
          <w:rFonts w:eastAsia="Arial" w:ascii="Times New Roman" w:hAnsi="Times New Roman"/>
          <w:sz w:val="28"/>
          <w:szCs w:val="28"/>
        </w:rPr>
        <w:t>,</w:t>
      </w:r>
      <w:r>
        <w:rPr>
          <w:rFonts w:eastAsia="Times New Roman CYR" w:ascii="Times New Roman" w:hAnsi="Times New Roman"/>
          <w:sz w:val="28"/>
          <w:szCs w:val="28"/>
        </w:rPr>
        <w:t xml:space="preserve"> разрешения конфликтов</w:t>
      </w:r>
      <w:r>
        <w:rPr>
          <w:rFonts w:eastAsia="Arial" w:ascii="Times New Roman" w:hAnsi="Times New Roman"/>
          <w:sz w:val="28"/>
          <w:szCs w:val="28"/>
        </w:rPr>
        <w:t>,</w:t>
      </w:r>
      <w:r>
        <w:rPr>
          <w:rFonts w:eastAsia="Times New Roman CYR" w:ascii="Times New Roman" w:hAnsi="Times New Roman"/>
          <w:sz w:val="28"/>
          <w:szCs w:val="28"/>
        </w:rPr>
        <w:t xml:space="preserve"> лидерства и пр</w:t>
      </w:r>
      <w:r>
        <w:rPr>
          <w:rFonts w:eastAsia="Arial" w:ascii="Times New Roman" w:hAnsi="Times New Roman"/>
          <w:sz w:val="28"/>
          <w:szCs w:val="28"/>
        </w:rPr>
        <w:t>.);</w:t>
      </w:r>
    </w:p>
    <w:p>
      <w:pPr>
        <w:pStyle w:val="Normal"/>
        <w:tabs>
          <w:tab w:val="clear" w:pos="708"/>
          <w:tab w:val="left" w:pos="1067" w:leader="none"/>
        </w:tabs>
        <w:spacing w:lineRule="auto" w:line="235" w:before="0" w:after="0"/>
        <w:rPr>
          <w:rFonts w:ascii="Times New Roman" w:hAnsi="Times New Roman"/>
          <w:sz w:val="28"/>
          <w:szCs w:val="28"/>
        </w:rPr>
      </w:pPr>
      <w:r>
        <w:rPr>
          <w:rFonts w:ascii="Times New Roman" w:hAnsi="Times New Roman"/>
          <w:sz w:val="28"/>
          <w:szCs w:val="28"/>
        </w:rPr>
        <w:t xml:space="preserve">-   </w:t>
      </w:r>
      <w:r>
        <w:rPr>
          <w:rFonts w:eastAsia="Times New Roman CYR" w:ascii="Times New Roman" w:hAnsi="Times New Roman"/>
          <w:sz w:val="28"/>
          <w:szCs w:val="28"/>
        </w:rPr>
        <w:t>игровой деятельности</w:t>
      </w:r>
      <w:r>
        <w:rPr>
          <w:rFonts w:eastAsia="Arial" w:ascii="Times New Roman" w:hAnsi="Times New Roman"/>
          <w:sz w:val="28"/>
          <w:szCs w:val="28"/>
        </w:rPr>
        <w:t>;</w:t>
      </w:r>
    </w:p>
    <w:p>
      <w:pPr>
        <w:pStyle w:val="Normal"/>
        <w:spacing w:lineRule="exact" w:line="12" w:before="0" w:after="0"/>
        <w:rPr>
          <w:rFonts w:ascii="Times New Roman" w:hAnsi="Times New Roman"/>
          <w:sz w:val="28"/>
          <w:szCs w:val="28"/>
        </w:rPr>
      </w:pPr>
      <w:r>
        <w:rPr>
          <w:rFonts w:ascii="Times New Roman" w:hAnsi="Times New Roman"/>
          <w:sz w:val="28"/>
          <w:szCs w:val="28"/>
        </w:rPr>
      </w:r>
    </w:p>
    <w:p>
      <w:pPr>
        <w:pStyle w:val="Normal"/>
        <w:tabs>
          <w:tab w:val="clear" w:pos="708"/>
          <w:tab w:val="left" w:pos="1160" w:leader="none"/>
        </w:tabs>
        <w:spacing w:lineRule="auto" w:line="235" w:before="0" w:after="0"/>
        <w:ind w:hanging="359"/>
        <w:jc w:val="both"/>
        <w:rPr>
          <w:rFonts w:ascii="Times New Roman" w:hAnsi="Times New Roman"/>
          <w:sz w:val="28"/>
          <w:szCs w:val="28"/>
        </w:rPr>
      </w:pPr>
      <w:r>
        <w:rPr>
          <w:rFonts w:eastAsia="Times New Roman CYR" w:ascii="Times New Roman" w:hAnsi="Times New Roman"/>
          <w:sz w:val="28"/>
          <w:szCs w:val="28"/>
        </w:rPr>
        <w:t xml:space="preserve">     </w:t>
      </w:r>
      <w:r>
        <w:rPr>
          <w:rFonts w:eastAsia="Times New Roman CYR" w:ascii="Times New Roman" w:hAnsi="Times New Roman"/>
          <w:sz w:val="28"/>
          <w:szCs w:val="28"/>
        </w:rPr>
        <w:t xml:space="preserve">- познавательной деятельности </w:t>
      </w:r>
      <w:r>
        <w:rPr>
          <w:rFonts w:eastAsia="Arial" w:ascii="Times New Roman" w:hAnsi="Times New Roman"/>
          <w:sz w:val="28"/>
          <w:szCs w:val="28"/>
        </w:rPr>
        <w:t>(</w:t>
      </w:r>
      <w:r>
        <w:rPr>
          <w:rFonts w:eastAsia="Times New Roman CYR" w:ascii="Times New Roman" w:hAnsi="Times New Roman"/>
          <w:sz w:val="28"/>
          <w:szCs w:val="28"/>
        </w:rPr>
        <w:t>как идет развитие детских способностей</w:t>
      </w:r>
      <w:r>
        <w:rPr>
          <w:rFonts w:eastAsia="Arial" w:ascii="Times New Roman" w:hAnsi="Times New Roman"/>
          <w:sz w:val="28"/>
          <w:szCs w:val="28"/>
        </w:rPr>
        <w:t>,</w:t>
      </w:r>
      <w:r>
        <w:rPr>
          <w:rFonts w:eastAsia="Times New Roman CYR" w:ascii="Times New Roman" w:hAnsi="Times New Roman"/>
          <w:sz w:val="28"/>
          <w:szCs w:val="28"/>
        </w:rPr>
        <w:t xml:space="preserve"> познавательной активности</w:t>
      </w:r>
      <w:r>
        <w:rPr>
          <w:rFonts w:eastAsia="Arial" w:ascii="Times New Roman" w:hAnsi="Times New Roman"/>
          <w:sz w:val="28"/>
          <w:szCs w:val="28"/>
        </w:rPr>
        <w:t>);</w:t>
      </w:r>
      <w:r>
        <w:rPr>
          <w:rFonts w:ascii="Times New Roman" w:hAnsi="Times New Roman"/>
          <w:sz w:val="28"/>
          <w:szCs w:val="28"/>
        </w:rPr>
        <w:tab/>
      </w:r>
    </w:p>
    <w:p>
      <w:pPr>
        <w:pStyle w:val="Normal"/>
        <w:tabs>
          <w:tab w:val="clear" w:pos="708"/>
          <w:tab w:val="left" w:pos="1180" w:leader="none"/>
        </w:tabs>
        <w:spacing w:lineRule="auto" w:line="235" w:before="0" w:after="0"/>
        <w:ind w:hanging="35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 </w:t>
      </w:r>
      <w:r>
        <w:rPr>
          <w:rFonts w:eastAsia="Times New Roman CYR" w:ascii="Times New Roman" w:hAnsi="Times New Roman"/>
          <w:sz w:val="28"/>
          <w:szCs w:val="28"/>
        </w:rPr>
        <w:t xml:space="preserve">проектной деятельности </w:t>
      </w:r>
      <w:r>
        <w:rPr>
          <w:rFonts w:eastAsia="Arial" w:ascii="Times New Roman" w:hAnsi="Times New Roman"/>
          <w:sz w:val="28"/>
          <w:szCs w:val="28"/>
        </w:rPr>
        <w:t>(</w:t>
      </w:r>
      <w:r>
        <w:rPr>
          <w:rFonts w:eastAsia="Times New Roman CYR" w:ascii="Times New Roman" w:hAnsi="Times New Roman"/>
          <w:sz w:val="28"/>
          <w:szCs w:val="28"/>
        </w:rPr>
        <w:t>как идет развитие детской инициативности</w:t>
      </w:r>
      <w:r>
        <w:rPr>
          <w:rFonts w:eastAsia="Arial" w:ascii="Times New Roman" w:hAnsi="Times New Roman"/>
          <w:sz w:val="28"/>
          <w:szCs w:val="28"/>
        </w:rPr>
        <w:t>,</w:t>
      </w:r>
      <w:r>
        <w:rPr>
          <w:rFonts w:eastAsia="Times New Roman CYR" w:ascii="Times New Roman" w:hAnsi="Times New Roman"/>
          <w:sz w:val="28"/>
          <w:szCs w:val="28"/>
        </w:rPr>
        <w:t xml:space="preserve"> ответственности и автономии</w:t>
      </w:r>
      <w:r>
        <w:rPr>
          <w:rFonts w:eastAsia="Arial" w:ascii="Times New Roman" w:hAnsi="Times New Roman"/>
          <w:sz w:val="28"/>
          <w:szCs w:val="28"/>
        </w:rPr>
        <w:t>,</w:t>
      </w:r>
      <w:r>
        <w:rPr>
          <w:rFonts w:eastAsia="Times New Roman CYR" w:ascii="Times New Roman" w:hAnsi="Times New Roman"/>
          <w:sz w:val="28"/>
          <w:szCs w:val="28"/>
        </w:rPr>
        <w:t xml:space="preserve"> как развивается умение планировать и организовывать свою деятельность</w:t>
      </w:r>
      <w:r>
        <w:rPr>
          <w:rFonts w:eastAsia="Arial" w:ascii="Times New Roman" w:hAnsi="Times New Roman"/>
          <w:sz w:val="28"/>
          <w:szCs w:val="28"/>
        </w:rPr>
        <w:t>);</w:t>
      </w:r>
    </w:p>
    <w:p>
      <w:pPr>
        <w:pStyle w:val="Normal"/>
        <w:tabs>
          <w:tab w:val="clear" w:pos="708"/>
          <w:tab w:val="left" w:pos="1180" w:leader="none"/>
        </w:tabs>
        <w:spacing w:lineRule="auto" w:line="235" w:before="0" w:after="0"/>
        <w:ind w:hanging="35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  </w:t>
      </w:r>
      <w:r>
        <w:rPr>
          <w:rFonts w:eastAsia="Times New Roman CYR" w:ascii="Times New Roman" w:hAnsi="Times New Roman"/>
          <w:sz w:val="28"/>
          <w:szCs w:val="28"/>
        </w:rPr>
        <w:t>художественной деятельности</w:t>
      </w:r>
      <w:r>
        <w:rPr>
          <w:rFonts w:eastAsia="Arial" w:ascii="Times New Roman" w:hAnsi="Times New Roman"/>
          <w:sz w:val="28"/>
          <w:szCs w:val="28"/>
        </w:rPr>
        <w:t>;</w:t>
      </w:r>
    </w:p>
    <w:p>
      <w:pPr>
        <w:pStyle w:val="Normal"/>
        <w:tabs>
          <w:tab w:val="clear" w:pos="708"/>
          <w:tab w:val="left" w:pos="1180" w:leader="none"/>
        </w:tabs>
        <w:spacing w:lineRule="auto" w:line="240" w:before="0" w:after="0"/>
        <w:rPr>
          <w:rFonts w:ascii="Times New Roman" w:hAnsi="Times New Roman"/>
          <w:sz w:val="28"/>
          <w:szCs w:val="28"/>
        </w:rPr>
      </w:pPr>
      <w:r>
        <w:rPr>
          <w:rFonts w:eastAsia="Times New Roman CYR" w:ascii="Times New Roman" w:hAnsi="Times New Roman"/>
          <w:sz w:val="28"/>
          <w:szCs w:val="28"/>
        </w:rPr>
        <w:t>-  физического развития</w:t>
      </w:r>
      <w:r>
        <w:rPr>
          <w:rFonts w:eastAsia="Arial" w:ascii="Times New Roman" w:hAnsi="Times New Roman"/>
          <w:sz w:val="28"/>
          <w:szCs w:val="28"/>
        </w:rPr>
        <w:t>.</w:t>
      </w:r>
    </w:p>
    <w:p>
      <w:pPr>
        <w:pStyle w:val="Normal"/>
        <w:spacing w:lineRule="exact" w:line="12"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rPr>
          <w:rFonts w:ascii="Times New Roman" w:hAnsi="Times New Roman"/>
          <w:sz w:val="28"/>
          <w:szCs w:val="28"/>
        </w:rPr>
      </w:pPr>
      <w:r>
        <w:rPr>
          <w:rFonts w:eastAsia="Times New Roman CYR" w:ascii="Times New Roman" w:hAnsi="Times New Roman"/>
          <w:sz w:val="28"/>
          <w:szCs w:val="28"/>
        </w:rPr>
        <w:t>Результаты педагогической диагностики могут использоваться исключительно для решения следующих образовательных задач</w:t>
      </w:r>
      <w:r>
        <w:rPr>
          <w:rFonts w:eastAsia="Arial" w:ascii="Times New Roman" w:hAnsi="Times New Roman"/>
          <w:sz w:val="28"/>
          <w:szCs w:val="28"/>
        </w:rPr>
        <w:t>:</w:t>
      </w:r>
    </w:p>
    <w:p>
      <w:pPr>
        <w:pStyle w:val="Normal"/>
        <w:spacing w:lineRule="auto" w:line="230" w:before="0" w:after="0"/>
        <w:rPr>
          <w:rFonts w:ascii="Times New Roman" w:hAnsi="Times New Roman"/>
          <w:sz w:val="28"/>
          <w:szCs w:val="28"/>
        </w:rPr>
      </w:pPr>
      <w:r>
        <w:rPr>
          <w:rFonts w:ascii="Times New Roman" w:hAnsi="Times New Roman"/>
          <w:sz w:val="28"/>
          <w:szCs w:val="28"/>
        </w:rPr>
        <w:t>1)</w:t>
      </w:r>
      <w:r>
        <w:rPr>
          <w:rFonts w:eastAsia="Times New Roman CYR" w:ascii="Times New Roman" w:hAnsi="Times New Roman"/>
          <w:sz w:val="28"/>
          <w:szCs w:val="28"/>
        </w:rPr>
        <w:t xml:space="preserve">индивидуализации образования </w:t>
      </w:r>
      <w:r>
        <w:rPr>
          <w:rFonts w:eastAsia="Arial" w:ascii="Times New Roman" w:hAnsi="Times New Roman"/>
          <w:sz w:val="28"/>
          <w:szCs w:val="28"/>
        </w:rPr>
        <w:t>(</w:t>
      </w:r>
      <w:r>
        <w:rPr>
          <w:rFonts w:eastAsia="Times New Roman CYR" w:ascii="Times New Roman" w:hAnsi="Times New Roman"/>
          <w:sz w:val="28"/>
          <w:szCs w:val="28"/>
        </w:rPr>
        <w:t>в том числе поддержки ребенка</w:t>
      </w:r>
      <w:r>
        <w:rPr>
          <w:rFonts w:eastAsia="Arial" w:ascii="Times New Roman" w:hAnsi="Times New Roman"/>
          <w:sz w:val="28"/>
          <w:szCs w:val="28"/>
        </w:rPr>
        <w:t>,</w:t>
      </w:r>
      <w:r>
        <w:rPr>
          <w:rFonts w:eastAsia="Times New Roman CYR" w:ascii="Times New Roman" w:hAnsi="Times New Roman"/>
          <w:sz w:val="28"/>
          <w:szCs w:val="28"/>
        </w:rPr>
        <w:t xml:space="preserve"> построения его образовательной траектории или профессиональной коррекции особенностей его развития</w:t>
      </w:r>
      <w:r>
        <w:rPr>
          <w:rFonts w:eastAsia="Arial" w:ascii="Times New Roman" w:hAnsi="Times New Roman"/>
          <w:sz w:val="28"/>
          <w:szCs w:val="28"/>
        </w:rPr>
        <w:t>);</w:t>
      </w:r>
    </w:p>
    <w:p>
      <w:pPr>
        <w:pStyle w:val="Normal"/>
        <w:tabs>
          <w:tab w:val="clear" w:pos="708"/>
          <w:tab w:val="left" w:pos="1140" w:leader="none"/>
        </w:tabs>
        <w:spacing w:lineRule="auto" w:line="235" w:before="0" w:after="0"/>
        <w:rPr>
          <w:rFonts w:ascii="Times New Roman" w:hAnsi="Times New Roman" w:eastAsia="Arial"/>
          <w:sz w:val="28"/>
          <w:szCs w:val="28"/>
        </w:rPr>
      </w:pPr>
      <w:r>
        <w:rPr>
          <w:rFonts w:eastAsia="Arial" w:ascii="Times New Roman" w:hAnsi="Times New Roman"/>
          <w:sz w:val="28"/>
          <w:szCs w:val="28"/>
        </w:rPr>
        <w:t>2)</w:t>
      </w:r>
      <w:r>
        <w:rPr>
          <w:rFonts w:eastAsia="Times New Roman CYR" w:ascii="Times New Roman" w:hAnsi="Times New Roman"/>
          <w:sz w:val="28"/>
          <w:szCs w:val="28"/>
        </w:rPr>
        <w:t>оптимизации работы с группой детей</w:t>
      </w:r>
      <w:r>
        <w:rPr>
          <w:rFonts w:eastAsia="Arial" w:ascii="Times New Roman" w:hAnsi="Times New Roman"/>
          <w:sz w:val="28"/>
          <w:szCs w:val="28"/>
        </w:rPr>
        <w:t>.</w:t>
      </w:r>
    </w:p>
    <w:p>
      <w:pPr>
        <w:pStyle w:val="Normal"/>
        <w:spacing w:lineRule="exact" w:line="12" w:before="0" w:after="0"/>
        <w:rPr>
          <w:rFonts w:ascii="Times New Roman" w:hAnsi="Times New Roman" w:eastAsia="Arial"/>
          <w:sz w:val="28"/>
          <w:szCs w:val="28"/>
        </w:rPr>
      </w:pPr>
      <w:r>
        <w:rPr>
          <w:rFonts w:eastAsia="Arial" w:ascii="Times New Roman" w:hAnsi="Times New Roman"/>
          <w:sz w:val="28"/>
          <w:szCs w:val="28"/>
        </w:rPr>
      </w:r>
    </w:p>
    <w:p>
      <w:pPr>
        <w:pStyle w:val="Normal"/>
        <w:numPr>
          <w:ilvl w:val="0"/>
          <w:numId w:val="33"/>
        </w:numPr>
        <w:tabs>
          <w:tab w:val="clear" w:pos="708"/>
          <w:tab w:val="left" w:pos="355" w:leader="none"/>
        </w:tabs>
        <w:spacing w:lineRule="auto" w:line="230" w:before="0" w:after="0"/>
        <w:ind w:firstLine="113"/>
        <w:rPr>
          <w:rFonts w:ascii="Times New Roman" w:hAnsi="Times New Roman"/>
          <w:sz w:val="28"/>
          <w:szCs w:val="28"/>
        </w:rPr>
      </w:pPr>
      <w:r>
        <w:rPr>
          <w:rFonts w:ascii="Times New Roman" w:hAnsi="Times New Roman"/>
          <w:sz w:val="28"/>
          <w:szCs w:val="28"/>
        </w:rPr>
        <w:t>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pPr>
        <w:pStyle w:val="Normal"/>
        <w:spacing w:lineRule="exact" w:line="319" w:before="0" w:after="0"/>
        <w:rPr>
          <w:szCs w:val="20"/>
        </w:rPr>
      </w:pPr>
      <w:r>
        <w:rPr>
          <w:szCs w:val="20"/>
        </w:rPr>
      </w:r>
    </w:p>
    <w:p>
      <w:pPr>
        <w:pStyle w:val="Normal"/>
        <w:spacing w:lineRule="auto" w:line="230"/>
        <w:jc w:val="center"/>
        <w:rPr>
          <w:rFonts w:ascii="Times New Roman" w:hAnsi="Times New Roman"/>
          <w:b/>
          <w:b/>
          <w:bCs/>
          <w:sz w:val="28"/>
          <w:szCs w:val="24"/>
        </w:rPr>
      </w:pPr>
      <w:r>
        <w:rPr>
          <w:rFonts w:ascii="Times New Roman" w:hAnsi="Times New Roman"/>
          <w:b/>
          <w:bCs/>
          <w:sz w:val="28"/>
          <w:szCs w:val="24"/>
        </w:rPr>
        <w:t>Система мониторинга достижения детьми планируемых результатов освоения Программы с учетом ФГОС ДО.</w:t>
      </w:r>
    </w:p>
    <w:tbl>
      <w:tblPr>
        <w:tblW w:w="9856"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950"/>
        <w:gridCol w:w="1985"/>
        <w:gridCol w:w="2126"/>
        <w:gridCol w:w="850"/>
        <w:gridCol w:w="1276"/>
        <w:gridCol w:w="1668"/>
      </w:tblGrid>
      <w:tr>
        <w:trPr/>
        <w:tc>
          <w:tcPr>
            <w:tcW w:w="195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Диагностика педагогического процесса МБДОО №7 «Радуга» ст.Гиагинской</w:t>
            </w:r>
          </w:p>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p>
            <w:pPr>
              <w:pStyle w:val="Bodytext121"/>
              <w:shd w:val="clear" w:color="auto" w:fill="auto"/>
              <w:spacing w:lineRule="auto" w:line="240" w:before="0" w:after="0"/>
              <w:ind w:right="240" w:hanging="0"/>
              <w:jc w:val="left"/>
              <w:rPr>
                <w:sz w:val="24"/>
                <w:szCs w:val="24"/>
              </w:rPr>
            </w:pPr>
            <w:r>
              <w:rPr>
                <w:sz w:val="24"/>
                <w:szCs w:val="24"/>
              </w:rPr>
              <w:t>Литература</w:t>
            </w:r>
          </w:p>
          <w:p>
            <w:pPr>
              <w:pStyle w:val="14"/>
              <w:shd w:val="clear" w:color="auto" w:fill="auto"/>
              <w:tabs>
                <w:tab w:val="clear" w:pos="708"/>
                <w:tab w:val="left" w:pos="617" w:leader="none"/>
              </w:tabs>
              <w:spacing w:lineRule="auto" w:line="240" w:before="0" w:after="0"/>
              <w:ind w:right="20" w:hanging="0"/>
              <w:jc w:val="left"/>
              <w:rPr>
                <w:sz w:val="24"/>
                <w:szCs w:val="24"/>
              </w:rPr>
            </w:pPr>
            <w:r>
              <w:rPr>
                <w:sz w:val="24"/>
                <w:szCs w:val="24"/>
              </w:rPr>
              <w:t>1.ФГОС ДО// Приказ Министерства образования и науки № 1155 от 17 октября 2013 года (вступил в силу 01 января 2014 года).</w:t>
            </w:r>
          </w:p>
          <w:p>
            <w:pPr>
              <w:pStyle w:val="14"/>
              <w:shd w:val="clear" w:color="auto" w:fill="auto"/>
              <w:tabs>
                <w:tab w:val="clear" w:pos="708"/>
                <w:tab w:val="left" w:pos="617" w:leader="none"/>
              </w:tabs>
              <w:spacing w:lineRule="auto" w:line="240" w:before="0" w:after="0"/>
              <w:jc w:val="left"/>
              <w:rPr>
                <w:sz w:val="24"/>
                <w:szCs w:val="24"/>
              </w:rPr>
            </w:pPr>
            <w:r>
              <w:rPr>
                <w:rStyle w:val="BodytextItalic"/>
                <w:sz w:val="24"/>
                <w:szCs w:val="24"/>
              </w:rPr>
              <w:t>2.Каменская В. Г., Зверева С. В.</w:t>
            </w:r>
            <w:r>
              <w:rPr>
                <w:sz w:val="24"/>
                <w:szCs w:val="24"/>
              </w:rPr>
              <w:t xml:space="preserve"> К школьной жизни готов! — СПб., 2001.</w:t>
            </w:r>
          </w:p>
          <w:p>
            <w:pPr>
              <w:pStyle w:val="14"/>
              <w:shd w:val="clear" w:color="auto" w:fill="auto"/>
              <w:tabs>
                <w:tab w:val="clear" w:pos="708"/>
                <w:tab w:val="left" w:pos="617" w:leader="none"/>
              </w:tabs>
              <w:spacing w:lineRule="auto" w:line="240" w:before="0" w:after="0"/>
              <w:ind w:right="20" w:hanging="0"/>
              <w:jc w:val="left"/>
              <w:rPr>
                <w:sz w:val="24"/>
                <w:szCs w:val="24"/>
              </w:rPr>
            </w:pPr>
            <w:r>
              <w:rPr>
                <w:rStyle w:val="BodytextItalic"/>
                <w:sz w:val="24"/>
                <w:szCs w:val="24"/>
              </w:rPr>
              <w:t>3.Каменская В. Г.</w:t>
            </w:r>
            <w:r>
              <w:rPr>
                <w:sz w:val="24"/>
                <w:szCs w:val="24"/>
              </w:rPr>
              <w:t xml:space="preserve"> Детская психология с элементами психофизиологии. — М., 2005.</w:t>
            </w:r>
          </w:p>
          <w:p>
            <w:pPr>
              <w:pStyle w:val="14"/>
              <w:shd w:val="clear" w:color="auto" w:fill="auto"/>
              <w:tabs>
                <w:tab w:val="clear" w:pos="708"/>
                <w:tab w:val="left" w:pos="617" w:leader="none"/>
              </w:tabs>
              <w:spacing w:lineRule="auto" w:line="240" w:before="0" w:after="0"/>
              <w:ind w:right="20" w:hanging="0"/>
              <w:jc w:val="left"/>
              <w:rPr>
                <w:sz w:val="24"/>
                <w:szCs w:val="24"/>
              </w:rPr>
            </w:pPr>
            <w:r>
              <w:rPr>
                <w:rStyle w:val="BodytextItalic"/>
                <w:sz w:val="24"/>
                <w:szCs w:val="24"/>
              </w:rPr>
              <w:t>4.Ноткина Н. А. и др.</w:t>
            </w:r>
            <w:r>
              <w:rPr>
                <w:sz w:val="24"/>
                <w:szCs w:val="24"/>
              </w:rPr>
              <w:t xml:space="preserve"> Оценка физического и нервно-психического разви</w:t>
              <w:softHyphen/>
              <w:t>тия детей раннего и дошкольного возраста. — СПб., 2003.</w:t>
            </w:r>
          </w:p>
          <w:p>
            <w:pPr>
              <w:pStyle w:val="Normal"/>
              <w:spacing w:lineRule="auto" w:line="240" w:before="0" w:after="0"/>
              <w:rPr>
                <w:rFonts w:ascii="Times New Roman" w:hAnsi="Times New Roman" w:eastAsia="" w:eastAsiaTheme="minorEastAsia"/>
                <w:sz w:val="24"/>
                <w:szCs w:val="24"/>
              </w:rPr>
            </w:pPr>
            <w:r>
              <w:rPr>
                <w:rStyle w:val="BodytextItalic"/>
                <w:rFonts w:eastAsia="Calibri" w:eastAsiaTheme="minorHAnsi"/>
                <w:sz w:val="24"/>
                <w:szCs w:val="24"/>
              </w:rPr>
              <w:t>Урушпаева Г. А., Афонькина Ю. А.</w:t>
            </w:r>
            <w:r>
              <w:rPr>
                <w:rFonts w:eastAsia="" w:ascii="Times New Roman" w:hAnsi="Times New Roman" w:eastAsiaTheme="minorEastAsia"/>
                <w:sz w:val="24"/>
                <w:szCs w:val="24"/>
              </w:rPr>
              <w:t xml:space="preserve"> Практикум по детской психоло</w:t>
              <w:softHyphen/>
              <w:t>гии. — М., 2001</w:t>
            </w:r>
          </w:p>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exact" w:line="251" w:before="0" w:after="0"/>
              <w:rPr>
                <w:rFonts w:ascii="Times New Roman" w:hAnsi="Times New Roman" w:eastAsia="" w:eastAsiaTheme="minorEastAsia"/>
                <w:b/>
                <w:b/>
                <w:szCs w:val="24"/>
              </w:rPr>
            </w:pPr>
            <w:r>
              <w:rPr>
                <w:rFonts w:eastAsia="" w:ascii="Times New Roman" w:hAnsi="Times New Roman" w:eastAsiaTheme="minorEastAsia"/>
                <w:b/>
                <w:szCs w:val="24"/>
              </w:rPr>
              <w:t>Образовательная область</w:t>
            </w:r>
          </w:p>
          <w:p>
            <w:pPr>
              <w:pStyle w:val="Normal"/>
              <w:spacing w:lineRule="exact" w:line="251" w:before="0" w:after="0"/>
              <w:rPr>
                <w:rFonts w:ascii="Times New Roman" w:hAnsi="Times New Roman" w:eastAsia="" w:eastAsiaTheme="minorEastAsia"/>
                <w:b/>
                <w:b/>
                <w:szCs w:val="24"/>
              </w:rPr>
            </w:pPr>
            <w:r>
              <w:rPr>
                <w:rFonts w:eastAsia="" w:eastAsiaTheme="minorEastAsia" w:ascii="Times New Roman" w:hAnsi="Times New Roman"/>
                <w:b/>
                <w:szCs w:val="24"/>
              </w:rPr>
            </w:r>
          </w:p>
        </w:tc>
        <w:tc>
          <w:tcPr>
            <w:tcW w:w="2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b/>
                <w:b/>
                <w:szCs w:val="24"/>
              </w:rPr>
            </w:pPr>
            <w:r>
              <w:rPr>
                <w:rFonts w:eastAsia="" w:ascii="Times New Roman" w:hAnsi="Times New Roman" w:eastAsiaTheme="minorEastAsia"/>
                <w:b/>
                <w:szCs w:val="24"/>
              </w:rPr>
              <w:t>Форма проведения</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b/>
                <w:b/>
                <w:szCs w:val="24"/>
              </w:rPr>
            </w:pPr>
            <w:r>
              <w:rPr>
                <w:rFonts w:eastAsia="" w:ascii="Times New Roman" w:hAnsi="Times New Roman" w:eastAsiaTheme="minorEastAsia"/>
                <w:b/>
                <w:szCs w:val="24"/>
              </w:rPr>
              <w:t xml:space="preserve">Периодичность </w:t>
            </w:r>
          </w:p>
        </w:tc>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b/>
                <w:b/>
                <w:szCs w:val="24"/>
              </w:rPr>
            </w:pPr>
            <w:r>
              <w:rPr>
                <w:rFonts w:eastAsia="" w:ascii="Times New Roman" w:hAnsi="Times New Roman" w:eastAsiaTheme="minorEastAsia"/>
                <w:b/>
                <w:szCs w:val="24"/>
              </w:rPr>
              <w:t xml:space="preserve">Сроки </w:t>
            </w:r>
          </w:p>
        </w:tc>
        <w:tc>
          <w:tcPr>
            <w:tcW w:w="16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b/>
                <w:b/>
                <w:szCs w:val="24"/>
              </w:rPr>
            </w:pPr>
            <w:r>
              <w:rPr>
                <w:rFonts w:eastAsia="" w:ascii="Times New Roman" w:hAnsi="Times New Roman" w:eastAsiaTheme="minorEastAsia"/>
                <w:b/>
                <w:szCs w:val="24"/>
              </w:rPr>
              <w:t>Ответствен-ные</w:t>
            </w:r>
          </w:p>
        </w:tc>
      </w:tr>
      <w:tr>
        <w:trPr/>
        <w:tc>
          <w:tcPr>
            <w:tcW w:w="195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exact" w:line="251" w:before="0" w:after="0"/>
              <w:rPr>
                <w:rFonts w:ascii="Times New Roman" w:hAnsi="Times New Roman" w:eastAsia="" w:eastAsiaTheme="minorEastAsia"/>
                <w:sz w:val="24"/>
                <w:szCs w:val="24"/>
              </w:rPr>
            </w:pPr>
            <w:r>
              <w:rPr>
                <w:rFonts w:eastAsia="" w:ascii="Times New Roman" w:hAnsi="Times New Roman" w:eastAsiaTheme="minorEastAsia"/>
                <w:sz w:val="24"/>
                <w:szCs w:val="24"/>
              </w:rPr>
              <w:t>Социально – коммуникативное развитие</w:t>
            </w:r>
          </w:p>
          <w:p>
            <w:pPr>
              <w:pStyle w:val="Normal"/>
              <w:spacing w:lineRule="exact" w:line="251"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2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Наблюдение, беседы</w:t>
            </w:r>
          </w:p>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2 раза в год</w:t>
            </w:r>
          </w:p>
        </w:tc>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Сентябрь, май</w:t>
            </w:r>
          </w:p>
        </w:tc>
        <w:tc>
          <w:tcPr>
            <w:tcW w:w="16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Воспитатель, старший воспитатель</w:t>
            </w:r>
          </w:p>
        </w:tc>
      </w:tr>
      <w:tr>
        <w:trPr/>
        <w:tc>
          <w:tcPr>
            <w:tcW w:w="195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 xml:space="preserve">Познавательное  развитие </w:t>
            </w:r>
          </w:p>
        </w:tc>
        <w:tc>
          <w:tcPr>
            <w:tcW w:w="2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Наблюдение  за поисково- исследовательской деятельностью, выполнение упражнений и заданий, беседа по вопросам</w:t>
            </w:r>
          </w:p>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2 раза в год</w:t>
            </w:r>
          </w:p>
        </w:tc>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Сентябрь, май</w:t>
            </w:r>
          </w:p>
        </w:tc>
        <w:tc>
          <w:tcPr>
            <w:tcW w:w="16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Воспитатель, старший воспитатель</w:t>
            </w:r>
          </w:p>
        </w:tc>
      </w:tr>
      <w:tr>
        <w:trPr/>
        <w:tc>
          <w:tcPr>
            <w:tcW w:w="195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Речевое развитие</w:t>
            </w:r>
          </w:p>
        </w:tc>
        <w:tc>
          <w:tcPr>
            <w:tcW w:w="2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Выполнение речевых упражнений, выразительное чтение стихов, пересказ,  составление рассказов, беседа</w:t>
            </w:r>
          </w:p>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2 раза в год</w:t>
            </w:r>
          </w:p>
        </w:tc>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Сентябрь, май</w:t>
            </w:r>
          </w:p>
        </w:tc>
        <w:tc>
          <w:tcPr>
            <w:tcW w:w="16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Воспитатель, старший воспитатель</w:t>
            </w:r>
          </w:p>
        </w:tc>
      </w:tr>
      <w:tr>
        <w:trPr/>
        <w:tc>
          <w:tcPr>
            <w:tcW w:w="195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Художественно - эстетическое</w:t>
            </w:r>
          </w:p>
        </w:tc>
        <w:tc>
          <w:tcPr>
            <w:tcW w:w="2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Наблюдение за практической продуктивной деятельностью, анализ деятельности, беседа</w:t>
            </w:r>
          </w:p>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2 раза в год</w:t>
            </w:r>
          </w:p>
        </w:tc>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Сентябрь, май</w:t>
            </w:r>
          </w:p>
        </w:tc>
        <w:tc>
          <w:tcPr>
            <w:tcW w:w="16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Воспитатель, старший воспитатель, музыкальные руководители</w:t>
            </w:r>
          </w:p>
        </w:tc>
      </w:tr>
      <w:tr>
        <w:trPr/>
        <w:tc>
          <w:tcPr>
            <w:tcW w:w="195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Физическое развитие</w:t>
            </w:r>
          </w:p>
        </w:tc>
        <w:tc>
          <w:tcPr>
            <w:tcW w:w="2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Использование показателей определения  физической подготовленности и состояния здоровья</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2 раза в год</w:t>
            </w:r>
          </w:p>
        </w:tc>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Сентябрь, май</w:t>
            </w:r>
          </w:p>
        </w:tc>
        <w:tc>
          <w:tcPr>
            <w:tcW w:w="16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10" w:leader="none"/>
              </w:tabs>
              <w:spacing w:lineRule="auto" w:line="230" w:before="0" w:after="0"/>
              <w:rPr>
                <w:rFonts w:ascii="Times New Roman" w:hAnsi="Times New Roman" w:eastAsia="" w:eastAsiaTheme="minorEastAsia"/>
                <w:sz w:val="24"/>
                <w:szCs w:val="24"/>
              </w:rPr>
            </w:pPr>
            <w:r>
              <w:rPr>
                <w:rFonts w:eastAsia="" w:ascii="Times New Roman" w:hAnsi="Times New Roman" w:eastAsiaTheme="minorEastAsia"/>
                <w:sz w:val="24"/>
                <w:szCs w:val="24"/>
              </w:rPr>
              <w:t>Воспитатель, старший воспитатель, инструктор по физической культуре</w:t>
            </w:r>
          </w:p>
        </w:tc>
      </w:tr>
    </w:tbl>
    <w:p>
      <w:pPr>
        <w:pStyle w:val="Normal"/>
        <w:spacing w:lineRule="auto" w:line="235" w:before="0" w:after="0"/>
        <w:jc w:val="both"/>
        <w:rPr>
          <w:rFonts w:ascii="Times New Roman" w:hAnsi="Times New Roman"/>
          <w:sz w:val="28"/>
          <w:szCs w:val="28"/>
        </w:rPr>
      </w:pPr>
      <w:r>
        <w:rPr>
          <w:rFonts w:eastAsia="Times New Roman CYR" w:ascii="Times New Roman" w:hAnsi="Times New Roman"/>
          <w:sz w:val="28"/>
          <w:szCs w:val="28"/>
        </w:rPr>
        <w:t xml:space="preserve">При необходимости используется психологическая диагностика развития детей </w:t>
      </w:r>
      <w:r>
        <w:rPr>
          <w:rFonts w:eastAsia="Arial" w:ascii="Times New Roman" w:hAnsi="Times New Roman"/>
          <w:sz w:val="28"/>
          <w:szCs w:val="28"/>
        </w:rPr>
        <w:t>(</w:t>
      </w:r>
      <w:r>
        <w:rPr>
          <w:rFonts w:eastAsia="Times New Roman CYR" w:ascii="Times New Roman" w:hAnsi="Times New Roman"/>
          <w:sz w:val="28"/>
          <w:szCs w:val="28"/>
        </w:rPr>
        <w:t>выявление и изучение индивидуально</w:t>
      </w:r>
      <w:r>
        <w:rPr>
          <w:rFonts w:eastAsia="Arial" w:ascii="Times New Roman" w:hAnsi="Times New Roman"/>
          <w:sz w:val="28"/>
          <w:szCs w:val="28"/>
        </w:rPr>
        <w:t>-</w:t>
      </w:r>
      <w:r>
        <w:rPr>
          <w:rFonts w:eastAsia="Times New Roman CYR" w:ascii="Times New Roman" w:hAnsi="Times New Roman"/>
          <w:sz w:val="28"/>
          <w:szCs w:val="28"/>
        </w:rPr>
        <w:t>психологических особенностей детей</w:t>
      </w:r>
      <w:r>
        <w:rPr>
          <w:rFonts w:eastAsia="Arial" w:ascii="Times New Roman" w:hAnsi="Times New Roman"/>
          <w:sz w:val="28"/>
          <w:szCs w:val="28"/>
        </w:rPr>
        <w:t xml:space="preserve">), </w:t>
      </w:r>
      <w:r>
        <w:rPr>
          <w:rFonts w:eastAsia="Times New Roman CYR" w:ascii="Times New Roman" w:hAnsi="Times New Roman"/>
          <w:sz w:val="28"/>
          <w:szCs w:val="28"/>
        </w:rPr>
        <w:t>которую проводит педагог</w:t>
      </w:r>
      <w:r>
        <w:rPr>
          <w:rFonts w:eastAsia="Arial" w:ascii="Times New Roman" w:hAnsi="Times New Roman"/>
          <w:sz w:val="28"/>
          <w:szCs w:val="28"/>
        </w:rPr>
        <w:t>-</w:t>
      </w:r>
      <w:r>
        <w:rPr>
          <w:rFonts w:eastAsia="Times New Roman CYR" w:ascii="Times New Roman" w:hAnsi="Times New Roman"/>
          <w:sz w:val="28"/>
          <w:szCs w:val="28"/>
        </w:rPr>
        <w:t>психолог</w:t>
      </w:r>
      <w:r>
        <w:rPr>
          <w:rFonts w:eastAsia="Arial" w:ascii="Times New Roman" w:hAnsi="Times New Roman"/>
          <w:sz w:val="28"/>
          <w:szCs w:val="28"/>
        </w:rPr>
        <w:t>.</w:t>
      </w:r>
    </w:p>
    <w:p>
      <w:pPr>
        <w:pStyle w:val="Normal"/>
        <w:spacing w:lineRule="exact" w:line="15" w:before="0" w:after="0"/>
        <w:rPr>
          <w:rFonts w:ascii="Times New Roman" w:hAnsi="Times New Roman"/>
          <w:sz w:val="28"/>
          <w:szCs w:val="28"/>
        </w:rPr>
      </w:pPr>
      <w:r>
        <w:rPr>
          <w:rFonts w:ascii="Times New Roman" w:hAnsi="Times New Roman"/>
          <w:sz w:val="28"/>
          <w:szCs w:val="28"/>
        </w:rPr>
      </w:r>
    </w:p>
    <w:p>
      <w:pPr>
        <w:pStyle w:val="Normal"/>
        <w:spacing w:lineRule="auto" w:line="230" w:before="0" w:after="0"/>
        <w:ind w:firstLine="708"/>
        <w:jc w:val="both"/>
        <w:rPr>
          <w:rFonts w:ascii="Times New Roman" w:hAnsi="Times New Roman"/>
          <w:sz w:val="28"/>
          <w:szCs w:val="28"/>
        </w:rPr>
      </w:pPr>
      <w:r>
        <w:rPr>
          <w:rFonts w:eastAsia="Times New Roman CYR" w:ascii="Times New Roman" w:hAnsi="Times New Roman"/>
          <w:sz w:val="28"/>
          <w:szCs w:val="28"/>
        </w:rPr>
        <w:t xml:space="preserve">Участие ребенка в психологической диагностике допускается только с согласия его родителей </w:t>
      </w:r>
      <w:r>
        <w:rPr>
          <w:rFonts w:eastAsia="Arial" w:ascii="Times New Roman" w:hAnsi="Times New Roman"/>
          <w:sz w:val="28"/>
          <w:szCs w:val="28"/>
        </w:rPr>
        <w:t>(</w:t>
      </w:r>
      <w:r>
        <w:rPr>
          <w:rFonts w:eastAsia="Times New Roman CYR" w:ascii="Times New Roman" w:hAnsi="Times New Roman"/>
          <w:sz w:val="28"/>
          <w:szCs w:val="28"/>
        </w:rPr>
        <w:t>законных представителей</w:t>
      </w:r>
      <w:r>
        <w:rPr>
          <w:rFonts w:eastAsia="Arial" w:ascii="Times New Roman" w:hAnsi="Times New Roman"/>
          <w:sz w:val="28"/>
          <w:szCs w:val="28"/>
        </w:rPr>
        <w:t>).</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708"/>
        <w:jc w:val="both"/>
        <w:rPr>
          <w:rFonts w:ascii="Times New Roman" w:hAnsi="Times New Roman" w:eastAsia="Arial"/>
          <w:sz w:val="28"/>
          <w:szCs w:val="28"/>
        </w:rPr>
      </w:pPr>
      <w:r>
        <w:rPr>
          <w:rFonts w:eastAsia="Times New Roman CYR" w:ascii="Times New Roman" w:hAnsi="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r>
        <w:rPr>
          <w:rFonts w:eastAsia="Arial" w:ascii="Times New Roman" w:hAnsi="Times New Roman"/>
          <w:sz w:val="28"/>
          <w:szCs w:val="28"/>
        </w:rPr>
        <w:t>.</w:t>
      </w:r>
    </w:p>
    <w:p>
      <w:pPr>
        <w:pStyle w:val="Normal"/>
        <w:spacing w:lineRule="auto" w:line="235" w:before="0" w:after="0"/>
        <w:ind w:firstLine="708"/>
        <w:jc w:val="both"/>
        <w:rPr>
          <w:rFonts w:ascii="Arial" w:hAnsi="Arial" w:eastAsia="Arial" w:cs="Arial"/>
          <w:sz w:val="24"/>
          <w:szCs w:val="24"/>
        </w:rPr>
      </w:pPr>
      <w:r>
        <w:rPr>
          <w:rFonts w:eastAsia="Arial" w:cs="Arial" w:ascii="Arial" w:hAnsi="Arial"/>
          <w:sz w:val="24"/>
          <w:szCs w:val="24"/>
        </w:rPr>
      </w:r>
    </w:p>
    <w:tbl>
      <w:tblPr>
        <w:tblW w:w="9848"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809"/>
        <w:gridCol w:w="4110"/>
        <w:gridCol w:w="3929"/>
      </w:tblGrid>
      <w:tr>
        <w:trPr/>
        <w:tc>
          <w:tcPr>
            <w:tcW w:w="1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Педагогическая  диагностика</w:t>
            </w:r>
          </w:p>
          <w:p>
            <w:pPr>
              <w:pStyle w:val="Normal"/>
              <w:spacing w:lineRule="auto" w:line="235"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39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Психологическая  диагностика</w:t>
            </w:r>
          </w:p>
        </w:tc>
      </w:tr>
      <w:tr>
        <w:trPr/>
        <w:tc>
          <w:tcPr>
            <w:tcW w:w="1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 xml:space="preserve">Назначение </w:t>
            </w:r>
          </w:p>
        </w:tc>
        <w:tc>
          <w:tcPr>
            <w:tcW w:w="4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Оценка индивидуального развития, связанная с оценкой эффективности педагогических  действий и лежащая в основе их дальнейшего планирования</w:t>
            </w:r>
          </w:p>
          <w:p>
            <w:pPr>
              <w:pStyle w:val="Normal"/>
              <w:spacing w:lineRule="auto" w:line="235"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39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Выявление  и изучение индивидуально - психологических особенностей детей (используется при необходимости</w:t>
            </w:r>
          </w:p>
        </w:tc>
      </w:tr>
      <w:tr>
        <w:trPr/>
        <w:tc>
          <w:tcPr>
            <w:tcW w:w="1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Кто проводит</w:t>
            </w:r>
          </w:p>
        </w:tc>
        <w:tc>
          <w:tcPr>
            <w:tcW w:w="4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 xml:space="preserve">Педагогический работник </w:t>
            </w:r>
          </w:p>
          <w:p>
            <w:pPr>
              <w:pStyle w:val="Normal"/>
              <w:spacing w:lineRule="auto" w:line="235"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39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Квалифицированный специалист</w:t>
            </w:r>
          </w:p>
        </w:tc>
      </w:tr>
      <w:tr>
        <w:trPr/>
        <w:tc>
          <w:tcPr>
            <w:tcW w:w="1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Использование полученных результатов</w:t>
            </w:r>
          </w:p>
        </w:tc>
        <w:tc>
          <w:tcPr>
            <w:tcW w:w="4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Исключительно для решения образовательных задач: индивидуализации образования и оптимизации работы с группой детей</w:t>
            </w:r>
          </w:p>
          <w:p>
            <w:pPr>
              <w:pStyle w:val="Normal"/>
              <w:spacing w:lineRule="auto" w:line="235"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39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Для решения задач психологического сопровождения и проведения квалифицированной коррекции развития детей</w:t>
            </w:r>
          </w:p>
        </w:tc>
      </w:tr>
      <w:tr>
        <w:trPr/>
        <w:tc>
          <w:tcPr>
            <w:tcW w:w="1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Участие ребенка</w:t>
            </w:r>
          </w:p>
        </w:tc>
        <w:tc>
          <w:tcPr>
            <w:tcW w:w="4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 xml:space="preserve">Свободное </w:t>
            </w:r>
          </w:p>
        </w:tc>
        <w:tc>
          <w:tcPr>
            <w:tcW w:w="39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0" w:after="0"/>
              <w:rPr>
                <w:rFonts w:ascii="Times New Roman" w:hAnsi="Times New Roman" w:eastAsia="" w:eastAsiaTheme="minorEastAsia"/>
                <w:sz w:val="24"/>
                <w:szCs w:val="24"/>
              </w:rPr>
            </w:pPr>
            <w:r>
              <w:rPr>
                <w:rFonts w:eastAsia="" w:ascii="Times New Roman" w:hAnsi="Times New Roman" w:eastAsiaTheme="minorEastAsia"/>
                <w:sz w:val="24"/>
                <w:szCs w:val="24"/>
              </w:rPr>
              <w:t>Допускается только с согласия родителей (законных представителей)</w:t>
            </w:r>
          </w:p>
        </w:tc>
      </w:tr>
    </w:tbl>
    <w:p>
      <w:pPr>
        <w:pStyle w:val="Normal"/>
        <w:spacing w:lineRule="auto" w:line="230"/>
        <w:ind w:right="180" w:hanging="0"/>
        <w:rPr>
          <w:rFonts w:ascii="Times New Roman" w:hAnsi="Times New Roman"/>
          <w:sz w:val="24"/>
          <w:szCs w:val="24"/>
        </w:rPr>
      </w:pPr>
      <w:r>
        <w:rPr>
          <w:rFonts w:ascii="Times New Roman" w:hAnsi="Times New Roman"/>
          <w:sz w:val="24"/>
          <w:szCs w:val="24"/>
        </w:rPr>
      </w:r>
    </w:p>
    <w:p>
      <w:pPr>
        <w:pStyle w:val="Normal"/>
        <w:spacing w:lineRule="auto" w:line="240" w:before="0" w:after="0"/>
        <w:jc w:val="center"/>
        <w:rPr>
          <w:rFonts w:ascii="Times New Roman" w:hAnsi="Times New Roman"/>
          <w:b/>
          <w:b/>
          <w:bCs/>
          <w:i/>
          <w:i/>
          <w:sz w:val="28"/>
          <w:szCs w:val="24"/>
        </w:rPr>
      </w:pPr>
      <w:r>
        <w:rPr>
          <w:rFonts w:ascii="Times New Roman" w:hAnsi="Times New Roman"/>
          <w:b/>
          <w:bCs/>
          <w:i/>
          <w:sz w:val="28"/>
          <w:szCs w:val="24"/>
        </w:rPr>
        <w:t>Педагогическая диагностика части Программы, формируемой</w:t>
      </w:r>
    </w:p>
    <w:p>
      <w:pPr>
        <w:pStyle w:val="Normal"/>
        <w:spacing w:lineRule="auto" w:line="240" w:before="0" w:after="0"/>
        <w:ind w:hanging="2565"/>
        <w:jc w:val="center"/>
        <w:rPr>
          <w:rFonts w:ascii="Times New Roman" w:hAnsi="Times New Roman"/>
          <w:i/>
          <w:i/>
          <w:szCs w:val="20"/>
        </w:rPr>
      </w:pPr>
      <w:r>
        <w:rPr>
          <w:rFonts w:ascii="Times New Roman" w:hAnsi="Times New Roman"/>
          <w:b/>
          <w:bCs/>
          <w:i/>
          <w:sz w:val="28"/>
          <w:szCs w:val="24"/>
        </w:rPr>
        <w:t>участниками образовательных отношений</w:t>
      </w:r>
    </w:p>
    <w:p>
      <w:pPr>
        <w:pStyle w:val="Normal"/>
        <w:tabs>
          <w:tab w:val="clear" w:pos="708"/>
          <w:tab w:val="left" w:pos="1120" w:leader="none"/>
        </w:tabs>
        <w:spacing w:lineRule="auto" w:line="240" w:before="0" w:after="0"/>
        <w:jc w:val="center"/>
        <w:rPr>
          <w:rFonts w:ascii="Times New Roman" w:hAnsi="Times New Roman" w:eastAsia="Times New Roman CYR"/>
          <w:b/>
          <w:b/>
          <w:bCs/>
          <w:i/>
          <w:i/>
          <w:iCs/>
          <w:sz w:val="28"/>
          <w:szCs w:val="24"/>
        </w:rPr>
      </w:pPr>
      <w:r>
        <w:rPr>
          <w:rFonts w:eastAsia="Times New Roman CYR" w:ascii="Times New Roman" w:hAnsi="Times New Roman"/>
          <w:b/>
          <w:bCs/>
          <w:i/>
          <w:iCs/>
          <w:sz w:val="28"/>
          <w:szCs w:val="24"/>
        </w:rPr>
      </w:r>
    </w:p>
    <w:p>
      <w:pPr>
        <w:pStyle w:val="Normal"/>
        <w:tabs>
          <w:tab w:val="clear" w:pos="708"/>
          <w:tab w:val="left" w:pos="1120" w:leader="none"/>
        </w:tabs>
        <w:spacing w:lineRule="auto" w:line="240" w:before="0" w:after="0"/>
        <w:jc w:val="center"/>
        <w:rPr>
          <w:rFonts w:ascii="Times New Roman" w:hAnsi="Times New Roman" w:eastAsia="Arial"/>
          <w:b/>
          <w:b/>
          <w:bCs/>
          <w:i/>
          <w:i/>
          <w:iCs/>
          <w:sz w:val="28"/>
          <w:szCs w:val="24"/>
        </w:rPr>
      </w:pPr>
      <w:r>
        <w:rPr>
          <w:rFonts w:eastAsia="Times New Roman CYR" w:ascii="Times New Roman" w:hAnsi="Times New Roman"/>
          <w:b/>
          <w:bCs/>
          <w:i/>
          <w:iCs/>
          <w:sz w:val="28"/>
          <w:szCs w:val="24"/>
        </w:rPr>
        <w:t>Диагностика общего уровня патриотической воспитанности</w:t>
      </w:r>
    </w:p>
    <w:p>
      <w:pPr>
        <w:pStyle w:val="Normal"/>
        <w:spacing w:lineRule="exact" w:line="200" w:before="0" w:after="0"/>
        <w:rPr>
          <w:rFonts w:ascii="Times New Roman" w:hAnsi="Times New Roman"/>
          <w:sz w:val="28"/>
          <w:szCs w:val="28"/>
        </w:rPr>
      </w:pPr>
      <w:r>
        <w:rPr>
          <w:rFonts w:ascii="Times New Roman" w:hAnsi="Times New Roman"/>
          <w:sz w:val="28"/>
          <w:szCs w:val="28"/>
        </w:rPr>
      </w:r>
    </w:p>
    <w:p>
      <w:pPr>
        <w:sectPr>
          <w:type w:val="continuous"/>
          <w:pgSz w:w="11906" w:h="16838"/>
          <w:pgMar w:left="1133" w:right="1128" w:header="0" w:top="1136" w:footer="0" w:bottom="398" w:gutter="0"/>
          <w:formProt w:val="false"/>
          <w:textDirection w:val="lrTb"/>
          <w:docGrid w:type="default" w:linePitch="312" w:charSpace="4294965247"/>
        </w:sectPr>
      </w:pPr>
    </w:p>
    <w:tbl>
      <w:tblPr>
        <w:tblW w:w="9856"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090"/>
        <w:gridCol w:w="1994"/>
        <w:gridCol w:w="1984"/>
        <w:gridCol w:w="1819"/>
        <w:gridCol w:w="1969"/>
      </w:tblGrid>
      <w:tr>
        <w:trPr/>
        <w:tc>
          <w:tcPr>
            <w:tcW w:w="209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p>
            <w:pPr>
              <w:pStyle w:val="Normal"/>
              <w:spacing w:lineRule="auto" w:line="24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sz w:val="24"/>
                <w:szCs w:val="24"/>
              </w:rPr>
              <w:t>Оценка общего уровня патриотической воспитанности детей (Л.А. Кодрыкинская)</w:t>
            </w:r>
          </w:p>
        </w:tc>
        <w:tc>
          <w:tcPr>
            <w:tcW w:w="19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Форма проведения, методы</w:t>
            </w:r>
          </w:p>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 xml:space="preserve">Периодичность </w:t>
            </w:r>
          </w:p>
        </w:tc>
        <w:tc>
          <w:tcPr>
            <w:tcW w:w="18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 xml:space="preserve">Сроки  </w:t>
            </w:r>
          </w:p>
        </w:tc>
        <w:tc>
          <w:tcPr>
            <w:tcW w:w="19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 xml:space="preserve">Ответственные </w:t>
            </w:r>
          </w:p>
        </w:tc>
      </w:tr>
      <w:tr>
        <w:trPr/>
        <w:tc>
          <w:tcPr>
            <w:tcW w:w="209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19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sz w:val="24"/>
                <w:szCs w:val="24"/>
              </w:rPr>
              <w:t>Индивидуальная.</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sz w:val="24"/>
                <w:szCs w:val="24"/>
              </w:rPr>
              <w:t>Наблюдение, беседы, выполнение тестовых заданий, анкетирование.</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sz w:val="24"/>
                <w:szCs w:val="24"/>
              </w:rPr>
              <w:t>2 раза в год</w:t>
            </w:r>
          </w:p>
        </w:tc>
        <w:tc>
          <w:tcPr>
            <w:tcW w:w="18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sz w:val="24"/>
                <w:szCs w:val="24"/>
              </w:rPr>
              <w:t>Сентябрь, май</w:t>
            </w:r>
          </w:p>
        </w:tc>
        <w:tc>
          <w:tcPr>
            <w:tcW w:w="19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sz w:val="24"/>
                <w:szCs w:val="24"/>
              </w:rPr>
              <w:t>Воспитатели, старший воспитатель</w:t>
            </w:r>
          </w:p>
        </w:tc>
      </w:tr>
    </w:tbl>
    <w:p>
      <w:pPr>
        <w:pStyle w:val="Normal"/>
        <w:rPr/>
      </w:pPr>
      <w:r>
        <w:rPr/>
      </w:r>
    </w:p>
    <w:p>
      <w:pPr>
        <w:sectPr>
          <w:type w:val="continuous"/>
          <w:pgSz w:w="11906" w:h="16838"/>
          <w:pgMar w:left="1133" w:right="1128" w:header="0" w:top="1136" w:footer="0" w:bottom="398" w:gutter="0"/>
          <w:formProt w:val="false"/>
          <w:textDirection w:val="lrTb"/>
          <w:docGrid w:type="default" w:linePitch="312" w:charSpace="4294965247"/>
        </w:sectPr>
      </w:pPr>
    </w:p>
    <w:p>
      <w:pPr>
        <w:pStyle w:val="Normal"/>
        <w:ind w:right="-6" w:hanging="0"/>
        <w:rPr>
          <w:sz w:val="20"/>
          <w:szCs w:val="20"/>
        </w:rPr>
      </w:pPr>
      <w:r>
        <w:rPr>
          <w:sz w:val="20"/>
          <w:szCs w:val="20"/>
        </w:rPr>
      </w:r>
    </w:p>
    <w:p>
      <w:pPr>
        <w:sectPr>
          <w:type w:val="continuous"/>
          <w:pgSz w:w="11906" w:h="16838"/>
          <w:pgMar w:left="1133" w:right="1128" w:header="0" w:top="1136" w:footer="0" w:bottom="398" w:gutter="0"/>
          <w:formProt w:val="false"/>
          <w:textDirection w:val="lrTb"/>
          <w:docGrid w:type="default" w:linePitch="312" w:charSpace="4294965247"/>
        </w:sectPr>
      </w:pPr>
    </w:p>
    <w:p>
      <w:pPr>
        <w:pStyle w:val="Normal"/>
        <w:tabs>
          <w:tab w:val="clear" w:pos="708"/>
          <w:tab w:val="left" w:pos="3760" w:leader="none"/>
        </w:tabs>
        <w:spacing w:lineRule="auto" w:line="240" w:before="0" w:after="0"/>
        <w:jc w:val="center"/>
        <w:rPr>
          <w:rFonts w:ascii="Times New Roman" w:hAnsi="Times New Roman" w:eastAsia="Arial"/>
          <w:b/>
          <w:b/>
          <w:bCs/>
          <w:sz w:val="28"/>
          <w:szCs w:val="28"/>
        </w:rPr>
      </w:pPr>
      <w:r>
        <w:rPr>
          <w:rFonts w:eastAsia="Times New Roman CYR" w:ascii="Times New Roman" w:hAnsi="Times New Roman"/>
          <w:b/>
          <w:bCs/>
          <w:sz w:val="28"/>
          <w:szCs w:val="28"/>
        </w:rPr>
        <w:t>2.СОДЕРЖАТЕЛЬНЫЙ РАЗДЕЛ</w:t>
      </w:r>
    </w:p>
    <w:p>
      <w:pPr>
        <w:pStyle w:val="Normal"/>
        <w:spacing w:lineRule="auto" w:line="230"/>
        <w:ind w:right="400" w:hanging="0"/>
        <w:rPr>
          <w:rFonts w:ascii="Times New Roman" w:hAnsi="Times New Roman"/>
          <w:sz w:val="28"/>
          <w:szCs w:val="28"/>
        </w:rPr>
      </w:pPr>
      <w:r>
        <w:rPr>
          <w:rFonts w:ascii="Times New Roman" w:hAnsi="Times New Roman"/>
          <w:sz w:val="28"/>
          <w:szCs w:val="28"/>
        </w:rPr>
      </w:r>
    </w:p>
    <w:p>
      <w:pPr>
        <w:pStyle w:val="Normal"/>
        <w:spacing w:lineRule="auto" w:line="230"/>
        <w:ind w:right="400" w:hanging="0"/>
        <w:jc w:val="center"/>
        <w:rPr>
          <w:rFonts w:ascii="Times New Roman" w:hAnsi="Times New Roman" w:eastAsia="Times New Roman CYR"/>
          <w:b/>
          <w:b/>
          <w:bCs/>
          <w:sz w:val="28"/>
          <w:szCs w:val="28"/>
        </w:rPr>
      </w:pPr>
      <w:r>
        <w:rPr>
          <w:rFonts w:ascii="Times New Roman" w:hAnsi="Times New Roman"/>
          <w:sz w:val="28"/>
          <w:szCs w:val="28"/>
        </w:rPr>
        <w:t xml:space="preserve">2.1. </w:t>
      </w:r>
      <w:r>
        <w:rPr>
          <w:rFonts w:eastAsia="Times New Roman CYR" w:ascii="Times New Roman" w:hAnsi="Times New Roman"/>
          <w:b/>
          <w:bCs/>
          <w:sz w:val="28"/>
          <w:szCs w:val="28"/>
        </w:rPr>
        <w:t>Описание образовательной деятельности в соответствии с направлениями развития ребенка.</w:t>
      </w:r>
    </w:p>
    <w:p>
      <w:pPr>
        <w:pStyle w:val="Normal"/>
        <w:spacing w:lineRule="auto" w:line="235" w:before="0" w:after="0"/>
        <w:ind w:left="-567" w:firstLine="567"/>
        <w:jc w:val="both"/>
        <w:rPr>
          <w:rFonts w:ascii="Times New Roman" w:hAnsi="Times New Roman"/>
          <w:sz w:val="28"/>
          <w:szCs w:val="28"/>
        </w:rPr>
      </w:pPr>
      <w:r>
        <w:rPr>
          <w:rFonts w:eastAsia="Times New Roman CYR" w:ascii="Times New Roman" w:hAnsi="Times New Roman"/>
          <w:sz w:val="28"/>
          <w:szCs w:val="28"/>
        </w:rPr>
        <w:t>Содержание психолого</w:t>
      </w:r>
      <w:r>
        <w:rPr>
          <w:rFonts w:eastAsia="Arial" w:ascii="Times New Roman" w:hAnsi="Times New Roman"/>
          <w:sz w:val="28"/>
          <w:szCs w:val="28"/>
        </w:rPr>
        <w:t>-</w:t>
      </w:r>
      <w:r>
        <w:rPr>
          <w:rFonts w:eastAsia="Times New Roman CYR" w:ascii="Times New Roman" w:hAnsi="Times New Roman"/>
          <w:sz w:val="28"/>
          <w:szCs w:val="28"/>
        </w:rPr>
        <w:t xml:space="preserve">педагогической работы с детьми </w:t>
      </w:r>
      <w:r>
        <w:rPr>
          <w:rFonts w:eastAsia="Arial" w:ascii="Times New Roman" w:hAnsi="Times New Roman"/>
          <w:sz w:val="28"/>
          <w:szCs w:val="28"/>
        </w:rPr>
        <w:t>2–7</w:t>
      </w:r>
      <w:r>
        <w:rPr>
          <w:rFonts w:eastAsia="Times New Roman CYR" w:ascii="Times New Roman" w:hAnsi="Times New Roman"/>
          <w:sz w:val="28"/>
          <w:szCs w:val="28"/>
        </w:rPr>
        <w:t xml:space="preserve"> лет дается по образовательным областям</w:t>
      </w:r>
      <w:r>
        <w:rPr>
          <w:rFonts w:eastAsia="Arial" w:ascii="Times New Roman" w:hAnsi="Times New Roman"/>
          <w:sz w:val="28"/>
          <w:szCs w:val="28"/>
        </w:rPr>
        <w:t>: «</w:t>
      </w:r>
      <w:r>
        <w:rPr>
          <w:rFonts w:eastAsia="Times New Roman CYR" w:ascii="Times New Roman" w:hAnsi="Times New Roman"/>
          <w:sz w:val="28"/>
          <w:szCs w:val="28"/>
        </w:rPr>
        <w:t>Социально</w:t>
      </w:r>
      <w:r>
        <w:rPr>
          <w:rFonts w:eastAsia="Arial" w:ascii="Times New Roman" w:hAnsi="Times New Roman"/>
          <w:sz w:val="28"/>
          <w:szCs w:val="28"/>
        </w:rPr>
        <w:t>-</w:t>
      </w:r>
      <w:r>
        <w:rPr>
          <w:rFonts w:eastAsia="Times New Roman CYR" w:ascii="Times New Roman" w:hAnsi="Times New Roman"/>
          <w:sz w:val="28"/>
          <w:szCs w:val="28"/>
        </w:rPr>
        <w:t>коммуникативное развитие</w:t>
      </w:r>
      <w:r>
        <w:rPr>
          <w:rFonts w:eastAsia="Arial" w:ascii="Times New Roman" w:hAnsi="Times New Roman"/>
          <w:sz w:val="28"/>
          <w:szCs w:val="28"/>
        </w:rPr>
        <w:t>», «</w:t>
      </w:r>
      <w:r>
        <w:rPr>
          <w:rFonts w:eastAsia="Times New Roman CYR" w:ascii="Times New Roman" w:hAnsi="Times New Roman"/>
          <w:sz w:val="28"/>
          <w:szCs w:val="28"/>
        </w:rPr>
        <w:t>Познавательное развитие</w:t>
      </w:r>
      <w:r>
        <w:rPr>
          <w:rFonts w:eastAsia="Arial" w:ascii="Times New Roman" w:hAnsi="Times New Roman"/>
          <w:sz w:val="28"/>
          <w:szCs w:val="28"/>
        </w:rPr>
        <w:t>», «</w:t>
      </w:r>
      <w:r>
        <w:rPr>
          <w:rFonts w:eastAsia="Times New Roman CYR" w:ascii="Times New Roman" w:hAnsi="Times New Roman"/>
          <w:sz w:val="28"/>
          <w:szCs w:val="28"/>
        </w:rPr>
        <w:t>Речевое развитие</w:t>
      </w:r>
      <w:r>
        <w:rPr>
          <w:rFonts w:eastAsia="Arial" w:ascii="Times New Roman" w:hAnsi="Times New Roman"/>
          <w:sz w:val="28"/>
          <w:szCs w:val="28"/>
        </w:rPr>
        <w:t>», «</w:t>
      </w:r>
      <w:r>
        <w:rPr>
          <w:rFonts w:eastAsia="Times New Roman CYR" w:ascii="Times New Roman" w:hAnsi="Times New Roman"/>
          <w:sz w:val="28"/>
          <w:szCs w:val="28"/>
        </w:rPr>
        <w:t>Художественно</w:t>
      </w:r>
      <w:r>
        <w:rPr>
          <w:rFonts w:eastAsia="Arial" w:ascii="Times New Roman" w:hAnsi="Times New Roman"/>
          <w:sz w:val="28"/>
          <w:szCs w:val="28"/>
        </w:rPr>
        <w:t>-</w:t>
      </w:r>
      <w:r>
        <w:rPr>
          <w:rFonts w:eastAsia="Times New Roman CYR" w:ascii="Times New Roman" w:hAnsi="Times New Roman"/>
          <w:sz w:val="28"/>
          <w:szCs w:val="28"/>
        </w:rPr>
        <w:t>эстетическое развитие</w:t>
      </w:r>
      <w:r>
        <w:rPr>
          <w:rFonts w:eastAsia="Arial" w:ascii="Times New Roman" w:hAnsi="Times New Roman"/>
          <w:sz w:val="28"/>
          <w:szCs w:val="28"/>
        </w:rPr>
        <w:t>», «</w:t>
      </w:r>
      <w:r>
        <w:rPr>
          <w:rFonts w:eastAsia="Times New Roman CYR" w:ascii="Times New Roman" w:hAnsi="Times New Roman"/>
          <w:sz w:val="28"/>
          <w:szCs w:val="28"/>
        </w:rPr>
        <w:t>Физическое развитие</w:t>
      </w:r>
      <w:r>
        <w:rPr>
          <w:rFonts w:eastAsia="Arial" w:ascii="Times New Roman" w:hAnsi="Times New Roman"/>
          <w:sz w:val="28"/>
          <w:szCs w:val="28"/>
        </w:rPr>
        <w:t>».</w:t>
      </w:r>
    </w:p>
    <w:p>
      <w:pPr>
        <w:pStyle w:val="Normal"/>
        <w:spacing w:lineRule="exact" w:line="14" w:before="0" w:after="0"/>
        <w:ind w:left="-567" w:hanging="0"/>
        <w:jc w:val="both"/>
        <w:rPr>
          <w:rFonts w:ascii="Times New Roman" w:hAnsi="Times New Roman"/>
          <w:sz w:val="28"/>
          <w:szCs w:val="28"/>
        </w:rPr>
      </w:pPr>
      <w:r>
        <w:rPr>
          <w:rFonts w:ascii="Times New Roman" w:hAnsi="Times New Roman"/>
          <w:sz w:val="28"/>
          <w:szCs w:val="28"/>
        </w:rPr>
      </w:r>
    </w:p>
    <w:p>
      <w:pPr>
        <w:pStyle w:val="Normal"/>
        <w:spacing w:lineRule="auto" w:line="230" w:before="0" w:after="0"/>
        <w:ind w:left="-567" w:hanging="0"/>
        <w:jc w:val="both"/>
        <w:rPr>
          <w:rFonts w:ascii="Times New Roman" w:hAnsi="Times New Roman"/>
          <w:sz w:val="28"/>
          <w:szCs w:val="28"/>
        </w:rPr>
      </w:pPr>
      <w:r>
        <w:rPr>
          <w:rFonts w:eastAsia="Times New Roman CYR" w:ascii="Times New Roman" w:hAnsi="Times New Roman"/>
          <w:sz w:val="28"/>
          <w:szCs w:val="28"/>
        </w:rPr>
        <w:t>Содержание работы ориентировано на разностороннее развитие дошкольников с учетом их возрастных и индивидуальных особенностей</w:t>
      </w:r>
      <w:r>
        <w:rPr>
          <w:rFonts w:eastAsia="Arial" w:ascii="Times New Roman" w:hAnsi="Times New Roman"/>
          <w:sz w:val="28"/>
          <w:szCs w:val="28"/>
        </w:rPr>
        <w:t>.</w:t>
      </w:r>
    </w:p>
    <w:p>
      <w:pPr>
        <w:pStyle w:val="Normal"/>
        <w:spacing w:lineRule="exact" w:line="13" w:before="0" w:after="0"/>
        <w:ind w:left="-567" w:hanging="0"/>
        <w:jc w:val="both"/>
        <w:rPr>
          <w:rFonts w:ascii="Times New Roman" w:hAnsi="Times New Roman"/>
          <w:sz w:val="28"/>
          <w:szCs w:val="28"/>
        </w:rPr>
      </w:pPr>
      <w:r>
        <w:rPr>
          <w:rFonts w:ascii="Times New Roman" w:hAnsi="Times New Roman"/>
          <w:sz w:val="28"/>
          <w:szCs w:val="28"/>
        </w:rPr>
      </w:r>
    </w:p>
    <w:p>
      <w:pPr>
        <w:pStyle w:val="Normal"/>
        <w:spacing w:lineRule="auto" w:line="235" w:before="0" w:after="0"/>
        <w:ind w:left="-567" w:hanging="0"/>
        <w:jc w:val="both"/>
        <w:rPr>
          <w:rFonts w:ascii="Times New Roman" w:hAnsi="Times New Roman" w:eastAsia="Times New Roman CYR"/>
          <w:b/>
          <w:b/>
          <w:bCs/>
          <w:sz w:val="28"/>
          <w:szCs w:val="28"/>
        </w:rPr>
      </w:pPr>
      <w:r>
        <w:rPr>
          <w:rFonts w:eastAsia="Times New Roman CYR" w:ascii="Times New Roman" w:hAnsi="Times New Roman"/>
          <w:sz w:val="28"/>
          <w:szCs w:val="28"/>
        </w:rPr>
        <w:t>Задачи психолого</w:t>
      </w:r>
      <w:r>
        <w:rPr>
          <w:rFonts w:eastAsia="Arial" w:ascii="Times New Roman" w:hAnsi="Times New Roman"/>
          <w:sz w:val="28"/>
          <w:szCs w:val="28"/>
        </w:rPr>
        <w:t>-</w:t>
      </w:r>
      <w:r>
        <w:rPr>
          <w:rFonts w:eastAsia="Times New Roman CYR" w:ascii="Times New Roman" w:hAnsi="Times New Roman"/>
          <w:sz w:val="28"/>
          <w:szCs w:val="28"/>
        </w:rPr>
        <w:t>педагогической работы по формированию физических</w:t>
      </w:r>
      <w:r>
        <w:rPr>
          <w:rFonts w:eastAsia="Arial" w:ascii="Times New Roman" w:hAnsi="Times New Roman"/>
          <w:sz w:val="28"/>
          <w:szCs w:val="28"/>
        </w:rPr>
        <w:t>,</w:t>
      </w:r>
      <w:r>
        <w:rPr>
          <w:rFonts w:eastAsia="Times New Roman CYR" w:ascii="Times New Roman" w:hAnsi="Times New Roman"/>
          <w:sz w:val="28"/>
          <w:szCs w:val="28"/>
        </w:rPr>
        <w:t xml:space="preserve"> интеллектуальных и личностных качеств детей решаются интегрировано в ходе освоения всех образовательных областей наряду с задачами</w:t>
      </w:r>
      <w:r>
        <w:rPr>
          <w:rFonts w:eastAsia="Arial" w:ascii="Times New Roman" w:hAnsi="Times New Roman"/>
          <w:sz w:val="28"/>
          <w:szCs w:val="28"/>
        </w:rPr>
        <w:t>,</w:t>
      </w:r>
      <w:r>
        <w:rPr>
          <w:rFonts w:eastAsia="Times New Roman CYR" w:ascii="Times New Roman" w:hAnsi="Times New Roman"/>
          <w:sz w:val="28"/>
          <w:szCs w:val="28"/>
        </w:rPr>
        <w:t xml:space="preserve"> отражающими специфику каждой образовательной области</w:t>
      </w:r>
      <w:r>
        <w:rPr>
          <w:rFonts w:eastAsia="Arial" w:ascii="Times New Roman" w:hAnsi="Times New Roman"/>
          <w:sz w:val="28"/>
          <w:szCs w:val="28"/>
        </w:rPr>
        <w:t>,</w:t>
      </w:r>
      <w:r>
        <w:rPr>
          <w:rFonts w:eastAsia="Times New Roman CYR" w:ascii="Times New Roman" w:hAnsi="Times New Roman"/>
          <w:sz w:val="28"/>
          <w:szCs w:val="28"/>
        </w:rPr>
        <w:t xml:space="preserve"> с обязательным психологическим сопровождением</w:t>
      </w:r>
      <w:r>
        <w:rPr>
          <w:rFonts w:eastAsia="Arial" w:ascii="Times New Roman" w:hAnsi="Times New Roman"/>
          <w:sz w:val="28"/>
          <w:szCs w:val="28"/>
        </w:rPr>
        <w:t>.</w:t>
      </w:r>
      <w:r>
        <w:rPr>
          <w:rFonts w:eastAsia="Times New Roman CYR" w:ascii="Times New Roman" w:hAnsi="Times New Roman"/>
          <w:sz w:val="28"/>
          <w:szCs w:val="28"/>
        </w:rPr>
        <w:t xml:space="preserve"> При этом решение программных образовательных задач предусматривается не только в рамках непосредственно образовательной деятельности</w:t>
      </w:r>
      <w:r>
        <w:rPr>
          <w:rFonts w:eastAsia="Arial" w:ascii="Times New Roman" w:hAnsi="Times New Roman"/>
          <w:sz w:val="28"/>
          <w:szCs w:val="28"/>
        </w:rPr>
        <w:t>,</w:t>
      </w:r>
      <w:r>
        <w:rPr>
          <w:rFonts w:eastAsia="Times New Roman CYR" w:ascii="Times New Roman" w:hAnsi="Times New Roman"/>
          <w:sz w:val="28"/>
          <w:szCs w:val="28"/>
        </w:rPr>
        <w:t xml:space="preserve"> но и в ходе режимных моментов </w:t>
      </w:r>
      <w:r>
        <w:rPr>
          <w:rFonts w:eastAsia="Arial" w:ascii="Times New Roman" w:hAnsi="Times New Roman"/>
          <w:sz w:val="28"/>
          <w:szCs w:val="28"/>
        </w:rPr>
        <w:t>—</w:t>
      </w:r>
      <w:r>
        <w:rPr>
          <w:rFonts w:eastAsia="Times New Roman CYR" w:ascii="Times New Roman" w:hAnsi="Times New Roman"/>
          <w:sz w:val="28"/>
          <w:szCs w:val="28"/>
        </w:rPr>
        <w:t xml:space="preserve"> как в совместной деятельности взрослого и детей</w:t>
      </w:r>
      <w:r>
        <w:rPr>
          <w:rFonts w:eastAsia="Arial" w:ascii="Times New Roman" w:hAnsi="Times New Roman"/>
          <w:sz w:val="28"/>
          <w:szCs w:val="28"/>
        </w:rPr>
        <w:t>,</w:t>
      </w:r>
      <w:r>
        <w:rPr>
          <w:rFonts w:eastAsia="Times New Roman CYR" w:ascii="Times New Roman" w:hAnsi="Times New Roman"/>
          <w:sz w:val="28"/>
          <w:szCs w:val="28"/>
        </w:rPr>
        <w:t xml:space="preserve"> так и в самостоятельной деятельности дошкольников</w:t>
      </w:r>
      <w:r>
        <w:rPr>
          <w:rFonts w:eastAsia="Arial" w:ascii="Times New Roman" w:hAnsi="Times New Roman"/>
          <w:sz w:val="28"/>
          <w:szCs w:val="28"/>
        </w:rPr>
        <w:t>.</w:t>
      </w:r>
      <w:r>
        <w:rPr>
          <w:rFonts w:eastAsia="Times New Roman CYR" w:cs="Times New Roman CYR" w:ascii="Times New Roman CYR" w:hAnsi="Times New Roman CYR"/>
          <w:b/>
          <w:bCs/>
          <w:sz w:val="24"/>
          <w:szCs w:val="24"/>
        </w:rPr>
        <w:tab/>
      </w:r>
      <w:r>
        <w:rPr>
          <w:rFonts w:ascii="Times New Roman" w:hAnsi="Times New Roman"/>
          <w:b/>
          <w:color w:val="002060"/>
          <w:sz w:val="28"/>
          <w:szCs w:val="28"/>
        </w:rPr>
        <w:t>Содержание психолого-педагогической работы по всем образовательным областям обогащено за счёт интеграции национально-регионального компонента в организованную образовательную деятельность.</w:t>
      </w:r>
    </w:p>
    <w:p>
      <w:pPr>
        <w:pStyle w:val="Normal"/>
        <w:spacing w:lineRule="auto" w:line="235" w:before="0" w:after="0"/>
        <w:ind w:left="-567" w:hanging="0"/>
        <w:jc w:val="both"/>
        <w:rPr>
          <w:rFonts w:ascii="Times New Roman CYR" w:hAnsi="Times New Roman CYR" w:eastAsia="Times New Roman CYR" w:cs="Times New Roman CYR"/>
          <w:b/>
          <w:b/>
          <w:bCs/>
          <w:sz w:val="24"/>
          <w:szCs w:val="24"/>
        </w:rPr>
      </w:pPr>
      <w:r>
        <w:rPr>
          <w:rFonts w:eastAsia="Times New Roman CYR" w:cs="Times New Roman CYR" w:ascii="Times New Roman CYR" w:hAnsi="Times New Roman CYR"/>
          <w:b/>
          <w:bCs/>
          <w:sz w:val="24"/>
          <w:szCs w:val="24"/>
        </w:rPr>
      </w:r>
    </w:p>
    <w:p>
      <w:pPr>
        <w:pStyle w:val="Normal"/>
        <w:spacing w:lineRule="auto" w:line="235" w:before="0" w:after="0"/>
        <w:ind w:left="-567" w:hanging="0"/>
        <w:rPr>
          <w:rFonts w:ascii="Times New Roman" w:hAnsi="Times New Roman"/>
          <w:sz w:val="28"/>
          <w:szCs w:val="28"/>
        </w:rPr>
      </w:pPr>
      <w:r>
        <w:rPr>
          <w:rFonts w:eastAsia="Arial" w:ascii="Times New Roman" w:hAnsi="Times New Roman"/>
          <w:b/>
          <w:bCs/>
          <w:sz w:val="28"/>
          <w:szCs w:val="28"/>
        </w:rPr>
        <w:t>2.1.1. Содержание образовательной области «Социально-коммуникативное развитие» (обязательная часть)</w:t>
      </w:r>
    </w:p>
    <w:p>
      <w:pPr>
        <w:pStyle w:val="Normal"/>
        <w:spacing w:lineRule="exact" w:line="8"/>
        <w:rPr>
          <w:sz w:val="20"/>
          <w:szCs w:val="20"/>
        </w:rPr>
      </w:pPr>
      <w:r>
        <w:rPr>
          <w:sz w:val="20"/>
          <w:szCs w:val="20"/>
        </w:rPr>
      </w:r>
    </w:p>
    <w:p>
      <w:pPr>
        <w:pStyle w:val="Normal"/>
        <w:spacing w:lineRule="auto" w:line="247"/>
        <w:ind w:left="-567" w:right="100" w:hanging="0"/>
        <w:jc w:val="both"/>
        <w:rPr>
          <w:rFonts w:ascii="Times New Roman" w:hAnsi="Times New Roman"/>
          <w:sz w:val="28"/>
          <w:szCs w:val="28"/>
        </w:rPr>
      </w:pPr>
      <w:r>
        <w:rPr>
          <w:rFonts w:eastAsia="Arial" w:ascii="Times New Roman" w:hAnsi="Times New Roman"/>
          <w:sz w:val="28"/>
          <w:szCs w:val="28"/>
        </w:rPr>
        <w:t>«</w:t>
      </w:r>
      <w:r>
        <w:rPr>
          <w:rFonts w:eastAsia="Times New Roman CYR" w:ascii="Times New Roman" w:hAnsi="Times New Roman"/>
          <w:sz w:val="28"/>
          <w:szCs w:val="28"/>
        </w:rPr>
        <w:t>Социально</w:t>
      </w:r>
      <w:r>
        <w:rPr>
          <w:rFonts w:eastAsia="Arial" w:ascii="Times New Roman" w:hAnsi="Times New Roman"/>
          <w:sz w:val="28"/>
          <w:szCs w:val="28"/>
        </w:rPr>
        <w:t>-</w:t>
      </w:r>
      <w:r>
        <w:rPr>
          <w:rFonts w:eastAsia="Times New Roman CYR" w:ascii="Times New Roman" w:hAnsi="Times New Roman"/>
          <w:sz w:val="28"/>
          <w:szCs w:val="28"/>
        </w:rPr>
        <w:t>коммуникативное развитие направлено на усвоение норм и ценностей</w:t>
      </w:r>
      <w:r>
        <w:rPr>
          <w:rFonts w:eastAsia="Arial" w:ascii="Times New Roman" w:hAnsi="Times New Roman"/>
          <w:sz w:val="28"/>
          <w:szCs w:val="28"/>
        </w:rPr>
        <w:t xml:space="preserve">, </w:t>
      </w:r>
      <w:r>
        <w:rPr>
          <w:rFonts w:eastAsia="Times New Roman CYR" w:ascii="Times New Roman" w:hAnsi="Times New Roman"/>
          <w:sz w:val="28"/>
          <w:szCs w:val="28"/>
        </w:rPr>
        <w:t>принятых в обществе</w:t>
      </w:r>
      <w:r>
        <w:rPr>
          <w:rFonts w:eastAsia="Arial" w:ascii="Times New Roman" w:hAnsi="Times New Roman"/>
          <w:sz w:val="28"/>
          <w:szCs w:val="28"/>
        </w:rPr>
        <w:t>,</w:t>
      </w:r>
      <w:r>
        <w:rPr>
          <w:rFonts w:eastAsia="Times New Roman CYR" w:ascii="Times New Roman" w:hAnsi="Times New Roman"/>
          <w:sz w:val="28"/>
          <w:szCs w:val="28"/>
        </w:rPr>
        <w:t xml:space="preserve"> включая моральные и нравственные ценности</w:t>
      </w:r>
      <w:r>
        <w:rPr>
          <w:rFonts w:eastAsia="Arial" w:ascii="Times New Roman" w:hAnsi="Times New Roman"/>
          <w:sz w:val="28"/>
          <w:szCs w:val="28"/>
        </w:rPr>
        <w:t>;</w:t>
      </w:r>
      <w:r>
        <w:rPr>
          <w:rFonts w:eastAsia="Times New Roman CYR" w:ascii="Times New Roman" w:hAnsi="Times New Roman"/>
          <w:sz w:val="28"/>
          <w:szCs w:val="28"/>
        </w:rPr>
        <w:t xml:space="preserve"> развитие общения и взаимодействия ребенка со взрослыми и сверстниками</w:t>
      </w:r>
      <w:r>
        <w:rPr>
          <w:rFonts w:eastAsia="Arial" w:ascii="Times New Roman" w:hAnsi="Times New Roman"/>
          <w:sz w:val="28"/>
          <w:szCs w:val="28"/>
        </w:rPr>
        <w:t>;</w:t>
      </w:r>
      <w:r>
        <w:rPr>
          <w:rFonts w:eastAsia="Times New Roman CYR" w:ascii="Times New Roman" w:hAnsi="Times New Roman"/>
          <w:sz w:val="28"/>
          <w:szCs w:val="28"/>
        </w:rPr>
        <w:t xml:space="preserve"> становление самостоятельности</w:t>
      </w:r>
      <w:r>
        <w:rPr>
          <w:rFonts w:eastAsia="Arial" w:ascii="Times New Roman" w:hAnsi="Times New Roman"/>
          <w:sz w:val="28"/>
          <w:szCs w:val="28"/>
        </w:rPr>
        <w:t>,</w:t>
      </w:r>
      <w:r>
        <w:rPr>
          <w:rFonts w:eastAsia="Times New Roman CYR" w:ascii="Times New Roman" w:hAnsi="Times New Roman"/>
          <w:sz w:val="28"/>
          <w:szCs w:val="28"/>
        </w:rPr>
        <w:t xml:space="preserve"> целенаправленности и саморегуляции собственных действий</w:t>
      </w:r>
      <w:r>
        <w:rPr>
          <w:rFonts w:eastAsia="Arial" w:ascii="Times New Roman" w:hAnsi="Times New Roman"/>
          <w:sz w:val="28"/>
          <w:szCs w:val="28"/>
        </w:rPr>
        <w:t xml:space="preserve">; </w:t>
      </w:r>
      <w:r>
        <w:rPr>
          <w:rFonts w:eastAsia="Times New Roman CYR" w:ascii="Times New Roman" w:hAnsi="Times New Roman"/>
          <w:sz w:val="28"/>
          <w:szCs w:val="28"/>
        </w:rPr>
        <w:t>развитие социального и эмоционального интеллекта</w:t>
      </w:r>
      <w:r>
        <w:rPr>
          <w:rFonts w:eastAsia="Arial" w:ascii="Times New Roman" w:hAnsi="Times New Roman"/>
          <w:sz w:val="28"/>
          <w:szCs w:val="28"/>
        </w:rPr>
        <w:t>,</w:t>
      </w:r>
      <w:r>
        <w:rPr>
          <w:rFonts w:eastAsia="Times New Roman CYR" w:ascii="Times New Roman" w:hAnsi="Times New Roman"/>
          <w:sz w:val="28"/>
          <w:szCs w:val="28"/>
        </w:rPr>
        <w:t xml:space="preserve"> эмоциональной отзывчивости</w:t>
      </w:r>
      <w:r>
        <w:rPr>
          <w:rFonts w:eastAsia="Arial" w:ascii="Times New Roman" w:hAnsi="Times New Roman"/>
          <w:sz w:val="28"/>
          <w:szCs w:val="28"/>
        </w:rPr>
        <w:t>,</w:t>
      </w:r>
      <w:r>
        <w:rPr>
          <w:rFonts w:eastAsia="Times New Roman CYR" w:ascii="Times New Roman" w:hAnsi="Times New Roman"/>
          <w:sz w:val="28"/>
          <w:szCs w:val="28"/>
        </w:rPr>
        <w:t xml:space="preserve"> сопереживания</w:t>
      </w:r>
      <w:r>
        <w:rPr>
          <w:rFonts w:eastAsia="Arial" w:ascii="Times New Roman" w:hAnsi="Times New Roman"/>
          <w:sz w:val="28"/>
          <w:szCs w:val="28"/>
        </w:rPr>
        <w:t>,</w:t>
      </w:r>
      <w:r>
        <w:rPr>
          <w:rFonts w:eastAsia="Times New Roman CYR" w:ascii="Times New Roman" w:hAnsi="Times New Roman"/>
          <w:sz w:val="28"/>
          <w:szCs w:val="28"/>
        </w:rPr>
        <w:t xml:space="preserve"> формирование готовности к совместной деятельности со сверстниками</w:t>
      </w:r>
      <w:r>
        <w:rPr>
          <w:rFonts w:eastAsia="Arial" w:ascii="Times New Roman" w:hAnsi="Times New Roman"/>
          <w:sz w:val="28"/>
          <w:szCs w:val="28"/>
        </w:rPr>
        <w:t>,</w:t>
      </w:r>
      <w:r>
        <w:rPr>
          <w:rFonts w:eastAsia="Times New Roman CYR" w:ascii="Times New Roman" w:hAnsi="Times New Roman"/>
          <w:sz w:val="28"/>
          <w:szCs w:val="28"/>
        </w:rPr>
        <w:t xml:space="preserve"> формирование уважительного отношения и чувства принадлежности к своей семье и к сообществу детей и взрослых в Организации</w:t>
      </w:r>
      <w:r>
        <w:rPr>
          <w:rFonts w:eastAsia="Arial" w:ascii="Times New Roman" w:hAnsi="Times New Roman"/>
          <w:sz w:val="28"/>
          <w:szCs w:val="28"/>
        </w:rPr>
        <w:t>;</w:t>
      </w:r>
      <w:r>
        <w:rPr>
          <w:rFonts w:eastAsia="Times New Roman CYR" w:ascii="Times New Roman" w:hAnsi="Times New Roman"/>
          <w:sz w:val="28"/>
          <w:szCs w:val="28"/>
        </w:rPr>
        <w:t xml:space="preserve"> формирование позитивных установок к различным видам труда и творчества</w:t>
      </w:r>
      <w:r>
        <w:rPr>
          <w:rFonts w:eastAsia="Arial" w:ascii="Times New Roman" w:hAnsi="Times New Roman"/>
          <w:sz w:val="28"/>
          <w:szCs w:val="28"/>
        </w:rPr>
        <w:t>;</w:t>
      </w:r>
      <w:r>
        <w:rPr>
          <w:rFonts w:eastAsia="Times New Roman CYR" w:ascii="Times New Roman" w:hAnsi="Times New Roman"/>
          <w:sz w:val="28"/>
          <w:szCs w:val="28"/>
        </w:rPr>
        <w:t xml:space="preserve"> формирование основ безопасного поведения в быту</w:t>
      </w:r>
      <w:r>
        <w:rPr>
          <w:rFonts w:eastAsia="Arial" w:ascii="Times New Roman" w:hAnsi="Times New Roman"/>
          <w:sz w:val="28"/>
          <w:szCs w:val="28"/>
        </w:rPr>
        <w:t>,</w:t>
      </w:r>
      <w:r>
        <w:rPr>
          <w:rFonts w:eastAsia="Times New Roman CYR" w:ascii="Times New Roman" w:hAnsi="Times New Roman"/>
          <w:sz w:val="28"/>
          <w:szCs w:val="28"/>
        </w:rPr>
        <w:t xml:space="preserve"> социуме</w:t>
      </w:r>
      <w:r>
        <w:rPr>
          <w:rFonts w:eastAsia="Arial" w:ascii="Times New Roman" w:hAnsi="Times New Roman"/>
          <w:sz w:val="28"/>
          <w:szCs w:val="28"/>
        </w:rPr>
        <w:t>,</w:t>
      </w:r>
      <w:r>
        <w:rPr>
          <w:rFonts w:eastAsia="Times New Roman CYR" w:ascii="Times New Roman" w:hAnsi="Times New Roman"/>
          <w:sz w:val="28"/>
          <w:szCs w:val="28"/>
        </w:rPr>
        <w:t xml:space="preserve"> природе</w:t>
      </w:r>
      <w:r>
        <w:rPr>
          <w:rFonts w:eastAsia="Arial" w:ascii="Times New Roman" w:hAnsi="Times New Roman"/>
          <w:sz w:val="28"/>
          <w:szCs w:val="28"/>
        </w:rPr>
        <w:t>» (</w:t>
      </w:r>
      <w:r>
        <w:rPr>
          <w:rFonts w:eastAsia="Times New Roman CYR" w:ascii="Times New Roman" w:hAnsi="Times New Roman"/>
          <w:sz w:val="28"/>
          <w:szCs w:val="28"/>
        </w:rPr>
        <w:t xml:space="preserve">ФГОС ДО пункт </w:t>
      </w:r>
      <w:r>
        <w:rPr>
          <w:rFonts w:eastAsia="Arial" w:ascii="Times New Roman" w:hAnsi="Times New Roman"/>
          <w:sz w:val="28"/>
          <w:szCs w:val="28"/>
        </w:rPr>
        <w:t>2.6).</w:t>
      </w:r>
    </w:p>
    <w:p>
      <w:pPr>
        <w:pStyle w:val="Normal"/>
        <w:spacing w:lineRule="auto" w:line="235" w:before="0" w:after="0"/>
        <w:rPr>
          <w:rFonts w:ascii="Times New Roman" w:hAnsi="Times New Roman"/>
          <w:sz w:val="28"/>
          <w:szCs w:val="28"/>
        </w:rPr>
      </w:pPr>
      <w:r>
        <w:rPr>
          <w:rFonts w:eastAsia="Times New Roman CYR" w:ascii="Times New Roman" w:hAnsi="Times New Roman"/>
          <w:b/>
          <w:bCs/>
          <w:sz w:val="28"/>
          <w:szCs w:val="28"/>
        </w:rPr>
        <w:t>Основные цели и задачи</w:t>
      </w:r>
    </w:p>
    <w:p>
      <w:pPr>
        <w:pStyle w:val="Normal"/>
        <w:spacing w:lineRule="exact" w:line="8"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left="-567" w:firstLine="1275"/>
        <w:jc w:val="both"/>
        <w:rPr>
          <w:rFonts w:ascii="Times New Roman" w:hAnsi="Times New Roman"/>
          <w:sz w:val="28"/>
          <w:szCs w:val="28"/>
        </w:rPr>
      </w:pPr>
      <w:r>
        <w:rPr>
          <w:rFonts w:eastAsia="Times New Roman CYR" w:ascii="Times New Roman" w:hAnsi="Times New Roman"/>
          <w:b/>
          <w:bCs/>
          <w:sz w:val="28"/>
          <w:szCs w:val="28"/>
        </w:rPr>
        <w:t>Социализация</w:t>
      </w:r>
      <w:r>
        <w:rPr>
          <w:rFonts w:eastAsia="Arial" w:ascii="Times New Roman" w:hAnsi="Times New Roman"/>
          <w:b/>
          <w:bCs/>
          <w:sz w:val="28"/>
          <w:szCs w:val="28"/>
        </w:rPr>
        <w:t>,</w:t>
      </w:r>
      <w:r>
        <w:rPr>
          <w:rFonts w:eastAsia="Times New Roman CYR" w:ascii="Times New Roman" w:hAnsi="Times New Roman"/>
          <w:b/>
          <w:bCs/>
          <w:sz w:val="28"/>
          <w:szCs w:val="28"/>
        </w:rPr>
        <w:t xml:space="preserve"> развитие общения</w:t>
      </w:r>
      <w:r>
        <w:rPr>
          <w:rFonts w:eastAsia="Arial" w:ascii="Times New Roman" w:hAnsi="Times New Roman"/>
          <w:b/>
          <w:bCs/>
          <w:sz w:val="28"/>
          <w:szCs w:val="28"/>
        </w:rPr>
        <w:t>,</w:t>
      </w:r>
      <w:r>
        <w:rPr>
          <w:rFonts w:eastAsia="Times New Roman CYR" w:ascii="Times New Roman" w:hAnsi="Times New Roman"/>
          <w:b/>
          <w:bCs/>
          <w:sz w:val="28"/>
          <w:szCs w:val="28"/>
        </w:rPr>
        <w:t xml:space="preserve"> нравственное воспитание</w:t>
      </w:r>
      <w:r>
        <w:rPr>
          <w:rFonts w:eastAsia="Arial" w:ascii="Times New Roman" w:hAnsi="Times New Roman"/>
          <w:sz w:val="28"/>
          <w:szCs w:val="28"/>
        </w:rPr>
        <w:t xml:space="preserve">. </w:t>
      </w:r>
      <w:r>
        <w:rPr>
          <w:rFonts w:eastAsia="Times New Roman CYR" w:ascii="Times New Roman" w:hAnsi="Times New Roman"/>
          <w:sz w:val="28"/>
          <w:szCs w:val="28"/>
        </w:rPr>
        <w:t>Усвоение норм и ценностей</w:t>
      </w:r>
      <w:r>
        <w:rPr>
          <w:rFonts w:eastAsia="Arial" w:ascii="Times New Roman" w:hAnsi="Times New Roman"/>
          <w:sz w:val="28"/>
          <w:szCs w:val="28"/>
        </w:rPr>
        <w:t>,</w:t>
      </w:r>
      <w:r>
        <w:rPr>
          <w:rFonts w:eastAsia="Times New Roman CYR" w:ascii="Times New Roman" w:hAnsi="Times New Roman"/>
          <w:sz w:val="28"/>
          <w:szCs w:val="28"/>
        </w:rPr>
        <w:t xml:space="preserve"> принятых в обществе</w:t>
      </w:r>
      <w:r>
        <w:rPr>
          <w:rFonts w:eastAsia="Arial" w:ascii="Times New Roman" w:hAnsi="Times New Roman"/>
          <w:sz w:val="28"/>
          <w:szCs w:val="28"/>
        </w:rPr>
        <w:t>,</w:t>
      </w:r>
      <w:r>
        <w:rPr>
          <w:rFonts w:eastAsia="Times New Roman CYR" w:ascii="Times New Roman" w:hAnsi="Times New Roman"/>
          <w:sz w:val="28"/>
          <w:szCs w:val="28"/>
        </w:rPr>
        <w:t xml:space="preserve"> воспитание моральных и нравственных качеств ребенка</w:t>
      </w:r>
      <w:r>
        <w:rPr>
          <w:rFonts w:eastAsia="Arial" w:ascii="Times New Roman" w:hAnsi="Times New Roman"/>
          <w:sz w:val="28"/>
          <w:szCs w:val="28"/>
        </w:rPr>
        <w:t>,</w:t>
      </w:r>
      <w:r>
        <w:rPr>
          <w:rFonts w:eastAsia="Times New Roman CYR" w:ascii="Times New Roman" w:hAnsi="Times New Roman"/>
          <w:sz w:val="28"/>
          <w:szCs w:val="28"/>
        </w:rPr>
        <w:t xml:space="preserve"> формирование умения правильно оценивать свои поступки и поступки сверстников</w:t>
      </w:r>
      <w:r>
        <w:rPr>
          <w:rFonts w:eastAsia="Arial" w:ascii="Times New Roman" w:hAnsi="Times New Roman"/>
          <w:sz w:val="28"/>
          <w:szCs w:val="28"/>
        </w:rPr>
        <w:t>.</w:t>
      </w:r>
      <w:r>
        <w:rPr>
          <w:rFonts w:eastAsia="Times New Roman CYR" w:ascii="Times New Roman" w:hAnsi="Times New Roman"/>
          <w:sz w:val="28"/>
          <w:szCs w:val="28"/>
        </w:rPr>
        <w:t xml:space="preserve"> Развитие общения и взаимодействия ребенка с взрослыми и сверстниками</w:t>
      </w:r>
      <w:r>
        <w:rPr>
          <w:rFonts w:eastAsia="Arial" w:ascii="Times New Roman" w:hAnsi="Times New Roman"/>
          <w:sz w:val="28"/>
          <w:szCs w:val="28"/>
        </w:rPr>
        <w:t>,</w:t>
      </w:r>
      <w:r>
        <w:rPr>
          <w:rFonts w:eastAsia="Times New Roman CYR" w:ascii="Times New Roman" w:hAnsi="Times New Roman"/>
          <w:sz w:val="28"/>
          <w:szCs w:val="28"/>
        </w:rPr>
        <w:t xml:space="preserve"> развитие социального и эмоционального интеллекта</w:t>
      </w:r>
      <w:r>
        <w:rPr>
          <w:rFonts w:eastAsia="Arial" w:ascii="Times New Roman" w:hAnsi="Times New Roman"/>
          <w:sz w:val="28"/>
          <w:szCs w:val="28"/>
        </w:rPr>
        <w:t>,</w:t>
      </w:r>
      <w:r>
        <w:rPr>
          <w:rFonts w:eastAsia="Times New Roman CYR" w:ascii="Times New Roman" w:hAnsi="Times New Roman"/>
          <w:sz w:val="28"/>
          <w:szCs w:val="28"/>
        </w:rPr>
        <w:t xml:space="preserve"> эмоциональной отзывчивости</w:t>
      </w:r>
      <w:r>
        <w:rPr>
          <w:rFonts w:eastAsia="Arial" w:ascii="Times New Roman" w:hAnsi="Times New Roman"/>
          <w:sz w:val="28"/>
          <w:szCs w:val="28"/>
        </w:rPr>
        <w:t>,</w:t>
      </w:r>
      <w:r>
        <w:rPr>
          <w:rFonts w:eastAsia="Times New Roman CYR" w:ascii="Times New Roman" w:hAnsi="Times New Roman"/>
          <w:sz w:val="28"/>
          <w:szCs w:val="28"/>
        </w:rPr>
        <w:t xml:space="preserve"> сопереживания</w:t>
      </w:r>
      <w:r>
        <w:rPr>
          <w:rFonts w:eastAsia="Arial" w:ascii="Times New Roman" w:hAnsi="Times New Roman"/>
          <w:sz w:val="28"/>
          <w:szCs w:val="28"/>
        </w:rPr>
        <w:t>,</w:t>
      </w:r>
      <w:r>
        <w:rPr>
          <w:rFonts w:eastAsia="Times New Roman CYR" w:ascii="Times New Roman" w:hAnsi="Times New Roman"/>
          <w:sz w:val="28"/>
          <w:szCs w:val="28"/>
        </w:rPr>
        <w:t xml:space="preserve"> уважительного и доброжелательного отношения к окружающим</w:t>
      </w:r>
      <w:r>
        <w:rPr>
          <w:rFonts w:eastAsia="Arial" w:ascii="Times New Roman" w:hAnsi="Times New Roman"/>
          <w:sz w:val="28"/>
          <w:szCs w:val="28"/>
        </w:rPr>
        <w:t>.</w:t>
      </w:r>
      <w:r>
        <w:rPr>
          <w:rFonts w:eastAsia="Times New Roman CYR" w:ascii="Times New Roman" w:hAnsi="Times New Roman"/>
          <w:sz w:val="28"/>
          <w:szCs w:val="28"/>
        </w:rPr>
        <w:t xml:space="preserve"> Формирование готовности детей к совместной деятельности</w:t>
      </w:r>
      <w:r>
        <w:rPr>
          <w:rFonts w:eastAsia="Arial" w:ascii="Times New Roman" w:hAnsi="Times New Roman"/>
          <w:sz w:val="28"/>
          <w:szCs w:val="28"/>
        </w:rPr>
        <w:t>,</w:t>
      </w:r>
      <w:r>
        <w:rPr>
          <w:rFonts w:eastAsia="Times New Roman CYR" w:ascii="Times New Roman" w:hAnsi="Times New Roman"/>
          <w:sz w:val="28"/>
          <w:szCs w:val="28"/>
        </w:rPr>
        <w:t xml:space="preserve"> развитие умения договариваться</w:t>
      </w:r>
      <w:r>
        <w:rPr>
          <w:rFonts w:eastAsia="Arial" w:ascii="Times New Roman" w:hAnsi="Times New Roman"/>
          <w:sz w:val="28"/>
          <w:szCs w:val="28"/>
        </w:rPr>
        <w:t>,</w:t>
      </w:r>
      <w:r>
        <w:rPr>
          <w:rFonts w:eastAsia="Times New Roman CYR" w:ascii="Times New Roman" w:hAnsi="Times New Roman"/>
          <w:sz w:val="28"/>
          <w:szCs w:val="28"/>
        </w:rPr>
        <w:t xml:space="preserve"> самостоятельно разрешать конфликты со сверстниками</w:t>
      </w:r>
      <w:r>
        <w:rPr>
          <w:rFonts w:eastAsia="Arial" w:ascii="Times New Roman" w:hAnsi="Times New Roman"/>
          <w:sz w:val="28"/>
          <w:szCs w:val="28"/>
        </w:rPr>
        <w:t>.</w:t>
      </w:r>
    </w:p>
    <w:p>
      <w:pPr>
        <w:pStyle w:val="Normal"/>
        <w:spacing w:lineRule="exact" w:line="20" w:before="0" w:after="0"/>
        <w:rPr>
          <w:sz w:val="20"/>
          <w:szCs w:val="20"/>
        </w:rPr>
      </w:pPr>
      <w:r>
        <w:rPr>
          <w:sz w:val="20"/>
          <w:szCs w:val="20"/>
        </w:rPr>
      </w:r>
    </w:p>
    <w:p>
      <w:pPr>
        <w:pStyle w:val="Normal"/>
        <w:spacing w:lineRule="auto" w:line="235" w:before="0" w:after="0"/>
        <w:ind w:left="-567" w:firstLine="1275"/>
        <w:jc w:val="both"/>
        <w:rPr>
          <w:rFonts w:ascii="Times New Roman" w:hAnsi="Times New Roman"/>
          <w:sz w:val="28"/>
          <w:szCs w:val="28"/>
        </w:rPr>
      </w:pPr>
      <w:r>
        <w:rPr>
          <w:rFonts w:eastAsia="Times New Roman CYR" w:ascii="Times New Roman" w:hAnsi="Times New Roman"/>
          <w:b/>
          <w:bCs/>
          <w:sz w:val="28"/>
          <w:szCs w:val="28"/>
        </w:rPr>
        <w:t>Ребенок в семье и сообществе</w:t>
      </w:r>
      <w:r>
        <w:rPr>
          <w:rFonts w:eastAsia="Arial" w:ascii="Times New Roman" w:hAnsi="Times New Roman"/>
          <w:b/>
          <w:bCs/>
          <w:sz w:val="28"/>
          <w:szCs w:val="28"/>
        </w:rPr>
        <w:t xml:space="preserve">. </w:t>
      </w:r>
      <w:r>
        <w:rPr>
          <w:rFonts w:eastAsia="Times New Roman CYR" w:ascii="Times New Roman" w:hAnsi="Times New Roman"/>
          <w:sz w:val="28"/>
          <w:szCs w:val="28"/>
        </w:rPr>
        <w:t>Формирование образа Я</w:t>
      </w:r>
      <w:r>
        <w:rPr>
          <w:rFonts w:eastAsia="Arial" w:ascii="Times New Roman" w:hAnsi="Times New Roman"/>
          <w:sz w:val="28"/>
          <w:szCs w:val="28"/>
        </w:rPr>
        <w:t xml:space="preserve">, </w:t>
      </w:r>
      <w:r>
        <w:rPr>
          <w:rFonts w:eastAsia="Times New Roman CYR" w:ascii="Times New Roman" w:hAnsi="Times New Roman"/>
          <w:sz w:val="28"/>
          <w:szCs w:val="28"/>
        </w:rPr>
        <w:t>уважительного отношения и чувства принадлежности к своей семье и к сообществу детей и взрослых в организации</w:t>
      </w:r>
      <w:r>
        <w:rPr>
          <w:rFonts w:eastAsia="Arial" w:ascii="Times New Roman" w:hAnsi="Times New Roman"/>
          <w:sz w:val="28"/>
          <w:szCs w:val="28"/>
        </w:rPr>
        <w:t>;</w:t>
      </w:r>
      <w:r>
        <w:rPr>
          <w:rFonts w:eastAsia="Times New Roman CYR" w:ascii="Times New Roman" w:hAnsi="Times New Roman"/>
          <w:sz w:val="28"/>
          <w:szCs w:val="28"/>
        </w:rPr>
        <w:t xml:space="preserve"> формирование гендерной</w:t>
      </w:r>
      <w:r>
        <w:rPr>
          <w:rFonts w:eastAsia="Arial" w:ascii="Times New Roman" w:hAnsi="Times New Roman"/>
          <w:sz w:val="28"/>
          <w:szCs w:val="28"/>
        </w:rPr>
        <w:t>,</w:t>
      </w:r>
      <w:r>
        <w:rPr>
          <w:rFonts w:eastAsia="Times New Roman CYR" w:ascii="Times New Roman" w:hAnsi="Times New Roman"/>
          <w:sz w:val="28"/>
          <w:szCs w:val="28"/>
        </w:rPr>
        <w:t xml:space="preserve"> семейной принадлежности</w:t>
      </w:r>
      <w:r>
        <w:rPr>
          <w:rFonts w:eastAsia="Arial" w:ascii="Times New Roman" w:hAnsi="Times New Roman"/>
          <w:sz w:val="28"/>
          <w:szCs w:val="28"/>
        </w:rPr>
        <w:t>.</w:t>
      </w:r>
      <w:r>
        <w:rPr>
          <w:rFonts w:eastAsia="Times New Roman CYR" w:ascii="Times New Roman" w:hAnsi="Times New Roman"/>
          <w:sz w:val="28"/>
          <w:szCs w:val="28"/>
        </w:rPr>
        <w:t xml:space="preserve"> Самообслуживание</w:t>
      </w:r>
      <w:r>
        <w:rPr>
          <w:rFonts w:eastAsia="Arial" w:ascii="Times New Roman" w:hAnsi="Times New Roman"/>
          <w:sz w:val="28"/>
          <w:szCs w:val="28"/>
        </w:rPr>
        <w:t>,</w:t>
      </w:r>
      <w:r>
        <w:rPr>
          <w:rFonts w:eastAsia="Times New Roman CYR" w:ascii="Times New Roman" w:hAnsi="Times New Roman"/>
          <w:sz w:val="28"/>
          <w:szCs w:val="28"/>
        </w:rPr>
        <w:t xml:space="preserve"> самостоятельность</w:t>
      </w:r>
      <w:r>
        <w:rPr>
          <w:rFonts w:eastAsia="Arial" w:ascii="Times New Roman" w:hAnsi="Times New Roman"/>
          <w:sz w:val="28"/>
          <w:szCs w:val="28"/>
        </w:rPr>
        <w:t>,</w:t>
      </w:r>
      <w:r>
        <w:rPr>
          <w:rFonts w:eastAsia="Times New Roman CYR" w:ascii="Times New Roman" w:hAnsi="Times New Roman"/>
          <w:sz w:val="28"/>
          <w:szCs w:val="28"/>
        </w:rPr>
        <w:t xml:space="preserve"> трудовое воспитание</w:t>
      </w:r>
      <w:r>
        <w:rPr>
          <w:rFonts w:eastAsia="Arial" w:ascii="Times New Roman" w:hAnsi="Times New Roman"/>
          <w:sz w:val="28"/>
          <w:szCs w:val="28"/>
        </w:rPr>
        <w:t>.</w:t>
      </w:r>
      <w:r>
        <w:rPr>
          <w:rFonts w:eastAsia="Times New Roman CYR" w:ascii="Times New Roman" w:hAnsi="Times New Roman"/>
          <w:sz w:val="28"/>
          <w:szCs w:val="28"/>
        </w:rPr>
        <w:t xml:space="preserve"> Развитие навыков самообслуживания</w:t>
      </w:r>
      <w:r>
        <w:rPr>
          <w:rFonts w:eastAsia="Arial" w:ascii="Times New Roman" w:hAnsi="Times New Roman"/>
          <w:sz w:val="28"/>
          <w:szCs w:val="28"/>
        </w:rPr>
        <w:t>;</w:t>
      </w:r>
      <w:r>
        <w:rPr>
          <w:rFonts w:eastAsia="Times New Roman CYR" w:ascii="Times New Roman" w:hAnsi="Times New Roman"/>
          <w:sz w:val="28"/>
          <w:szCs w:val="28"/>
        </w:rPr>
        <w:t xml:space="preserve"> становление самостоятельности</w:t>
      </w:r>
      <w:r>
        <w:rPr>
          <w:rFonts w:eastAsia="Arial" w:ascii="Times New Roman" w:hAnsi="Times New Roman"/>
          <w:sz w:val="28"/>
          <w:szCs w:val="28"/>
        </w:rPr>
        <w:t>,</w:t>
      </w:r>
      <w:r>
        <w:rPr>
          <w:rFonts w:eastAsia="Times New Roman CYR" w:ascii="Times New Roman" w:hAnsi="Times New Roman"/>
          <w:sz w:val="28"/>
          <w:szCs w:val="28"/>
        </w:rPr>
        <w:t xml:space="preserve"> целенаправленности и саморегуляции собственных действий</w:t>
      </w:r>
      <w:r>
        <w:rPr>
          <w:rFonts w:eastAsia="Arial" w:ascii="Times New Roman" w:hAnsi="Times New Roman"/>
          <w:sz w:val="28"/>
          <w:szCs w:val="28"/>
        </w:rPr>
        <w:t>.</w:t>
      </w:r>
    </w:p>
    <w:p>
      <w:pPr>
        <w:pStyle w:val="Normal"/>
        <w:spacing w:lineRule="exact" w:line="18" w:before="0" w:after="0"/>
        <w:rPr>
          <w:sz w:val="20"/>
          <w:szCs w:val="20"/>
        </w:rPr>
      </w:pPr>
      <w:r>
        <w:rPr>
          <w:sz w:val="20"/>
          <w:szCs w:val="20"/>
        </w:rPr>
      </w:r>
    </w:p>
    <w:p>
      <w:pPr>
        <w:pStyle w:val="Normal"/>
        <w:spacing w:lineRule="auto" w:line="235" w:before="0" w:after="0"/>
        <w:ind w:left="-567" w:firstLine="1275"/>
        <w:jc w:val="both"/>
        <w:rPr>
          <w:rFonts w:ascii="Times New Roman" w:hAnsi="Times New Roman"/>
          <w:szCs w:val="20"/>
        </w:rPr>
      </w:pPr>
      <w:r>
        <w:rPr>
          <w:rFonts w:eastAsia="Times New Roman CYR" w:ascii="Times New Roman" w:hAnsi="Times New Roman"/>
          <w:b/>
          <w:bCs/>
          <w:sz w:val="28"/>
          <w:szCs w:val="24"/>
        </w:rPr>
        <w:t>Воспитание культурно</w:t>
      </w:r>
      <w:r>
        <w:rPr>
          <w:rFonts w:eastAsia="Arial" w:ascii="Times New Roman" w:hAnsi="Times New Roman"/>
          <w:b/>
          <w:bCs/>
          <w:sz w:val="28"/>
          <w:szCs w:val="24"/>
        </w:rPr>
        <w:t>-</w:t>
      </w:r>
      <w:r>
        <w:rPr>
          <w:rFonts w:eastAsia="Times New Roman CYR" w:ascii="Times New Roman" w:hAnsi="Times New Roman"/>
          <w:b/>
          <w:bCs/>
          <w:sz w:val="28"/>
          <w:szCs w:val="24"/>
        </w:rPr>
        <w:t>гигиенических навыков</w:t>
      </w:r>
      <w:r>
        <w:rPr>
          <w:rFonts w:eastAsia="Arial" w:ascii="Times New Roman" w:hAnsi="Times New Roman"/>
          <w:b/>
          <w:bCs/>
          <w:sz w:val="28"/>
          <w:szCs w:val="24"/>
        </w:rPr>
        <w:t xml:space="preserve">. </w:t>
      </w:r>
      <w:r>
        <w:rPr>
          <w:rFonts w:eastAsia="Times New Roman CYR" w:ascii="Times New Roman" w:hAnsi="Times New Roman"/>
          <w:sz w:val="28"/>
          <w:szCs w:val="24"/>
        </w:rPr>
        <w:t>Формирование позитивных установок к различным видам труда и творчества</w:t>
      </w:r>
      <w:r>
        <w:rPr>
          <w:rFonts w:eastAsia="Arial" w:ascii="Times New Roman" w:hAnsi="Times New Roman"/>
          <w:sz w:val="28"/>
          <w:szCs w:val="24"/>
        </w:rPr>
        <w:t>,</w:t>
      </w:r>
      <w:r>
        <w:rPr>
          <w:rFonts w:eastAsia="Times New Roman CYR" w:ascii="Times New Roman" w:hAnsi="Times New Roman"/>
          <w:sz w:val="28"/>
          <w:szCs w:val="24"/>
        </w:rPr>
        <w:t xml:space="preserve"> воспитание положительного отношения к труду</w:t>
      </w:r>
      <w:r>
        <w:rPr>
          <w:rFonts w:eastAsia="Arial" w:ascii="Times New Roman" w:hAnsi="Times New Roman"/>
          <w:sz w:val="28"/>
          <w:szCs w:val="24"/>
        </w:rPr>
        <w:t>,</w:t>
      </w:r>
      <w:r>
        <w:rPr>
          <w:rFonts w:eastAsia="Times New Roman CYR" w:ascii="Times New Roman" w:hAnsi="Times New Roman"/>
          <w:sz w:val="28"/>
          <w:szCs w:val="24"/>
        </w:rPr>
        <w:t xml:space="preserve"> желания трудиться</w:t>
      </w:r>
      <w:r>
        <w:rPr>
          <w:rFonts w:eastAsia="Arial" w:ascii="Times New Roman" w:hAnsi="Times New Roman"/>
          <w:sz w:val="28"/>
          <w:szCs w:val="24"/>
        </w:rPr>
        <w:t>.</w:t>
      </w:r>
      <w:r>
        <w:rPr>
          <w:rFonts w:eastAsia="Times New Roman CYR" w:ascii="Times New Roman" w:hAnsi="Times New Roman"/>
          <w:sz w:val="28"/>
          <w:szCs w:val="24"/>
        </w:rPr>
        <w:t xml:space="preserve"> Воспитание ценностного отношения к собственному труду</w:t>
      </w:r>
      <w:r>
        <w:rPr>
          <w:rFonts w:eastAsia="Arial" w:ascii="Times New Roman" w:hAnsi="Times New Roman"/>
          <w:sz w:val="28"/>
          <w:szCs w:val="24"/>
        </w:rPr>
        <w:t>,</w:t>
      </w:r>
      <w:r>
        <w:rPr>
          <w:rFonts w:eastAsia="Times New Roman CYR" w:ascii="Times New Roman" w:hAnsi="Times New Roman"/>
          <w:sz w:val="28"/>
          <w:szCs w:val="24"/>
        </w:rPr>
        <w:t xml:space="preserve"> труду других людей и его результатам</w:t>
      </w:r>
      <w:r>
        <w:rPr>
          <w:rFonts w:eastAsia="Arial" w:ascii="Times New Roman" w:hAnsi="Times New Roman"/>
          <w:sz w:val="28"/>
          <w:szCs w:val="24"/>
        </w:rPr>
        <w:t>.</w:t>
      </w:r>
      <w:r>
        <w:rPr>
          <w:rFonts w:eastAsia="Times New Roman CYR" w:ascii="Times New Roman" w:hAnsi="Times New Roman"/>
          <w:sz w:val="28"/>
          <w:szCs w:val="24"/>
        </w:rPr>
        <w:t xml:space="preserve"> Формирование умения ответственно относиться к порученному заданию </w:t>
      </w:r>
      <w:r>
        <w:rPr>
          <w:rFonts w:eastAsia="Arial" w:ascii="Times New Roman" w:hAnsi="Times New Roman"/>
          <w:sz w:val="28"/>
          <w:szCs w:val="24"/>
        </w:rPr>
        <w:t>(</w:t>
      </w:r>
      <w:r>
        <w:rPr>
          <w:rFonts w:eastAsia="Times New Roman CYR" w:ascii="Times New Roman" w:hAnsi="Times New Roman"/>
          <w:sz w:val="28"/>
          <w:szCs w:val="24"/>
        </w:rPr>
        <w:t>умение и желание доводить дело до конца</w:t>
      </w:r>
      <w:r>
        <w:rPr>
          <w:rFonts w:eastAsia="Arial" w:ascii="Times New Roman" w:hAnsi="Times New Roman"/>
          <w:sz w:val="28"/>
          <w:szCs w:val="24"/>
        </w:rPr>
        <w:t>,</w:t>
      </w:r>
      <w:r>
        <w:rPr>
          <w:rFonts w:eastAsia="Times New Roman CYR" w:ascii="Times New Roman" w:hAnsi="Times New Roman"/>
          <w:sz w:val="28"/>
          <w:szCs w:val="24"/>
        </w:rPr>
        <w:t xml:space="preserve"> стремление сделать его хорошо</w:t>
      </w:r>
      <w:r>
        <w:rPr>
          <w:rFonts w:eastAsia="Arial" w:ascii="Times New Roman" w:hAnsi="Times New Roman"/>
          <w:sz w:val="28"/>
          <w:szCs w:val="24"/>
        </w:rPr>
        <w:t>).</w:t>
      </w:r>
      <w:r>
        <w:rPr>
          <w:rFonts w:eastAsia="Times New Roman CYR" w:ascii="Times New Roman" w:hAnsi="Times New Roman"/>
          <w:sz w:val="28"/>
          <w:szCs w:val="24"/>
        </w:rPr>
        <w:t xml:space="preserve"> Формирование первичных представлений о труде взрослых</w:t>
      </w:r>
      <w:r>
        <w:rPr>
          <w:rFonts w:eastAsia="Arial" w:ascii="Times New Roman" w:hAnsi="Times New Roman"/>
          <w:sz w:val="28"/>
          <w:szCs w:val="24"/>
        </w:rPr>
        <w:t>,</w:t>
      </w:r>
      <w:r>
        <w:rPr>
          <w:rFonts w:eastAsia="Times New Roman CYR" w:ascii="Times New Roman" w:hAnsi="Times New Roman"/>
          <w:sz w:val="28"/>
          <w:szCs w:val="24"/>
        </w:rPr>
        <w:t xml:space="preserve"> его роли в обществе и жизни каждого человека</w:t>
      </w:r>
      <w:r>
        <w:rPr>
          <w:rFonts w:eastAsia="Arial" w:ascii="Times New Roman" w:hAnsi="Times New Roman"/>
          <w:sz w:val="28"/>
          <w:szCs w:val="24"/>
        </w:rPr>
        <w:t>.</w:t>
      </w:r>
    </w:p>
    <w:p>
      <w:pPr>
        <w:pStyle w:val="Normal"/>
        <w:spacing w:lineRule="exact" w:line="17" w:before="0" w:after="0"/>
        <w:rPr>
          <w:sz w:val="20"/>
          <w:szCs w:val="20"/>
        </w:rPr>
      </w:pPr>
      <w:r>
        <w:rPr>
          <w:sz w:val="20"/>
          <w:szCs w:val="20"/>
        </w:rPr>
      </w:r>
    </w:p>
    <w:p>
      <w:pPr>
        <w:pStyle w:val="Normal"/>
        <w:spacing w:lineRule="auto" w:line="240" w:before="0" w:after="0"/>
        <w:ind w:left="-567" w:firstLine="708"/>
        <w:jc w:val="both"/>
        <w:rPr>
          <w:rFonts w:ascii="Times New Roman" w:hAnsi="Times New Roman" w:eastAsia="Arial"/>
          <w:sz w:val="28"/>
          <w:szCs w:val="24"/>
        </w:rPr>
      </w:pPr>
      <w:r>
        <w:rPr>
          <w:rFonts w:eastAsia="Times New Roman CYR" w:ascii="Times New Roman" w:hAnsi="Times New Roman"/>
          <w:b/>
          <w:bCs/>
          <w:sz w:val="28"/>
          <w:szCs w:val="24"/>
        </w:rPr>
        <w:t>Формирование основ безопасности</w:t>
      </w:r>
      <w:r>
        <w:rPr>
          <w:rFonts w:eastAsia="Arial" w:ascii="Times New Roman" w:hAnsi="Times New Roman"/>
          <w:b/>
          <w:bCs/>
          <w:sz w:val="28"/>
          <w:szCs w:val="24"/>
        </w:rPr>
        <w:t xml:space="preserve">. </w:t>
      </w:r>
      <w:r>
        <w:rPr>
          <w:rFonts w:eastAsia="Times New Roman CYR" w:ascii="Times New Roman" w:hAnsi="Times New Roman"/>
          <w:sz w:val="28"/>
          <w:szCs w:val="24"/>
        </w:rPr>
        <w:t>Формирование первичных представлений о безопасном поведении в быту</w:t>
      </w:r>
      <w:r>
        <w:rPr>
          <w:rFonts w:eastAsia="Arial" w:ascii="Times New Roman" w:hAnsi="Times New Roman"/>
          <w:sz w:val="28"/>
          <w:szCs w:val="24"/>
        </w:rPr>
        <w:t>,</w:t>
      </w:r>
      <w:r>
        <w:rPr>
          <w:rFonts w:eastAsia="Times New Roman CYR" w:ascii="Times New Roman" w:hAnsi="Times New Roman"/>
          <w:sz w:val="28"/>
          <w:szCs w:val="24"/>
        </w:rPr>
        <w:t xml:space="preserve"> социуме</w:t>
      </w:r>
      <w:r>
        <w:rPr>
          <w:rFonts w:eastAsia="Arial" w:ascii="Times New Roman" w:hAnsi="Times New Roman"/>
          <w:sz w:val="28"/>
          <w:szCs w:val="24"/>
        </w:rPr>
        <w:t>,</w:t>
      </w:r>
      <w:r>
        <w:rPr>
          <w:rFonts w:eastAsia="Times New Roman CYR" w:ascii="Times New Roman" w:hAnsi="Times New Roman"/>
          <w:sz w:val="28"/>
          <w:szCs w:val="24"/>
        </w:rPr>
        <w:t xml:space="preserve"> природе</w:t>
      </w:r>
      <w:r>
        <w:rPr>
          <w:rFonts w:eastAsia="Arial" w:ascii="Times New Roman" w:hAnsi="Times New Roman"/>
          <w:sz w:val="28"/>
          <w:szCs w:val="24"/>
        </w:rPr>
        <w:t>.</w:t>
      </w:r>
      <w:r>
        <w:rPr>
          <w:rFonts w:eastAsia="Times New Roman CYR" w:ascii="Times New Roman" w:hAnsi="Times New Roman"/>
          <w:sz w:val="28"/>
          <w:szCs w:val="24"/>
        </w:rPr>
        <w:t xml:space="preserve"> Воспитание осознанного отношения к выполнению правил безопасности</w:t>
      </w:r>
      <w:r>
        <w:rPr>
          <w:rFonts w:eastAsia="Arial" w:ascii="Times New Roman" w:hAnsi="Times New Roman"/>
          <w:sz w:val="28"/>
          <w:szCs w:val="24"/>
        </w:rPr>
        <w:t>.</w:t>
      </w:r>
      <w:r>
        <w:rPr>
          <w:rFonts w:eastAsia="Times New Roman CYR" w:ascii="Times New Roman" w:hAnsi="Times New Roman"/>
          <w:sz w:val="28"/>
          <w:szCs w:val="24"/>
        </w:rPr>
        <w:t xml:space="preserve"> Формирование осторожного и осмотрительного отношения</w:t>
      </w:r>
      <w:r>
        <w:rPr>
          <w:rFonts w:ascii="Times New Roman" w:hAnsi="Times New Roman"/>
          <w:szCs w:val="20"/>
        </w:rPr>
        <w:t xml:space="preserve">  к</w:t>
      </w:r>
      <w:r>
        <w:rPr>
          <w:rFonts w:eastAsia="Times New Roman CYR" w:ascii="Times New Roman" w:hAnsi="Times New Roman"/>
          <w:sz w:val="28"/>
          <w:szCs w:val="24"/>
        </w:rPr>
        <w:t xml:space="preserve"> потенциально опасным для человека и окружающего мира природы ситуациям</w:t>
      </w:r>
      <w:r>
        <w:rPr>
          <w:rFonts w:eastAsia="Arial" w:ascii="Times New Roman" w:hAnsi="Times New Roman"/>
          <w:sz w:val="28"/>
          <w:szCs w:val="24"/>
        </w:rPr>
        <w:t>.</w:t>
      </w:r>
      <w:r>
        <w:rPr>
          <w:rFonts w:eastAsia="Times New Roman CYR" w:ascii="Times New Roman" w:hAnsi="Times New Roman"/>
          <w:sz w:val="28"/>
          <w:szCs w:val="24"/>
        </w:rPr>
        <w:t xml:space="preserve"> Формирование представлений о некоторых типичных опасных ситуациях и способах поведения в них</w:t>
      </w:r>
      <w:r>
        <w:rPr>
          <w:rFonts w:eastAsia="Arial" w:ascii="Times New Roman" w:hAnsi="Times New Roman"/>
          <w:sz w:val="28"/>
          <w:szCs w:val="24"/>
        </w:rPr>
        <w:t>.</w:t>
      </w:r>
      <w:r>
        <w:rPr>
          <w:rFonts w:eastAsia="Times New Roman CYR" w:ascii="Times New Roman" w:hAnsi="Times New Roman"/>
          <w:sz w:val="28"/>
          <w:szCs w:val="24"/>
        </w:rPr>
        <w:t xml:space="preserve"> Формирование элементарных представлений о правилах безопасности дорожного движения</w:t>
      </w:r>
      <w:r>
        <w:rPr>
          <w:rFonts w:eastAsia="Arial" w:ascii="Times New Roman" w:hAnsi="Times New Roman"/>
          <w:sz w:val="28"/>
          <w:szCs w:val="24"/>
        </w:rPr>
        <w:t>;</w:t>
      </w:r>
      <w:r>
        <w:rPr>
          <w:rFonts w:eastAsia="Times New Roman CYR" w:ascii="Times New Roman" w:hAnsi="Times New Roman"/>
          <w:sz w:val="28"/>
          <w:szCs w:val="24"/>
        </w:rPr>
        <w:t xml:space="preserve"> воспитание осознанного отношения к необходимости выполнения этих правил</w:t>
      </w:r>
      <w:r>
        <w:rPr>
          <w:rFonts w:eastAsia="Arial" w:ascii="Times New Roman" w:hAnsi="Times New Roman"/>
          <w:sz w:val="28"/>
          <w:szCs w:val="24"/>
        </w:rPr>
        <w:t>.</w:t>
      </w:r>
    </w:p>
    <w:p>
      <w:pPr>
        <w:pStyle w:val="Normal"/>
        <w:spacing w:lineRule="auto" w:line="235" w:before="0" w:after="0"/>
        <w:ind w:firstLine="708"/>
        <w:jc w:val="both"/>
        <w:rPr>
          <w:sz w:val="20"/>
          <w:szCs w:val="20"/>
        </w:rPr>
      </w:pPr>
      <w:r>
        <w:rPr>
          <w:sz w:val="20"/>
          <w:szCs w:val="20"/>
        </w:rPr>
      </w:r>
    </w:p>
    <w:tbl>
      <w:tblPr>
        <w:tblW w:w="10065" w:type="dxa"/>
        <w:jc w:val="lef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268"/>
        <w:gridCol w:w="4536"/>
        <w:gridCol w:w="3261"/>
      </w:tblGrid>
      <w:tr>
        <w:trPr>
          <w:trHeight w:val="1623" w:hRule="atLeast"/>
        </w:trPr>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rPr>
                <w:rFonts w:ascii="Times New Roman" w:hAnsi="Times New Roman" w:eastAsia="" w:eastAsiaTheme="minorEastAsia"/>
                <w:b/>
                <w:b/>
                <w:sz w:val="24"/>
                <w:szCs w:val="28"/>
              </w:rPr>
            </w:pPr>
            <w:r>
              <w:rPr>
                <w:rFonts w:eastAsia="" w:ascii="Times New Roman" w:hAnsi="Times New Roman" w:eastAsiaTheme="minorEastAsia"/>
                <w:b/>
                <w:sz w:val="24"/>
                <w:szCs w:val="28"/>
              </w:rPr>
              <w:t>Направления развития</w:t>
            </w:r>
          </w:p>
        </w:tc>
        <w:tc>
          <w:tcPr>
            <w:tcW w:w="4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rPr>
                <w:rFonts w:ascii="Times New Roman" w:hAnsi="Times New Roman" w:eastAsia="" w:eastAsiaTheme="minorEastAsia"/>
                <w:b/>
                <w:b/>
                <w:sz w:val="24"/>
                <w:szCs w:val="28"/>
              </w:rPr>
            </w:pPr>
            <w:r>
              <w:rPr>
                <w:rFonts w:eastAsia="" w:ascii="Times New Roman" w:hAnsi="Times New Roman" w:eastAsiaTheme="minorEastAsia"/>
                <w:b/>
                <w:sz w:val="24"/>
                <w:szCs w:val="28"/>
              </w:rPr>
              <w:t>Описание образовательных областей (направлений развития дошкольников) в соответствии с ФГОС ДО</w:t>
            </w:r>
          </w:p>
          <w:p>
            <w:pPr>
              <w:pStyle w:val="Normal"/>
              <w:widowControl w:val="false"/>
              <w:spacing w:before="0" w:after="0"/>
              <w:rPr>
                <w:rFonts w:ascii="Times New Roman" w:hAnsi="Times New Roman" w:eastAsia="" w:eastAsiaTheme="minorEastAsia"/>
                <w:b/>
                <w:b/>
                <w:sz w:val="24"/>
                <w:szCs w:val="28"/>
              </w:rPr>
            </w:pPr>
            <w:r>
              <w:rPr>
                <w:rFonts w:eastAsia="" w:ascii="Times New Roman" w:hAnsi="Times New Roman" w:eastAsiaTheme="minorEastAsia"/>
                <w:b/>
                <w:sz w:val="24"/>
                <w:szCs w:val="28"/>
              </w:rPr>
              <w:t>(п. 2.6)</w:t>
            </w:r>
          </w:p>
        </w:tc>
        <w:tc>
          <w:tcPr>
            <w:tcW w:w="32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rPr>
                <w:rFonts w:ascii="Times New Roman" w:hAnsi="Times New Roman" w:eastAsia="" w:eastAsiaTheme="minorEastAsia"/>
                <w:b/>
                <w:b/>
                <w:sz w:val="24"/>
                <w:szCs w:val="28"/>
              </w:rPr>
            </w:pPr>
            <w:r>
              <w:rPr>
                <w:rFonts w:eastAsia="" w:ascii="Times New Roman" w:hAnsi="Times New Roman" w:eastAsiaTheme="minorEastAsia"/>
                <w:b/>
                <w:sz w:val="24"/>
                <w:szCs w:val="28"/>
              </w:rPr>
              <w:t>Содержание работы в соответствии с программой «От рождения до школы»</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b/>
                <w:sz w:val="24"/>
                <w:szCs w:val="28"/>
              </w:rPr>
              <w:t>(обязательная часть)</w:t>
            </w:r>
          </w:p>
        </w:tc>
      </w:tr>
      <w:tr>
        <w:trPr/>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eastAsia="" w:eastAsiaTheme="minorEastAsia"/>
                <w:sz w:val="24"/>
                <w:szCs w:val="28"/>
              </w:rPr>
            </w:pPr>
            <w:r>
              <w:rPr>
                <w:rFonts w:eastAsia="" w:ascii="Times New Roman" w:hAnsi="Times New Roman" w:eastAsiaTheme="minorEastAsia"/>
                <w:b/>
                <w:sz w:val="24"/>
                <w:szCs w:val="28"/>
              </w:rPr>
              <w:t>Социально-коммуникативное развитие</w:t>
            </w:r>
          </w:p>
        </w:tc>
        <w:tc>
          <w:tcPr>
            <w:tcW w:w="4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xml:space="preserve">- усвоение норм и ценностей, принятых в обществе, включая моральные и нравственные ценности; </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-развитие общения и взаимодействия ребенка со взрослыми и сверстниками;</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xml:space="preserve"> </w:t>
            </w:r>
            <w:r>
              <w:rPr>
                <w:rFonts w:eastAsia="" w:ascii="Times New Roman" w:hAnsi="Times New Roman" w:eastAsiaTheme="minorEastAsia"/>
                <w:sz w:val="24"/>
                <w:szCs w:val="28"/>
              </w:rPr>
              <w:t xml:space="preserve">-становление самостоятельности, целенаправленности и саморегуляции собственных действий; </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-развитие социального и эмоционального интеллекта, эмоциональной отзывчивости, сопереживания,</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xml:space="preserve">- формирование готовности к совместной деятельности со сверстниками, </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xml:space="preserve">-формирование уважительного отношения и чувства принадлежности к своей семье и к сообществу детей и взрослых в организации; </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-формирование позитивных установок к различным видам труда и творчества.</w:t>
            </w:r>
          </w:p>
        </w:tc>
        <w:tc>
          <w:tcPr>
            <w:tcW w:w="32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widowControl w:val="false"/>
              <w:numPr>
                <w:ilvl w:val="0"/>
                <w:numId w:val="34"/>
              </w:numPr>
              <w:spacing w:lineRule="auto" w:line="240" w:before="0" w:after="0"/>
              <w:ind w:left="0" w:hanging="360"/>
              <w:contextualSpacing/>
              <w:rPr>
                <w:rFonts w:ascii="Times New Roman" w:hAnsi="Times New Roman" w:eastAsia="" w:eastAsiaTheme="minorEastAsia"/>
                <w:sz w:val="24"/>
                <w:szCs w:val="28"/>
              </w:rPr>
            </w:pPr>
            <w:r>
              <w:rPr>
                <w:rFonts w:eastAsia="" w:ascii="Times New Roman" w:hAnsi="Times New Roman" w:eastAsiaTheme="minorEastAsia"/>
                <w:sz w:val="24"/>
                <w:szCs w:val="28"/>
              </w:rPr>
              <w:t>Социализация, развитие общения, нравственное воспитание.</w:t>
            </w:r>
          </w:p>
          <w:p>
            <w:pPr>
              <w:pStyle w:val="ListParagraph"/>
              <w:widowControl w:val="false"/>
              <w:numPr>
                <w:ilvl w:val="0"/>
                <w:numId w:val="34"/>
              </w:numPr>
              <w:spacing w:lineRule="auto" w:line="240" w:before="0" w:after="0"/>
              <w:ind w:left="0" w:hanging="360"/>
              <w:contextualSpacing/>
              <w:rPr>
                <w:rFonts w:ascii="Times New Roman" w:hAnsi="Times New Roman" w:eastAsia="" w:eastAsiaTheme="minorEastAsia"/>
                <w:sz w:val="24"/>
                <w:szCs w:val="28"/>
              </w:rPr>
            </w:pPr>
            <w:r>
              <w:rPr>
                <w:rFonts w:eastAsia="" w:ascii="Times New Roman" w:hAnsi="Times New Roman" w:eastAsiaTheme="minorEastAsia"/>
                <w:sz w:val="24"/>
                <w:szCs w:val="28"/>
              </w:rPr>
              <w:t>Ребенок в семье и сообществе, патриотическое воспитание.</w:t>
            </w:r>
          </w:p>
          <w:p>
            <w:pPr>
              <w:pStyle w:val="ListParagraph"/>
              <w:widowControl w:val="false"/>
              <w:numPr>
                <w:ilvl w:val="0"/>
                <w:numId w:val="34"/>
              </w:numPr>
              <w:spacing w:lineRule="auto" w:line="240" w:before="0" w:after="0"/>
              <w:ind w:left="0" w:hanging="360"/>
              <w:contextualSpacing/>
              <w:rPr>
                <w:rFonts w:ascii="Times New Roman" w:hAnsi="Times New Roman" w:eastAsia="" w:eastAsiaTheme="minorEastAsia"/>
                <w:sz w:val="24"/>
                <w:szCs w:val="28"/>
              </w:rPr>
            </w:pPr>
            <w:r>
              <w:rPr>
                <w:rFonts w:eastAsia="" w:ascii="Times New Roman" w:hAnsi="Times New Roman" w:eastAsiaTheme="minorEastAsia"/>
                <w:sz w:val="24"/>
                <w:szCs w:val="28"/>
              </w:rPr>
              <w:t>Самообслуживание, самостоятельность, трудовое воспитание.</w:t>
            </w:r>
          </w:p>
          <w:p>
            <w:pPr>
              <w:pStyle w:val="ListParagraph"/>
              <w:widowControl w:val="false"/>
              <w:numPr>
                <w:ilvl w:val="0"/>
                <w:numId w:val="34"/>
              </w:numPr>
              <w:spacing w:lineRule="auto" w:line="240" w:before="0" w:after="0"/>
              <w:ind w:left="0" w:hanging="360"/>
              <w:contextualSpacing/>
              <w:rPr>
                <w:rFonts w:ascii="Times New Roman" w:hAnsi="Times New Roman" w:eastAsia="" w:eastAsiaTheme="minorEastAsia"/>
                <w:sz w:val="24"/>
                <w:szCs w:val="28"/>
              </w:rPr>
            </w:pPr>
            <w:r>
              <w:rPr>
                <w:rFonts w:eastAsia="" w:ascii="Times New Roman" w:hAnsi="Times New Roman" w:eastAsiaTheme="minorEastAsia"/>
                <w:sz w:val="24"/>
                <w:szCs w:val="28"/>
              </w:rPr>
              <w:t>Формирование основ безопасности.</w:t>
            </w:r>
          </w:p>
        </w:tc>
      </w:tr>
    </w:tbl>
    <w:p>
      <w:pPr>
        <w:pStyle w:val="Normal"/>
        <w:shd w:val="clear" w:color="auto" w:fill="FFFFFF"/>
        <w:spacing w:lineRule="auto" w:line="240" w:before="552" w:after="200"/>
        <w:ind w:right="2" w:hanging="0"/>
        <w:jc w:val="center"/>
        <w:rPr>
          <w:rFonts w:ascii="Times New Roman" w:hAnsi="Times New Roman"/>
          <w:sz w:val="28"/>
          <w:szCs w:val="28"/>
        </w:rPr>
      </w:pPr>
      <w:r>
        <w:rPr>
          <w:rFonts w:ascii="Times New Roman" w:hAnsi="Times New Roman"/>
          <w:b/>
          <w:bCs/>
          <w:sz w:val="28"/>
          <w:szCs w:val="28"/>
        </w:rPr>
        <w:t>Содержание психолого-педагогической работы</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Социализация, развитие общения, нравственное воспитание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детей опыт поведения в среде сверстников, воспиты</w:t>
        <w:softHyphen/>
        <w:t>вать чувство симпатии к ним. Способствовать накоплению опыта доброже</w:t>
        <w:softHyphen/>
        <w:t>лательных взаимоотношений со сверстниками, воспитывать эмоциональ</w:t>
        <w:softHyphen/>
        <w:t>ную отзывчивость (обращать внимание детей на ребенка, проявившего заботу о товарище, поощрять умение пожалеть, посочувствовать).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отрицательное отношение к грубости, жадности; разви</w:t>
        <w:softHyphen/>
        <w:t>вать умение играть не ссорясь, помогать друг другу и вместе радоваться успехам, красивым игрушкам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элементарные навыки вежливого обращения: здоро</w:t>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внимательное отношение и любовь к родителям и близ</w:t>
        <w:softHyphen/>
        <w:t>ким людям. Приучать детей не перебивать говорящего взрослого, форми</w:t>
        <w:softHyphen/>
        <w:t>ровать умение подождать, если взрослый занят.</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Обеспечивать условия для нравственного воспитания детей. Поощ</w:t>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доброжелательное отношение друг к другу, умение делиться с товарищем, опыт правильной оценки хороших и плохих пос</w:t>
        <w:softHyphen/>
        <w:t>тупков.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жить дружно, вместе пользоваться игрушками, книгами, помо</w:t>
        <w:softHyphen/>
        <w:t>гать друг другу.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Приучать детей к вежливости (учить здороваться, прощаться, благо</w:t>
        <w:softHyphen/>
        <w:t>дарить за помощь).</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формированию личностного отношения ребенка к соб</w:t>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работу по формированию доброжелательных взаимоот</w:t>
        <w:softHyphen/>
        <w:t>ношений между детьми, обращать внимание детей на хорошие поступки друг друга.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коллективным играм, правилам добрых взаимоотношений.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w:t>
        <w:softHyphen/>
        <w:t>ся в разговор взрослых, вежливо выражать свою просьбу, благодарить за оказанную услугу.</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w:t>
        <w:softHyphen/>
        <w:t>ресные занятия.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Воспитывать уважительное отношение к окружающим.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заботиться о младших, помогать им, защищать тех, кто слабее. Формировать такие качества, как сочувствие, отзывчивость.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скромность, умение проявлять заботу об окружающих, с благодарностью относиться к помощи и знакам внимания.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оценивать свои поступки и поступки сверстни</w:t>
        <w:softHyphen/>
        <w:t>ков. Развивать стремление детей выражать свое отношение к окружающе</w:t>
        <w:softHyphen/>
        <w:t>му, самостоятельно находить для этого различные речевые средства.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правилах поведения в общественных мес</w:t>
        <w:softHyphen/>
        <w:t>тах; об обязанностях в группе детского сада, дома.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Обогащать словарь детей вежливыми словами (здравствуйте, до сви</w:t>
        <w:softHyphen/>
        <w:t>дания, пожалуйста, извините, спасибо и т. д.). Побуждать к использованию в речи фольклора (пословицы, поговорки, потешки и др.). Показать значе</w:t>
        <w:softHyphen/>
        <w:t>ние родного языка в формировании основ нравственности.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1"/>
          <w:sz w:val="28"/>
          <w:szCs w:val="28"/>
        </w:rPr>
        <w:t>Воспитывать дружеские взаимоотношения между детьми, развивать уме</w:t>
        <w:softHyphen/>
      </w:r>
      <w:r>
        <w:rPr>
          <w:rFonts w:ascii="Times New Roman" w:hAnsi="Times New Roman"/>
          <w:sz w:val="28"/>
          <w:szCs w:val="28"/>
        </w:rPr>
        <w:t>ние самостоятельно объединяться для совместной игры и труда, заниматься самостоятельно выбранным делом, договариваться, помогать друг другу.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организованность, дисциплинированность, коллекти</w:t>
        <w:softHyphen/>
        <w:t>визм, уважение к старшим.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заботливое отношение к малышам, пожилым людям; учить помогать им.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такие качества, как сочувствие, отзывчивость, справед</w:t>
        <w:softHyphen/>
        <w:t>ливость, скромность.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волевые качества: умение ограничивать свои желания, вы</w:t>
        <w:softHyphen/>
        <w:t>полнять установленные нормы поведения, в своих поступках следовать положительному примеру.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Обогащать словарь формулами словесной вежливости (приветствие, прощание, просьбы, извинения).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об их обязанностях, прежде всего в связи с подготовкой к школе. Формировать интерес к учебной деятель</w:t>
        <w:softHyphen/>
        <w:t>ности и желание учиться в школе.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Ребенок в семье и сообществе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Образ Я. </w:t>
      </w:r>
      <w:r>
        <w:rPr>
          <w:rFonts w:ascii="Times New Roman" w:hAnsi="Times New Roman"/>
          <w:sz w:val="28"/>
          <w:szCs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каждого ребенка уверенность в том, что его, как и всех детей, любят, о нем заботятся; проявлять уважительное отношение к ин</w:t>
        <w:softHyphen/>
        <w:t>тересам ребенка, его нуждам, желаниям, возможностям.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Семья. </w:t>
      </w:r>
      <w:r>
        <w:rPr>
          <w:rFonts w:ascii="Times New Roman" w:hAnsi="Times New Roman"/>
          <w:sz w:val="28"/>
          <w:szCs w:val="28"/>
        </w:rPr>
        <w:t>Воспитывать внимательное отношение к родителям, близким людям. Поощрять умение называть имена членов своей семьи.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Детский сад. </w:t>
      </w:r>
      <w:r>
        <w:rPr>
          <w:rFonts w:ascii="Times New Roman" w:hAnsi="Times New Roman"/>
          <w:sz w:val="28"/>
          <w:szCs w:val="28"/>
        </w:rPr>
        <w:t>Развивать представления о положительных сторо</w:t>
        <w:softHyphen/>
        <w:t>нах детского сада, его общности с домом (тепло, уют, любовь и др.) и отличиях от домашней обстановки (больше друзей, игрушек, самосто</w:t>
        <w:softHyphen/>
        <w:t>ятельности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Обращать внимание детей на то, в какой чистой, светлой комнате они играют, как много в ней ярких, красивых игрушек, как аккуратно заправле</w:t>
        <w:softHyphen/>
        <w:t>ны кроватки. На прогулке обращать внимание детей на красивые растения, оборудование участка, удобное для игр и отдыха.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умение ориентироваться в помещении группы, на участке.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1"/>
          <w:sz w:val="28"/>
          <w:szCs w:val="28"/>
        </w:rPr>
        <w:t xml:space="preserve">Образ Я. </w:t>
      </w:r>
      <w:r>
        <w:rPr>
          <w:rFonts w:ascii="Times New Roman" w:hAnsi="Times New Roman"/>
          <w:spacing w:val="-1"/>
          <w:sz w:val="28"/>
          <w:szCs w:val="28"/>
        </w:rPr>
        <w:t>Постепенно формировать образ Я. Сообщать детям разнообраз</w:t>
        <w:softHyphen/>
      </w:r>
      <w:r>
        <w:rPr>
          <w:rFonts w:ascii="Times New Roman" w:hAnsi="Times New Roman"/>
          <w:spacing w:val="-4"/>
          <w:sz w:val="28"/>
          <w:szCs w:val="28"/>
        </w:rPr>
        <w:t>ные, касающиеся непосредственно их сведения (ты мальчик, у тебя серые глаза, ты любишь играть и т. п.), в том числе сведения о прошлом (не умел ходить, го</w:t>
        <w:softHyphen/>
      </w:r>
      <w:r>
        <w:rPr>
          <w:rFonts w:ascii="Times New Roman" w:hAnsi="Times New Roman"/>
          <w:spacing w:val="-3"/>
          <w:sz w:val="28"/>
          <w:szCs w:val="28"/>
        </w:rPr>
        <w:t xml:space="preserve">ворить; ел из бутылочки) и о происшедших с ними изменениях (сейчас умеешь </w:t>
      </w:r>
      <w:r>
        <w:rPr>
          <w:rFonts w:ascii="Times New Roman" w:hAnsi="Times New Roman"/>
          <w:spacing w:val="-5"/>
          <w:sz w:val="28"/>
          <w:szCs w:val="28"/>
        </w:rPr>
        <w:t>правильно вести себя за столом, рисовать, танцевать; знаешь «вежливые» слова).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Семья. </w:t>
      </w:r>
      <w:r>
        <w:rPr>
          <w:rFonts w:ascii="Times New Roman" w:hAnsi="Times New Roman"/>
          <w:sz w:val="28"/>
          <w:szCs w:val="28"/>
        </w:rPr>
        <w:t>Беседовать с ребенком о членах его семьи (как зовут, чем за</w:t>
        <w:softHyphen/>
        <w:t>нимаются, как играют с ребенком и пр.).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Детский сад. </w:t>
      </w:r>
      <w:r>
        <w:rPr>
          <w:rFonts w:ascii="Times New Roman" w:hAnsi="Times New Roman"/>
          <w:sz w:val="28"/>
          <w:szCs w:val="28"/>
        </w:rPr>
        <w:t>Формировать у детей положительное отношение к де</w:t>
        <w:softHyphen/>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Обращать внимание детей на различные растения, на их разнообразие и красоту.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Вовлекать детей в жизнь группы, воспитывать стремление подде</w:t>
        <w:softHyphen/>
        <w:t>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умение свободно ориентироваться в помещениях и на участке детского сада.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Образ Я. </w:t>
      </w:r>
      <w:r>
        <w:rPr>
          <w:rFonts w:ascii="Times New Roman" w:hAnsi="Times New Roman"/>
          <w:sz w:val="28"/>
          <w:szCs w:val="28"/>
        </w:rPr>
        <w:t>Формировать представления о росте и развитии ребен</w:t>
        <w:softHyphen/>
        <w:t>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первичные гендерные представления (мальчики силь</w:t>
        <w:softHyphen/>
        <w:t>ные, смелые; девочки нежные, женственные).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Семья. </w:t>
      </w:r>
      <w:r>
        <w:rPr>
          <w:rFonts w:ascii="Times New Roman" w:hAnsi="Times New Roman"/>
          <w:sz w:val="28"/>
          <w:szCs w:val="28"/>
        </w:rPr>
        <w:t>Углублять представления детей о семье, ее членах. Дать пер</w:t>
        <w:softHyphen/>
        <w:t>воначальные представления о родственных отношениях (сын, мама, папа, дочь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Интересоваться тем, какие обязанности по дому есть у ребенка (уби</w:t>
        <w:softHyphen/>
        <w:t>рать игрушки, помогать накрывать на стол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Детский сад. </w:t>
      </w:r>
      <w:r>
        <w:rPr>
          <w:rFonts w:ascii="Times New Roman" w:hAnsi="Times New Roman"/>
          <w:sz w:val="28"/>
          <w:szCs w:val="28"/>
        </w:rPr>
        <w:t>Продолжать знакомить детей с детским садом и его со</w:t>
        <w:softHyphen/>
        <w:t>трудниками. Совершенствовать умение свободно ориентироваться в поме</w:t>
        <w:softHyphen/>
        <w:t>щениях детского сада. Закреплять у детей навыки бережного отношения к вещам, учить использовать их по назначению, ставить на место.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традициями детского сада. Закреплять представления ре</w:t>
        <w:softHyphen/>
        <w:t xml:space="preserve">бенка о себе как о члене коллектива, развивать чувство общности с другими детьми. Формировать умение замечать изменения в оформлении группы </w:t>
      </w:r>
      <w:r>
        <w:rPr>
          <w:rFonts w:ascii="Times New Roman" w:hAnsi="Times New Roman"/>
          <w:spacing w:val="-1"/>
          <w:sz w:val="28"/>
          <w:szCs w:val="28"/>
        </w:rPr>
        <w:t>и зала, участка детского сада (как красиво смотрятся яркие, нарядные игруш</w:t>
        <w:softHyphen/>
      </w:r>
      <w:r>
        <w:rPr>
          <w:rFonts w:ascii="Times New Roman" w:hAnsi="Times New Roman"/>
          <w:sz w:val="28"/>
          <w:szCs w:val="28"/>
        </w:rPr>
        <w:t>ки, рисунки детей и т. п.). Привлекать к обсуждению и посильному участию в оформлении группы, к созданию ее символики и традиций.</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Образ Я. </w:t>
      </w:r>
      <w:r>
        <w:rPr>
          <w:rFonts w:ascii="Times New Roman" w:hAnsi="Times New Roman"/>
          <w:sz w:val="28"/>
          <w:szCs w:val="28"/>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w:t>
        <w:softHyphen/>
      </w:r>
      <w:r>
        <w:rPr>
          <w:rFonts w:ascii="Times New Roman" w:hAnsi="Times New Roman"/>
          <w:spacing w:val="-1"/>
          <w:sz w:val="28"/>
          <w:szCs w:val="28"/>
        </w:rPr>
        <w:t xml:space="preserve">ные средства углублять представления ребенка о себе в прошлом, настоящем </w:t>
      </w:r>
      <w:r>
        <w:rPr>
          <w:rFonts w:ascii="Times New Roman" w:hAnsi="Times New Roman"/>
          <w:sz w:val="28"/>
          <w:szCs w:val="28"/>
        </w:rPr>
        <w:t>и будущем.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традиционные гендерные представления. Воспитывать уважительное отношение к сверстникам своего и противоположного пола.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Семья. </w:t>
      </w:r>
      <w:r>
        <w:rPr>
          <w:rFonts w:ascii="Times New Roman" w:hAnsi="Times New Roman"/>
          <w:sz w:val="28"/>
          <w:szCs w:val="28"/>
        </w:rPr>
        <w:t>Углублять представления ребенка о семье и ее истории. Учить создавать простейшее генеалогическое древо с опорой на историю семьи.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Детский сад. </w:t>
      </w:r>
      <w:r>
        <w:rPr>
          <w:rFonts w:ascii="Times New Roman" w:hAnsi="Times New Roman"/>
          <w:sz w:val="28"/>
          <w:szCs w:val="28"/>
        </w:rPr>
        <w:t>Продолжать формировать интерес к ближайшей окружа</w:t>
        <w:softHyphen/>
        <w:t>ющей среде: к детскому саду, дому, где живут дети, участку детского сада и др. Обращать внимание на своеобразие оформления разных помещений.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Вызывать стремление поддерживать чистоту и порядок в группе, укра</w:t>
        <w:softHyphen/>
        <w:t>шать ее произведениями искусства, рисунками. Привлекать к оформлению групповой комнаты, зала к праздникам. Побуждать использовать создан</w:t>
        <w:softHyphen/>
        <w:t>ные детьми изделия, рисунки, аппликации (птички, бабочки, снежинки, веточки с листьями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w:t>
        <w:softHyphen/>
        <w:t>местно с родителями (спектакли, спортивные праздники и развлечения, подготовка выставок детских работ).</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Образ Я. </w:t>
      </w:r>
      <w:r>
        <w:rPr>
          <w:rFonts w:ascii="Times New Roman" w:hAnsi="Times New Roman"/>
          <w:sz w:val="28"/>
          <w:szCs w:val="28"/>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w:t>
        <w:softHyphen/>
        <w:t>шлом, настоящем и будущем.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традиционные гендерные представления, продолжать раз</w:t>
        <w:softHyphen/>
        <w:t>вивать в мальчиках и девочках качества, свойственные их полу.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Семья. </w:t>
      </w:r>
      <w:r>
        <w:rPr>
          <w:rFonts w:ascii="Times New Roman" w:hAnsi="Times New Roman"/>
          <w:sz w:val="28"/>
          <w:szCs w:val="28"/>
        </w:rPr>
        <w:t>Расширять представления детей об истории семьи в контексте истории родной страны (роль каждого поколения в разные периоды исто</w:t>
        <w:softHyphen/>
        <w:t>рии страны). Рассказывать детям о воинских наградах дедушек, бабушек, родителей.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знание домашнего адреса и телефона, имен и отчеств ро</w:t>
        <w:softHyphen/>
        <w:t>дителей, их профессий.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Детский сад. </w:t>
      </w:r>
      <w:r>
        <w:rPr>
          <w:rFonts w:ascii="Times New Roman" w:hAnsi="Times New Roman"/>
          <w:sz w:val="28"/>
          <w:szCs w:val="28"/>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w:t>
        <w:softHyphen/>
        <w:t>жающую среду, высказывать оценочные суждения, обосновывать свое мнение.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детей представления о себе как об активном члене коллектива: через участие в проектной деятельности, охватывающей де</w:t>
        <w:softHyphen/>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w:t>
        <w:softHyphen/>
        <w:t>делами и др.)</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Самообслуживание, самостоятельность, трудовое воспитание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Воспитание культурно-гигиенических навыков. </w:t>
      </w:r>
      <w:r>
        <w:rPr>
          <w:rFonts w:ascii="Times New Roman" w:hAnsi="Times New Roman"/>
          <w:sz w:val="28"/>
          <w:szCs w:val="28"/>
        </w:rPr>
        <w:t>Формировать при</w:t>
        <w:softHyphen/>
        <w:t>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Формировать умение во время еды правильно держать ложку.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Самообслуживание. </w:t>
      </w:r>
      <w:r>
        <w:rPr>
          <w:rFonts w:ascii="Times New Roman" w:hAnsi="Times New Roman"/>
          <w:sz w:val="28"/>
          <w:szCs w:val="28"/>
        </w:rPr>
        <w:t>Учить детей одеваться и раздеваться в опреде</w:t>
        <w:softHyphen/>
        <w:t>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Общественно-полезный труд. </w:t>
      </w:r>
      <w:r>
        <w:rPr>
          <w:rFonts w:ascii="Times New Roman" w:hAnsi="Times New Roman"/>
          <w:sz w:val="28"/>
          <w:szCs w:val="28"/>
        </w:rPr>
        <w:t>Привлекать детей к выполнению про</w:t>
        <w:softHyphen/>
        <w:t>стейших трудовых действий: совместно с взрослым и под его контролем расставлять хлебницы (без хлеба), салфетницы, раскладывать ложки и пр.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Приучать поддерживать порядок в игровой комнате, по окончании игр расставлять игровой материал по местам.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Уважение к труду взрослых. </w:t>
      </w:r>
      <w:r>
        <w:rPr>
          <w:rFonts w:ascii="Times New Roman" w:hAnsi="Times New Roman"/>
          <w:sz w:val="28"/>
          <w:szCs w:val="28"/>
        </w:rPr>
        <w:t>Поощрять интерес детей к деятельнос</w:t>
        <w:softHyphen/>
        <w:t>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Культурно-гигиенические навыки. </w:t>
      </w:r>
      <w:r>
        <w:rPr>
          <w:rFonts w:ascii="Times New Roman" w:hAnsi="Times New Roman"/>
          <w:sz w:val="28"/>
          <w:szCs w:val="28"/>
        </w:rPr>
        <w:t>Совершенствовать культурно-гигиенические навыки, формировать простейшие навыки поведения во время еды, умывания.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Приучать детей следить за своим внешним видом; учить правильно пользоваться мылом, аккуратно мыть руки, лицо, уши; насухо вытирать</w:t>
        <w:softHyphen/>
        <w:t>ся после умывания, вешать полотенце на место, пользоваться расческой и носовым платком.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Самообслуживание. </w:t>
      </w:r>
      <w:r>
        <w:rPr>
          <w:rFonts w:ascii="Times New Roman" w:hAnsi="Times New Roman"/>
          <w:sz w:val="28"/>
          <w:szCs w:val="28"/>
        </w:rPr>
        <w:t>Учить детей самостоятельно одеваться и разде</w:t>
        <w:softHyphen/>
        <w:t>ваться в определенной последовательности (надевать и снимать одежду, расстегивать и застегивать пуговицы, складывать, вешать предметы одеж</w:t>
        <w:softHyphen/>
        <w:t>ды и т. п.). Воспитывать навыки опрятности, умение замечать непорядок в одежде и устранять его при небольшой помощи взрослых.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Общественно-полезный труд. </w:t>
      </w:r>
      <w:r>
        <w:rPr>
          <w:rFonts w:ascii="Times New Roman" w:hAnsi="Times New Roman"/>
          <w:sz w:val="28"/>
          <w:szCs w:val="28"/>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Приучать соблюдать порядок и чистоту в помещении и на участке детского сада.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 второй половине года начинать формировать у детей умения, не</w:t>
        <w:softHyphen/>
        <w:t>обходимые при дежурстве по столовой (помогать накрывать стол к обеду: раскладывать ложки, расставлять хлебницы (без хлеба), тарелки, чашки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3"/>
          <w:sz w:val="28"/>
          <w:szCs w:val="28"/>
        </w:rPr>
        <w:t xml:space="preserve">Труд в природе. </w:t>
      </w:r>
      <w:r>
        <w:rPr>
          <w:rFonts w:ascii="Times New Roman" w:hAnsi="Times New Roman"/>
          <w:spacing w:val="-3"/>
          <w:sz w:val="28"/>
          <w:szCs w:val="28"/>
        </w:rPr>
        <w:t xml:space="preserve">Воспитывать желание участвовать в уходе за растениями </w:t>
      </w:r>
      <w:r>
        <w:rPr>
          <w:rFonts w:ascii="Times New Roman" w:hAnsi="Times New Roman"/>
          <w:sz w:val="28"/>
          <w:szCs w:val="28"/>
        </w:rPr>
        <w:t>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Уважение к труду взрослых. </w:t>
      </w:r>
      <w:r>
        <w:rPr>
          <w:rFonts w:ascii="Times New Roman" w:hAnsi="Times New Roman"/>
          <w:sz w:val="28"/>
          <w:szCs w:val="28"/>
        </w:rPr>
        <w:t>Формировать положительное отноше</w:t>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уважение к людям знакомых профессий. Побуждать оказывать помощь взрослым, воспитывать бережное отношение к резуль</w:t>
        <w:softHyphen/>
        <w:t>татам их труда.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Культурно-гигиенические навыки. </w:t>
      </w:r>
      <w:r>
        <w:rPr>
          <w:rFonts w:ascii="Times New Roman" w:hAnsi="Times New Roman"/>
          <w:sz w:val="28"/>
          <w:szCs w:val="28"/>
        </w:rPr>
        <w:t>Продолжать воспитывать у детей опрятность, привычку следить за своим внешним видом.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навыки аккуратного приема пищи: умение брать пищу понемногу, хорошо пережевывать, есть бесшумно, правильно поль</w:t>
        <w:softHyphen/>
        <w:t>зоваться столовыми приборами (ложка, вилка), салфеткой, полоскать рот после еды.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Самообслуживание. </w:t>
      </w:r>
      <w:r>
        <w:rPr>
          <w:rFonts w:ascii="Times New Roman" w:hAnsi="Times New Roman"/>
          <w:sz w:val="28"/>
          <w:szCs w:val="28"/>
        </w:rPr>
        <w:t>Совершенствовать умение самостоятельно оде</w:t>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Приучать самостоятельно готовить свое рабочее место и убирать его после окончания занятий рисованием, лепкой, аппликацией (мыть баноч</w:t>
        <w:softHyphen/>
        <w:t>ки, кисти, протирать стол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Общественно-полезный труд. </w:t>
      </w:r>
      <w:r>
        <w:rPr>
          <w:rFonts w:ascii="Times New Roman" w:hAnsi="Times New Roman"/>
          <w:sz w:val="28"/>
          <w:szCs w:val="28"/>
        </w:rPr>
        <w:t>Воспитывать у детей положительное отношение к труду, желание трудиться. Формировать ответственное отно</w:t>
        <w:softHyphen/>
        <w:t>шение к порученному заданию (умение и желание доводить дело до конца, стремление сделать его хорошо).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умение выполнять индивидуальные и коллективные поручения, понимать значение результатов своего труда для других; фор</w:t>
        <w:softHyphen/>
        <w:t>мировать умение договариваться с помощью воспитателя о распределении коллективной работы, заботиться о своевременном завершении совмес</w:t>
        <w:softHyphen/>
        <w:t>тного задания. Поощрять инициативу в оказании помощи товарищам, взрослым.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Труд в природе. </w:t>
      </w:r>
      <w:r>
        <w:rPr>
          <w:rFonts w:ascii="Times New Roman" w:hAnsi="Times New Roman"/>
          <w:sz w:val="28"/>
          <w:szCs w:val="28"/>
        </w:rPr>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Приобщать детей к работе по выращиванию зелени для корма птицам в зимнее время; к подкормке зимующих птиц.</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стремление помогать воспитателю приводить в порядок используемое в трудовой деятельности оборудование (очищать, просуши</w:t>
        <w:softHyphen/>
        <w:t>вать, относить в отведенное место).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Уважение к труду взрослых. </w:t>
      </w:r>
      <w:r>
        <w:rPr>
          <w:rFonts w:ascii="Times New Roman" w:hAnsi="Times New Roman"/>
          <w:sz w:val="28"/>
          <w:szCs w:val="28"/>
        </w:rPr>
        <w:t>Знакомить детей с профессиями близких людей, подчеркивая значимость их труда. Формировать интерес к профес</w:t>
        <w:softHyphen/>
        <w:t>сиям родителей.</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Культурно-гигиенические навыки. </w:t>
      </w:r>
      <w:r>
        <w:rPr>
          <w:rFonts w:ascii="Times New Roman" w:hAnsi="Times New Roman"/>
          <w:sz w:val="28"/>
          <w:szCs w:val="28"/>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замечать и самостоятельно устранять непорядок в своем внешнем виде.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w:t>
        <w:softHyphen/>
        <w:t>годарить.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Самообслуживание. </w:t>
      </w:r>
      <w:r>
        <w:rPr>
          <w:rFonts w:ascii="Times New Roman" w:hAnsi="Times New Roman"/>
          <w:sz w:val="28"/>
          <w:szCs w:val="28"/>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умение самостоятельно и своевременно готовить матери</w:t>
        <w:softHyphen/>
        <w:t>алы и пособия к занятию, учить самостоятельно раскладывать подготов</w:t>
        <w:softHyphen/>
        <w:t>ленные воспитателем материалы для занятий, убирать их, мыть кисточки, розетки для красок, палитру, протирать столы.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Общественно-полезный труд. </w:t>
      </w:r>
      <w:r>
        <w:rPr>
          <w:rFonts w:ascii="Times New Roman" w:hAnsi="Times New Roman"/>
          <w:sz w:val="28"/>
          <w:szCs w:val="28"/>
        </w:rPr>
        <w:t>Воспитывать у детей положительное отношение к труду, желание выполнять посильные трудовые поручения. Разъяснять детям значимость их труда.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желание участвовать в совместной трудовой деятельнос</w:t>
        <w:softHyphen/>
        <w:t>ти. Формировать необходимые умения и навыки в разных видах труда. Воспитывать самостоятельность и ответственность, умение доводить на</w:t>
        <w:softHyphen/>
        <w:t>чатое дело до конца. Развивать творчество и инициативу при выполнении различных видов труда.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детей с наиболее экономными приемами работы. Воспиты</w:t>
        <w:softHyphen/>
        <w:t>вать культуру трудовой деятельности, бережное отношение к материалам и инструментам.</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оценивать результат своей работы (с помощью взрослого).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дружеские взаимоотношения между детьми; привычку иг</w:t>
        <w:softHyphen/>
      </w:r>
      <w:r>
        <w:rPr>
          <w:rFonts w:ascii="Times New Roman" w:hAnsi="Times New Roman"/>
          <w:spacing w:val="-1"/>
          <w:sz w:val="28"/>
          <w:szCs w:val="28"/>
        </w:rPr>
        <w:t>рать, трудиться, заниматься сообща. Развивать желание помогать друг другу.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w:t>
        <w:softHyphen/>
        <w:t>стижении конечного результата.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учить детей помогать взрослым поддерживать порядок в группе: протирать игрушки, строительный материал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наводить порядок на участке детского сада (под</w:t>
        <w:softHyphen/>
        <w:t>метать и очищать дорожки от мусора, зимой — от снега, поливать песок в песочнице и пр.).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Приучать добросовестно выполнять обязанности дежурных по столо</w:t>
        <w:softHyphen/>
        <w:t>вой: сервировать стол, приводить его в порядок после еды.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Труд в природе. </w:t>
      </w:r>
      <w:r>
        <w:rPr>
          <w:rFonts w:ascii="Times New Roman" w:hAnsi="Times New Roman"/>
          <w:sz w:val="28"/>
          <w:szCs w:val="28"/>
        </w:rPr>
        <w:t>Поощрять желание выполнять различные поруче</w:t>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w:t>
        <w:softHyphen/>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w:t>
        <w:softHyphen/>
        <w:t>нию фигур и построек из снега; весной — к посеву семян овощей, цветов, высадке рассады; летом — к рыхлению почвы, поливке грядок и клумб.</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Уважение к труду взрослых. </w:t>
      </w:r>
      <w:r>
        <w:rPr>
          <w:rFonts w:ascii="Times New Roman" w:hAnsi="Times New Roman"/>
          <w:sz w:val="28"/>
          <w:szCs w:val="28"/>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w:t>
        <w:softHyphen/>
        <w:t>тям чувство благодарности к людям за их труд.</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Культурно-гигиенические навыки. </w:t>
      </w:r>
      <w:r>
        <w:rPr>
          <w:rFonts w:ascii="Times New Roman" w:hAnsi="Times New Roman"/>
          <w:sz w:val="28"/>
          <w:szCs w:val="28"/>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w:t>
        <w:softHyphen/>
        <w:t>ваться носовым платком и расческой.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умения детей аккуратно пользоваться столовыми прибора</w:t>
        <w:softHyphen/>
        <w:t>ми; правильно вести себя за столом; обращаться с просьбой, благодарить.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следить за чистотой одежды и обуви, замечать и ус</w:t>
        <w:softHyphen/>
        <w:t>транять непорядок в своем внешнем виде, тактично сообщать товарищу о необходимости что-то поправить в костюме, прическе.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Самообслуживание. </w:t>
      </w:r>
      <w:r>
        <w:rPr>
          <w:rFonts w:ascii="Times New Roman" w:hAnsi="Times New Roman"/>
          <w:sz w:val="28"/>
          <w:szCs w:val="28"/>
        </w:rPr>
        <w:t>Закреплять умение самостоятельно и быстро оде</w:t>
        <w:softHyphen/>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самостоятельно, быстро и аккуратно убирать за собой постель после сна.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самостоятельно и своевременно готовить матери</w:t>
        <w:softHyphen/>
        <w:t>алы и пособия к занятию, без напоминания убирать свое рабочее место.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Общественно-полезный труд. </w:t>
      </w:r>
      <w:r>
        <w:rPr>
          <w:rFonts w:ascii="Times New Roman" w:hAnsi="Times New Roman"/>
          <w:sz w:val="28"/>
          <w:szCs w:val="28"/>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w:t>
        <w:softHyphen/>
        <w:t>единяться для совместной игры и труда, оказывать друг другу помощь.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планировать трудовую деятельность, отбирать необходимые материалы, делать несложные заготовки.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учить детей поддерживать порядок в группе и на участке: протирать и мыть игрушки, строительный материал, вместе с воспитателем</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ремонтировать книги, игрушки (в том числе книги и игрушки воспитан</w:t>
        <w:softHyphen/>
        <w:t>ников младших групп детского сада).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учить самостоятельно наводить порядок на участке де</w:t>
        <w:softHyphen/>
        <w:t>тского сада: подметать и очищать дорожки от мусора, зимой — от снега, поливать песок в песочнице; украшать участок к праздникам.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1"/>
          <w:sz w:val="28"/>
          <w:szCs w:val="28"/>
        </w:rPr>
        <w:t>Приучать детей добросовестно выполнять обязанности дежурных по сто</w:t>
        <w:softHyphen/>
      </w:r>
      <w:r>
        <w:rPr>
          <w:rFonts w:ascii="Times New Roman" w:hAnsi="Times New Roman"/>
          <w:spacing w:val="-2"/>
          <w:sz w:val="28"/>
          <w:szCs w:val="28"/>
        </w:rPr>
        <w:t>ловой: полностью сервировать столы и вытирать их после еды, подметать пол.</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Прививать интерес к учебной деятельности и желание учиться в школе.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Труд в природе. </w:t>
      </w:r>
      <w:r>
        <w:rPr>
          <w:rFonts w:ascii="Times New Roman" w:hAnsi="Times New Roman"/>
          <w:sz w:val="28"/>
          <w:szCs w:val="28"/>
        </w:rPr>
        <w:t>Закреплять умение самостоятельно и ответственно выполнять обязанности дежурного в уголке природы: поливать комнат</w:t>
        <w:softHyphen/>
        <w:t>ные растения, рыхлить почву, мыть кормушки, готовить корм для рыб, птиц, морских свинок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Прививать детям интерес к труду в природе, привлекать их к посиль</w:t>
        <w:softHyphen/>
        <w:t>ному участию: осенью — к уборке овощей с огорода, сбору семян, выкапы</w:t>
        <w:softHyphen/>
        <w:t>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w:t>
        <w:softHyphen/>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Уважение к труду взрослых. </w:t>
      </w:r>
      <w:r>
        <w:rPr>
          <w:rFonts w:ascii="Times New Roman" w:hAnsi="Times New Roman"/>
          <w:sz w:val="28"/>
          <w:szCs w:val="28"/>
        </w:rPr>
        <w:t>Расширять представления о труде взрос</w:t>
        <w:softHyphen/>
        <w:t>лых, о значении их труда для общества. Воспитывать уважение к людям труда. Продолжать знакомить детей с профессиями, связанными со спе</w:t>
        <w:softHyphen/>
        <w:t>цификой родного города (поселка).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интерес к различным профессиям, в частности к профессиям родителей и месту их работы.</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Формирование основ безопасности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1"/>
          <w:sz w:val="28"/>
          <w:szCs w:val="28"/>
        </w:rPr>
        <w:t xml:space="preserve">Безопасное поведение в природе. </w:t>
      </w:r>
      <w:r>
        <w:rPr>
          <w:rFonts w:ascii="Times New Roman" w:hAnsi="Times New Roman"/>
          <w:spacing w:val="-1"/>
          <w:sz w:val="28"/>
          <w:szCs w:val="28"/>
        </w:rPr>
        <w:t>Знакомить с элементарными правила</w:t>
        <w:softHyphen/>
        <w:t xml:space="preserve">ми безопасного поведения в природе (не подходить к незнакомым животным, </w:t>
      </w:r>
      <w:r>
        <w:rPr>
          <w:rFonts w:ascii="Times New Roman" w:hAnsi="Times New Roman"/>
          <w:sz w:val="28"/>
          <w:szCs w:val="28"/>
        </w:rPr>
        <w:t>не гладить их, не дразнить; не рвать и не брать в рот растения и пр.).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Безопасность на дорогах. </w:t>
      </w:r>
      <w:r>
        <w:rPr>
          <w:rFonts w:ascii="Times New Roman" w:hAnsi="Times New Roman"/>
          <w:sz w:val="28"/>
          <w:szCs w:val="28"/>
        </w:rPr>
        <w:t>Формировать первичные представления о машинах, улице, дороге.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с некоторыми видами транспортных средств.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Безопасность собственной жизнедеятельности. </w:t>
      </w:r>
      <w:r>
        <w:rPr>
          <w:rFonts w:ascii="Times New Roman" w:hAnsi="Times New Roman"/>
          <w:sz w:val="28"/>
          <w:szCs w:val="28"/>
        </w:rPr>
        <w:t>Знакомить с предмет</w:t>
        <w:softHyphen/>
        <w:t>ным миром и правилами безопасного обращения с предметами.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с понятиями «можно — нельзя», «опасно».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о правилах безопасного поведения в иг</w:t>
        <w:softHyphen/>
        <w:t>рах с песком и водой (воду не пить, песком не бросаться и т. д.).</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Безопасное поведение в природе</w:t>
      </w:r>
      <w:r>
        <w:rPr>
          <w:rFonts w:ascii="Times New Roman" w:hAnsi="Times New Roman"/>
          <w:sz w:val="28"/>
          <w:szCs w:val="28"/>
        </w:rPr>
        <w:t>. Формировать представления о про</w:t>
        <w:softHyphen/>
        <w:t>стейших взаимосвязях в живой и неживой природе. Знакомить с прави</w:t>
        <w:softHyphen/>
        <w:t>лами поведения в природе (не рвать без надобности растения, не ломать ветки деревьев, не трогать животных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Безопасность на дорогах. </w:t>
      </w:r>
      <w:r>
        <w:rPr>
          <w:rFonts w:ascii="Times New Roman" w:hAnsi="Times New Roman"/>
          <w:sz w:val="28"/>
          <w:szCs w:val="28"/>
        </w:rPr>
        <w:t>Расширять ориентировку в окружающем пространстве. Знакомить детей с правилами дорожного движения.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различать проезжую часть дороги, тротуар, понимать значение зеленого, желтого и красного сигналов светофора.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первичные представления о безопасном поведении на дорогах (переходить дорогу, держась за руку взрослого).</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с работой водителя.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Безопасность собственной жизнедеятельности. </w:t>
      </w:r>
      <w:r>
        <w:rPr>
          <w:rFonts w:ascii="Times New Roman" w:hAnsi="Times New Roman"/>
          <w:sz w:val="28"/>
          <w:szCs w:val="28"/>
        </w:rPr>
        <w:t>Знакомить с источни</w:t>
        <w:softHyphen/>
        <w:t>ками опасности дома (горячая плита, утюг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навыки безопасного передвижения в помещении (осто</w:t>
        <w:softHyphen/>
        <w:t>рожно спускаться и подниматься по лестнице, держась за перила; откры</w:t>
        <w:softHyphen/>
        <w:t>вать и закрывать двери, держась за дверную ручку).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соблюдать правила в играх с мелкими предме</w:t>
        <w:softHyphen/>
        <w:t>тами (не засовывать предметы в ухо, нос; не брать их в рот).</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умение обращаться за помощью к взрослым.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навыки безопасного поведения в играх с песком, водой, снегом.</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pacing w:val="-2"/>
          <w:sz w:val="28"/>
          <w:szCs w:val="28"/>
        </w:rPr>
        <w:t xml:space="preserve">Средняя группа </w:t>
      </w:r>
      <w:r>
        <w:rPr>
          <w:rFonts w:ascii="Times New Roman" w:hAnsi="Times New Roman"/>
          <w:b/>
          <w:bCs/>
          <w:sz w:val="28"/>
          <w:szCs w:val="28"/>
        </w:rPr>
        <w:t>(от 4 до 5 лет)</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Безопасное поведение в природе</w:t>
      </w:r>
      <w:r>
        <w:rPr>
          <w:rFonts w:ascii="Times New Roman" w:hAnsi="Times New Roman"/>
          <w:sz w:val="28"/>
          <w:szCs w:val="28"/>
        </w:rPr>
        <w:t>. Продолжать знакомить с мно</w:t>
        <w:softHyphen/>
        <w:t>гообразием животного и растительного мира, с явлениями неживой природы.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элементарные представления о способах взаимодействия с животными и растениями, о правилах поведения в природе.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понятия: «съедобное», «несъедобное», «лекарственные растения».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с опасными насекомыми и ядовитыми растениями.</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 xml:space="preserve">Безопасность на дорогах. </w:t>
      </w:r>
      <w:r>
        <w:rPr>
          <w:rFonts w:ascii="Times New Roman" w:hAnsi="Times New Roman"/>
          <w:sz w:val="28"/>
          <w:szCs w:val="28"/>
        </w:rPr>
        <w:t>Развивать наблюдательность, умение ориен</w:t>
        <w:softHyphen/>
      </w:r>
      <w:r>
        <w:rPr>
          <w:rFonts w:ascii="Times New Roman" w:hAnsi="Times New Roman"/>
          <w:spacing w:val="-1"/>
          <w:sz w:val="28"/>
          <w:szCs w:val="28"/>
        </w:rPr>
        <w:t>тироваться в помещении и на участке детского сада, в ближайшей местности.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понятиями «улица», «дорога», «перекресток», «остановка общественного транспорта» и элементарными правилами пове</w:t>
        <w:softHyphen/>
        <w:t>дения на улице. Подводить детей к осознанию необходимости соблюдать правила дорожного движения.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Уточнять знания детей о назначении светофора и работе полицейского.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различными видами городского транспорта, особеннос</w:t>
        <w:softHyphen/>
        <w:t>тями их внешнего вида и назначения («Скорая помощь», «Пожарная», машина МЧС, «Полиция», трамвай, троллейбус, автобус).</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со знаками дорожного движения «Пешеходный переход», «Остановка общественного транспорта».</w:t>
      </w:r>
    </w:p>
    <w:p>
      <w:pPr>
        <w:pStyle w:val="Normal"/>
        <w:shd w:val="clear" w:color="auto" w:fill="FFFFFF"/>
        <w:spacing w:lineRule="auto" w:line="240" w:before="0" w:after="0"/>
        <w:rPr>
          <w:rFonts w:ascii="Times New Roman" w:hAnsi="Times New Roman"/>
          <w:sz w:val="28"/>
          <w:szCs w:val="28"/>
        </w:rPr>
      </w:pPr>
      <w:r>
        <w:rPr>
          <w:rFonts w:ascii="Times New Roman" w:hAnsi="Times New Roman"/>
          <w:spacing w:val="-3"/>
          <w:sz w:val="28"/>
          <w:szCs w:val="28"/>
        </w:rPr>
        <w:t>Формировать навыки культурного поведения в общественном транспорте.</w:t>
      </w:r>
    </w:p>
    <w:p>
      <w:pPr>
        <w:pStyle w:val="Normal"/>
        <w:shd w:val="clear" w:color="auto" w:fill="FFFFFF"/>
        <w:spacing w:lineRule="auto" w:line="240" w:before="0" w:after="0"/>
        <w:ind w:firstLine="398"/>
        <w:jc w:val="both"/>
        <w:rPr>
          <w:rFonts w:ascii="Times New Roman" w:hAnsi="Times New Roman"/>
          <w:b/>
          <w:b/>
          <w:bCs/>
          <w:sz w:val="28"/>
          <w:szCs w:val="28"/>
        </w:rPr>
      </w:pPr>
      <w:r>
        <w:rPr>
          <w:rFonts w:ascii="Times New Roman" w:hAnsi="Times New Roman"/>
          <w:b/>
          <w:bCs/>
          <w:sz w:val="28"/>
          <w:szCs w:val="28"/>
        </w:rPr>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Безопасность собственной жизнедеятельности. </w:t>
      </w:r>
      <w:r>
        <w:rPr>
          <w:rFonts w:ascii="Times New Roman" w:hAnsi="Times New Roman"/>
          <w:sz w:val="28"/>
          <w:szCs w:val="28"/>
        </w:rPr>
        <w:t>Знакомить с правила</w:t>
        <w:softHyphen/>
        <w:t>ми безопасного поведения во время игр. Рассказывать о ситуациях, опасных для жизни и здоровья.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назначением, работой и правилами пользования бытовы</w:t>
        <w:softHyphen/>
        <w:t>ми электроприборами (пылесос, электрочайник, утюг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пользоваться столовыми приборами (вилка, нож), ножницами.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с правилами езды на велосипеде.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с правилами поведения с незнакомыми людьми.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Рассказывать детям о работе пожарных, причинах возникновения пожаров и правилах поведения при пожаре.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Безопасное поведение в природе. </w:t>
      </w:r>
      <w:r>
        <w:rPr>
          <w:rFonts w:ascii="Times New Roman" w:hAnsi="Times New Roman"/>
          <w:sz w:val="28"/>
          <w:szCs w:val="28"/>
        </w:rPr>
        <w:t>Формировать основы экологической культуры и безопасного поведения в природе.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понятия о том, что в природе все взаимосвязано, что человек не должен нарушать эту взаимосвязь, чтобы не навредить живот</w:t>
        <w:softHyphen/>
        <w:t>ному и растительному миру.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явлениями неживой природы (гроза, гром, молния, раду</w:t>
        <w:softHyphen/>
        <w:t>га), с правилами поведения при грозе.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детей с правилами оказания первой помощи при ушибах и укусах насекомых.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Безопасность на дорогах. </w:t>
      </w:r>
      <w:r>
        <w:rPr>
          <w:rFonts w:ascii="Times New Roman" w:hAnsi="Times New Roman"/>
          <w:sz w:val="28"/>
          <w:szCs w:val="28"/>
        </w:rPr>
        <w:t>Уточнять знания детей об элементах дороги (проезжая часть, пешеходный переход, тротуар), о движении транс порта, о работе светофора.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названиями ближайших к детскому саду улиц и улиц, на которых живут дети.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правилами дорожного движения, правилами передвиже</w:t>
        <w:softHyphen/>
        <w:t>ния пешеходов и велосипедистов.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 xml:space="preserve">Безопасность собственной жизнедеятельности. </w:t>
      </w:r>
      <w:r>
        <w:rPr>
          <w:rFonts w:ascii="Times New Roman" w:hAnsi="Times New Roman"/>
          <w:sz w:val="28"/>
          <w:szCs w:val="28"/>
        </w:rPr>
        <w:t>Закреплять основы безопасности жизнедеятельности человека.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Уточнять знания детей о работе пожарных, о причинах пожаров, об элементарных правилах поведения во время пожара. Знакомить с ра</w:t>
        <w:softHyphen/>
        <w:t>ботой службы спасения — МЧС. Закреплять знания о том, что в случае необходимости взрослые звонят по телефонам «01», «02», «03».</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Формировать умение обращаться за помощью к взрослым.</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называть свое имя, фамилию, возраст, домашний адрес, телефон.</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Безопасное поведение в природе. </w:t>
      </w:r>
      <w:r>
        <w:rPr>
          <w:rFonts w:ascii="Times New Roman" w:hAnsi="Times New Roman"/>
          <w:sz w:val="28"/>
          <w:szCs w:val="28"/>
        </w:rPr>
        <w:t>Формировать основы экологичес</w:t>
        <w:softHyphen/>
        <w:t>кой культуры.</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Продолжать знакомить с правилами поведения на природе.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Красной книгой, с отдельными представителями живот</w:t>
        <w:softHyphen/>
        <w:t>ного и растительного мира, занесенными в нее.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 xml:space="preserve">Безопасность на дорогах. </w:t>
      </w:r>
      <w:r>
        <w:rPr>
          <w:rFonts w:ascii="Times New Roman" w:hAnsi="Times New Roman"/>
          <w:sz w:val="28"/>
          <w:szCs w:val="28"/>
        </w:rPr>
        <w:t>Систематизировать знания детей об уст</w:t>
        <w:softHyphen/>
        <w:t>ройстве улицы, о дорожном движении. Знакомить с понятиями «площадь», «бульвар», «проспект».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дорожными знаками — предупреждающими, запрещающими и информационно-указательными.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Подводить детей к осознанию необходимости соблюдать правила дорожного движения.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Расширять представления детей о работе ГИБДД.</w:t>
      </w:r>
    </w:p>
    <w:p>
      <w:pPr>
        <w:pStyle w:val="Normal"/>
        <w:shd w:val="clear" w:color="auto" w:fill="FFFFFF"/>
        <w:spacing w:lineRule="auto" w:line="240" w:before="0" w:after="0"/>
        <w:rPr>
          <w:rFonts w:ascii="Times New Roman" w:hAnsi="Times New Roman"/>
          <w:sz w:val="28"/>
          <w:szCs w:val="28"/>
        </w:rPr>
      </w:pPr>
      <w:r>
        <w:rPr>
          <w:rFonts w:ascii="Times New Roman" w:hAnsi="Times New Roman"/>
          <w:spacing w:val="-2"/>
          <w:sz w:val="28"/>
          <w:szCs w:val="28"/>
        </w:rPr>
        <w:t>Воспитывать культуру поведения на улице и в общественном транспорте.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свободную ориентировку в пределах ближайшей к дет скому саду местности. Формировать умение находить дорогу из дома в детский сад на схеме местности.</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 xml:space="preserve">Безопасность собственной жизнедеятельности. </w:t>
      </w:r>
      <w:r>
        <w:rPr>
          <w:rFonts w:ascii="Times New Roman" w:hAnsi="Times New Roman"/>
          <w:sz w:val="28"/>
          <w:szCs w:val="28"/>
        </w:rPr>
        <w:t>Формировать у детей представления о том, что полезные и необходимые бытовые предметы при неумелом обращении могут причинить вред и стать при</w:t>
        <w:softHyphen/>
        <w:t>чиной беды (электроприборы, газовая плита, инструменты и бытовые</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предметы). Закреплять правила безопасного обращения с бытовыми предметами.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Подвести детей к пониманию необходимости соблюдать меры предосто</w:t>
        <w:softHyphen/>
        <w:t>рожности, учить оценивать свои возможности по преодолению опасности.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детей навыки поведения в ситуациях: «Один дома», «Потерялся», «Заблудился». Формировать умение обращаться за помощью к взрослым.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w:t>
        <w:softHyphen/>
        <w:t>лые звонят по телефонам «01», «02», «03».</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называть свое имя, фамилию, возраст, домашний адрес, телефон.</w:t>
      </w:r>
    </w:p>
    <w:p>
      <w:pPr>
        <w:pStyle w:val="Normal"/>
        <w:shd w:val="clear" w:color="auto" w:fill="FFFFFF"/>
        <w:spacing w:lineRule="auto" w:line="240" w:before="0" w:after="0"/>
        <w:jc w:val="both"/>
        <w:rPr/>
      </w:pPr>
      <w:r>
        <w:rPr/>
      </w:r>
    </w:p>
    <w:p>
      <w:pPr>
        <w:pStyle w:val="Normal"/>
        <w:shd w:val="clear" w:color="auto" w:fill="FFFFFF"/>
        <w:spacing w:lineRule="auto" w:line="240" w:before="0" w:after="0"/>
        <w:ind w:firstLine="398"/>
        <w:jc w:val="both"/>
        <w:rPr/>
      </w:pPr>
      <w:r>
        <w:rPr/>
      </w:r>
    </w:p>
    <w:p>
      <w:pPr>
        <w:pStyle w:val="Normal"/>
        <w:spacing w:before="0" w:after="0"/>
        <w:jc w:val="center"/>
        <w:rPr>
          <w:rFonts w:ascii="Times New Roman" w:hAnsi="Times New Roman"/>
          <w:b/>
          <w:b/>
          <w:i/>
          <w:i/>
          <w:sz w:val="28"/>
          <w:szCs w:val="28"/>
        </w:rPr>
      </w:pPr>
      <w:r>
        <w:rPr>
          <w:rFonts w:ascii="Times New Roman" w:hAnsi="Times New Roman"/>
          <w:b/>
          <w:i/>
          <w:sz w:val="28"/>
          <w:szCs w:val="28"/>
        </w:rPr>
        <w:t>Содержание образовательной области «Социально-коммуникативное развитие» (часть Программы, формируемой участниками образовательных отношений).</w:t>
      </w:r>
    </w:p>
    <w:p>
      <w:pPr>
        <w:pStyle w:val="Normal"/>
        <w:shd w:val="clear" w:color="auto" w:fill="FFFFFF"/>
        <w:spacing w:lineRule="auto" w:line="240" w:before="0" w:after="0"/>
        <w:ind w:firstLine="398"/>
        <w:jc w:val="both"/>
        <w:rPr/>
      </w:pPr>
      <w:r>
        <w:rPr/>
      </w:r>
    </w:p>
    <w:p>
      <w:pPr>
        <w:pStyle w:val="Normal"/>
        <w:spacing w:lineRule="auto" w:line="240" w:before="0" w:after="0"/>
        <w:rPr>
          <w:rFonts w:ascii="Times New Roman" w:hAnsi="Times New Roman"/>
          <w:b/>
          <w:b/>
          <w:i/>
          <w:i/>
          <w:sz w:val="28"/>
          <w:szCs w:val="28"/>
        </w:rPr>
      </w:pPr>
      <w:r>
        <w:rPr>
          <w:rFonts w:ascii="Times New Roman" w:hAnsi="Times New Roman"/>
          <w:b/>
          <w:i/>
          <w:sz w:val="28"/>
          <w:szCs w:val="28"/>
        </w:rPr>
        <w:t>Ребенок в семье и сообществе.</w:t>
      </w:r>
    </w:p>
    <w:p>
      <w:pPr>
        <w:pStyle w:val="Normal"/>
        <w:spacing w:lineRule="auto" w:line="240" w:before="0" w:after="0"/>
        <w:rPr>
          <w:rFonts w:ascii="Times New Roman" w:hAnsi="Times New Roman"/>
          <w:i/>
          <w:i/>
          <w:sz w:val="20"/>
          <w:szCs w:val="20"/>
        </w:rPr>
      </w:pPr>
      <w:r>
        <w:rPr>
          <w:rFonts w:ascii="Times New Roman" w:hAnsi="Times New Roman"/>
          <w:b/>
          <w:bCs/>
          <w:i/>
          <w:sz w:val="28"/>
          <w:szCs w:val="28"/>
        </w:rPr>
        <w:t>Вторая группа раннего развития</w:t>
      </w:r>
    </w:p>
    <w:p>
      <w:pPr>
        <w:pStyle w:val="Normal"/>
        <w:spacing w:lineRule="auto" w:line="240" w:before="0" w:after="0"/>
        <w:rPr>
          <w:rFonts w:ascii="Times New Roman" w:hAnsi="Times New Roman"/>
          <w:i/>
          <w:i/>
          <w:sz w:val="20"/>
          <w:szCs w:val="20"/>
        </w:rPr>
      </w:pPr>
      <w:r>
        <w:rPr>
          <w:rFonts w:ascii="Times New Roman" w:hAnsi="Times New Roman"/>
          <w:i/>
          <w:sz w:val="28"/>
          <w:szCs w:val="28"/>
        </w:rPr>
        <w:t>Напоминать детям название станицы Гиагинской, в которой они живут.</w:t>
      </w:r>
    </w:p>
    <w:p>
      <w:pPr>
        <w:pStyle w:val="Normal"/>
        <w:spacing w:lineRule="auto" w:line="240" w:before="0" w:after="0"/>
        <w:rPr>
          <w:rFonts w:ascii="Times New Roman" w:hAnsi="Times New Roman"/>
          <w:i/>
          <w:i/>
          <w:sz w:val="20"/>
          <w:szCs w:val="20"/>
        </w:rPr>
      </w:pPr>
      <w:r>
        <w:rPr>
          <w:rFonts w:ascii="Times New Roman" w:hAnsi="Times New Roman"/>
          <w:b/>
          <w:bCs/>
          <w:i/>
          <w:sz w:val="28"/>
          <w:szCs w:val="28"/>
        </w:rPr>
        <w:t>Младшая группа</w:t>
      </w:r>
    </w:p>
    <w:p>
      <w:pPr>
        <w:pStyle w:val="Normal"/>
        <w:spacing w:lineRule="auto" w:line="240" w:before="0" w:after="0"/>
        <w:rPr>
          <w:rFonts w:ascii="Times New Roman" w:hAnsi="Times New Roman"/>
          <w:i/>
          <w:i/>
          <w:sz w:val="28"/>
          <w:szCs w:val="28"/>
        </w:rPr>
      </w:pPr>
      <w:r>
        <w:rPr>
          <w:rFonts w:ascii="Times New Roman" w:hAnsi="Times New Roman"/>
          <w:i/>
          <w:sz w:val="28"/>
          <w:szCs w:val="28"/>
        </w:rPr>
        <w:t>Формировать интерес к Республике Адыгея и первичные представления о ней:</w:t>
      </w:r>
    </w:p>
    <w:p>
      <w:pPr>
        <w:pStyle w:val="Normal"/>
        <w:spacing w:lineRule="auto" w:line="240" w:before="0" w:after="0"/>
        <w:rPr>
          <w:rFonts w:ascii="Times New Roman" w:hAnsi="Times New Roman"/>
          <w:i/>
          <w:i/>
          <w:sz w:val="20"/>
          <w:szCs w:val="20"/>
        </w:rPr>
      </w:pPr>
      <w:r>
        <w:rPr>
          <w:rFonts w:ascii="Times New Roman" w:hAnsi="Times New Roman"/>
          <w:i/>
          <w:sz w:val="28"/>
          <w:szCs w:val="28"/>
        </w:rPr>
        <w:t>- напоминать детям название станицы Гиагинской, в которой они живут;</w:t>
      </w:r>
    </w:p>
    <w:p>
      <w:pPr>
        <w:pStyle w:val="Normal"/>
        <w:tabs>
          <w:tab w:val="clear" w:pos="708"/>
          <w:tab w:val="left" w:pos="888" w:leader="none"/>
        </w:tabs>
        <w:spacing w:lineRule="auto" w:line="240" w:before="0" w:after="0"/>
        <w:rPr>
          <w:rFonts w:ascii="Times New Roman" w:hAnsi="Times New Roman"/>
          <w:i/>
          <w:i/>
          <w:sz w:val="28"/>
          <w:szCs w:val="28"/>
        </w:rPr>
      </w:pPr>
      <w:r>
        <w:rPr>
          <w:rFonts w:ascii="Times New Roman" w:hAnsi="Times New Roman"/>
          <w:i/>
          <w:sz w:val="28"/>
          <w:szCs w:val="28"/>
        </w:rPr>
        <w:t>- побуждать рассказывать о том, где они гуляли, куда они ездят в выходные дни и пр.</w:t>
      </w:r>
    </w:p>
    <w:p>
      <w:pPr>
        <w:pStyle w:val="Normal"/>
        <w:spacing w:lineRule="auto" w:line="240" w:before="0" w:after="0"/>
        <w:rPr>
          <w:rFonts w:ascii="Times New Roman" w:hAnsi="Times New Roman"/>
          <w:i/>
          <w:i/>
          <w:sz w:val="28"/>
          <w:szCs w:val="28"/>
        </w:rPr>
      </w:pPr>
      <w:r>
        <w:rPr>
          <w:rFonts w:ascii="Times New Roman" w:hAnsi="Times New Roman"/>
          <w:b/>
          <w:bCs/>
          <w:i/>
          <w:sz w:val="28"/>
          <w:szCs w:val="28"/>
        </w:rPr>
        <w:t>Средняя группа</w:t>
      </w:r>
    </w:p>
    <w:p>
      <w:pPr>
        <w:pStyle w:val="Normal"/>
        <w:spacing w:lineRule="auto" w:line="240" w:before="0" w:after="0"/>
        <w:rPr>
          <w:rFonts w:ascii="Times New Roman" w:hAnsi="Times New Roman"/>
          <w:i/>
          <w:i/>
          <w:sz w:val="28"/>
          <w:szCs w:val="28"/>
        </w:rPr>
      </w:pPr>
      <w:r>
        <w:rPr>
          <w:rFonts w:ascii="Times New Roman" w:hAnsi="Times New Roman"/>
          <w:i/>
          <w:sz w:val="28"/>
          <w:szCs w:val="28"/>
        </w:rPr>
        <w:t>Продолжать воспитывать любовь к Республике Адыгея:</w:t>
      </w:r>
    </w:p>
    <w:p>
      <w:pPr>
        <w:pStyle w:val="Normal"/>
        <w:spacing w:lineRule="auto" w:line="240" w:before="0" w:after="0"/>
        <w:rPr>
          <w:rFonts w:ascii="Times New Roman" w:hAnsi="Times New Roman"/>
          <w:i/>
          <w:i/>
          <w:sz w:val="28"/>
          <w:szCs w:val="28"/>
        </w:rPr>
      </w:pPr>
      <w:r>
        <w:rPr>
          <w:rFonts w:ascii="Times New Roman" w:hAnsi="Times New Roman"/>
          <w:i/>
          <w:sz w:val="28"/>
          <w:szCs w:val="28"/>
        </w:rPr>
        <w:t>- рассказывать детям о самых красивых местах станицы Гиагинской, её достопримечательностях.</w:t>
      </w:r>
    </w:p>
    <w:p>
      <w:pPr>
        <w:pStyle w:val="Normal"/>
        <w:spacing w:lineRule="auto" w:line="240" w:before="0" w:after="0"/>
        <w:rPr>
          <w:rFonts w:ascii="Times New Roman" w:hAnsi="Times New Roman"/>
          <w:i/>
          <w:i/>
          <w:sz w:val="28"/>
          <w:szCs w:val="28"/>
        </w:rPr>
      </w:pPr>
      <w:r>
        <w:rPr>
          <w:rFonts w:ascii="Times New Roman" w:hAnsi="Times New Roman"/>
          <w:i/>
          <w:sz w:val="28"/>
          <w:szCs w:val="28"/>
        </w:rPr>
        <w:t>- дать детям доступные их пониманию представления о государственных праздниках Республики Адыгея.</w:t>
      </w:r>
    </w:p>
    <w:p>
      <w:pPr>
        <w:pStyle w:val="Normal"/>
        <w:spacing w:lineRule="auto" w:line="240" w:before="0" w:after="0"/>
        <w:rPr>
          <w:rFonts w:ascii="Times New Roman" w:hAnsi="Times New Roman"/>
          <w:i/>
          <w:i/>
          <w:sz w:val="28"/>
          <w:szCs w:val="28"/>
        </w:rPr>
      </w:pPr>
      <w:r>
        <w:rPr>
          <w:rFonts w:ascii="Times New Roman" w:hAnsi="Times New Roman"/>
          <w:b/>
          <w:bCs/>
          <w:i/>
          <w:sz w:val="28"/>
          <w:szCs w:val="28"/>
        </w:rPr>
        <w:t>Старшая группа</w:t>
      </w:r>
    </w:p>
    <w:p>
      <w:pPr>
        <w:pStyle w:val="Normal"/>
        <w:spacing w:lineRule="auto" w:line="240" w:before="0" w:after="0"/>
        <w:rPr>
          <w:rFonts w:ascii="Times New Roman" w:hAnsi="Times New Roman"/>
          <w:i/>
          <w:i/>
          <w:sz w:val="28"/>
          <w:szCs w:val="28"/>
        </w:rPr>
      </w:pPr>
      <w:r>
        <w:rPr>
          <w:rFonts w:ascii="Times New Roman" w:hAnsi="Times New Roman"/>
          <w:i/>
          <w:sz w:val="28"/>
          <w:szCs w:val="28"/>
        </w:rPr>
        <w:t>Расширять представления о Республике Адыгея:</w:t>
      </w:r>
    </w:p>
    <w:p>
      <w:pPr>
        <w:pStyle w:val="Normal"/>
        <w:spacing w:lineRule="auto" w:line="240" w:before="0" w:after="0"/>
        <w:rPr>
          <w:rFonts w:ascii="Times New Roman" w:hAnsi="Times New Roman"/>
          <w:i/>
          <w:i/>
          <w:sz w:val="28"/>
          <w:szCs w:val="28"/>
        </w:rPr>
      </w:pPr>
      <w:r>
        <w:rPr>
          <w:rFonts w:ascii="Times New Roman" w:hAnsi="Times New Roman"/>
          <w:i/>
          <w:sz w:val="28"/>
          <w:szCs w:val="28"/>
        </w:rPr>
        <w:t>- рассказывать детям о достопримечательностях, культуре, традициях Адыгеи; о замечательных людях, прославивших Адыгею.</w:t>
      </w:r>
    </w:p>
    <w:p>
      <w:pPr>
        <w:pStyle w:val="Normal"/>
        <w:spacing w:lineRule="auto" w:line="240" w:before="0" w:after="0"/>
        <w:rPr>
          <w:rFonts w:ascii="Times New Roman" w:hAnsi="Times New Roman"/>
          <w:i/>
          <w:i/>
          <w:sz w:val="28"/>
          <w:szCs w:val="28"/>
        </w:rPr>
      </w:pPr>
      <w:r>
        <w:rPr>
          <w:rFonts w:ascii="Times New Roman" w:hAnsi="Times New Roman"/>
          <w:i/>
          <w:sz w:val="28"/>
          <w:szCs w:val="28"/>
        </w:rPr>
        <w:t>- формировать представления о том, что Адыгея – многонациональная республика.</w:t>
      </w:r>
    </w:p>
    <w:p>
      <w:pPr>
        <w:pStyle w:val="Normal"/>
        <w:spacing w:lineRule="auto" w:line="240" w:before="0" w:after="0"/>
        <w:rPr>
          <w:rFonts w:ascii="Times New Roman" w:hAnsi="Times New Roman"/>
          <w:i/>
          <w:i/>
          <w:sz w:val="28"/>
          <w:szCs w:val="28"/>
        </w:rPr>
      </w:pPr>
      <w:r>
        <w:rPr>
          <w:rFonts w:ascii="Times New Roman" w:hAnsi="Times New Roman"/>
          <w:i/>
          <w:sz w:val="28"/>
          <w:szCs w:val="28"/>
        </w:rPr>
        <w:t>-  рассказывать детям о том, что Майкоп – главный город, столица Республики Адыгея.</w:t>
      </w:r>
    </w:p>
    <w:p>
      <w:pPr>
        <w:pStyle w:val="Normal"/>
        <w:spacing w:lineRule="auto" w:line="240" w:before="0" w:after="0"/>
        <w:rPr>
          <w:rFonts w:ascii="Times New Roman" w:hAnsi="Times New Roman"/>
          <w:i/>
          <w:i/>
          <w:sz w:val="28"/>
          <w:szCs w:val="28"/>
        </w:rPr>
      </w:pPr>
      <w:r>
        <w:rPr>
          <w:rFonts w:ascii="Times New Roman" w:hAnsi="Times New Roman"/>
          <w:i/>
          <w:sz w:val="28"/>
          <w:szCs w:val="28"/>
        </w:rPr>
        <w:t>- познакомить с флагом и гербом Республики Адыгея, мелодией гимна.</w:t>
      </w:r>
    </w:p>
    <w:p>
      <w:pPr>
        <w:pStyle w:val="Normal"/>
        <w:spacing w:lineRule="auto" w:line="240" w:before="0" w:after="0"/>
        <w:rPr>
          <w:rFonts w:ascii="Times New Roman" w:hAnsi="Times New Roman"/>
          <w:b/>
          <w:b/>
          <w:bCs/>
          <w:i/>
          <w:i/>
          <w:sz w:val="28"/>
          <w:szCs w:val="28"/>
        </w:rPr>
      </w:pPr>
      <w:r>
        <w:rPr>
          <w:rFonts w:ascii="Times New Roman" w:hAnsi="Times New Roman"/>
          <w:b/>
          <w:bCs/>
          <w:i/>
          <w:sz w:val="28"/>
          <w:szCs w:val="28"/>
        </w:rPr>
        <w:t xml:space="preserve">Подготовительная к школе группа </w:t>
      </w:r>
    </w:p>
    <w:p>
      <w:pPr>
        <w:pStyle w:val="Normal"/>
        <w:spacing w:lineRule="auto" w:line="240" w:before="0" w:after="0"/>
        <w:rPr>
          <w:rFonts w:ascii="Times New Roman" w:hAnsi="Times New Roman"/>
          <w:i/>
          <w:i/>
          <w:sz w:val="28"/>
          <w:szCs w:val="28"/>
        </w:rPr>
      </w:pPr>
      <w:r>
        <w:rPr>
          <w:rFonts w:ascii="Times New Roman" w:hAnsi="Times New Roman"/>
          <w:i/>
          <w:sz w:val="28"/>
          <w:szCs w:val="28"/>
        </w:rPr>
        <w:t>Расширять представления:</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об Адыгее как многонациональной республике;</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о Майкопе – столице Адыгеи;</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о государственных праздниках Адыгеи.</w:t>
      </w:r>
    </w:p>
    <w:p>
      <w:pPr>
        <w:pStyle w:val="Normal"/>
        <w:spacing w:lineRule="auto" w:line="240" w:before="0" w:after="0"/>
        <w:rPr>
          <w:rFonts w:ascii="Times New Roman" w:hAnsi="Times New Roman"/>
          <w:i/>
          <w:i/>
          <w:sz w:val="20"/>
          <w:szCs w:val="20"/>
        </w:rPr>
      </w:pPr>
      <w:r>
        <w:rPr>
          <w:rFonts w:ascii="Times New Roman" w:hAnsi="Times New Roman"/>
          <w:i/>
          <w:sz w:val="28"/>
          <w:szCs w:val="28"/>
        </w:rPr>
        <w:t>Закреплять знания о флаге, гербе и гимне Республики Адыгея.</w:t>
      </w:r>
    </w:p>
    <w:p>
      <w:pPr>
        <w:pStyle w:val="Normal"/>
        <w:spacing w:lineRule="auto" w:line="240" w:before="0" w:after="0"/>
        <w:rPr>
          <w:rFonts w:ascii="Times New Roman" w:hAnsi="Times New Roman"/>
          <w:i/>
          <w:i/>
          <w:sz w:val="20"/>
          <w:szCs w:val="20"/>
        </w:rPr>
      </w:pPr>
      <w:r>
        <w:rPr>
          <w:rFonts w:ascii="Times New Roman" w:hAnsi="Times New Roman"/>
          <w:i/>
          <w:sz w:val="28"/>
          <w:szCs w:val="28"/>
        </w:rPr>
        <w:t>Продолжать знакомить с достопримечательностями Адыгеи.</w:t>
      </w:r>
    </w:p>
    <w:p>
      <w:pPr>
        <w:pStyle w:val="Normal"/>
        <w:spacing w:lineRule="auto" w:line="240" w:before="0" w:after="0"/>
        <w:rPr>
          <w:rFonts w:ascii="Times New Roman" w:hAnsi="Times New Roman"/>
          <w:i/>
          <w:i/>
          <w:sz w:val="20"/>
          <w:szCs w:val="20"/>
        </w:rPr>
      </w:pPr>
      <w:r>
        <w:rPr>
          <w:rFonts w:ascii="Times New Roman" w:hAnsi="Times New Roman"/>
          <w:i/>
          <w:sz w:val="28"/>
          <w:szCs w:val="28"/>
        </w:rPr>
        <w:t>Поощрять интерес детей к событиям, происходящим в станице Гиагинской, Адыгее, воспитывать чувство гордости за ее достижения.</w:t>
      </w:r>
    </w:p>
    <w:p>
      <w:pPr>
        <w:pStyle w:val="Normal"/>
        <w:spacing w:before="0" w:after="0"/>
        <w:jc w:val="both"/>
        <w:rPr>
          <w:rFonts w:ascii="Times New Roman" w:hAnsi="Times New Roman"/>
          <w:b/>
          <w:b/>
          <w:i/>
          <w:i/>
          <w:sz w:val="28"/>
          <w:szCs w:val="28"/>
        </w:rPr>
      </w:pPr>
      <w:r>
        <w:rPr>
          <w:rFonts w:ascii="Times New Roman" w:hAnsi="Times New Roman"/>
          <w:b/>
          <w:i/>
          <w:sz w:val="28"/>
          <w:szCs w:val="28"/>
        </w:rPr>
        <w:t>Самостоятельность, самообслуживание, трудовое воспитание.</w:t>
      </w:r>
    </w:p>
    <w:p>
      <w:pPr>
        <w:pStyle w:val="Normal"/>
        <w:spacing w:before="0" w:after="0"/>
        <w:jc w:val="both"/>
        <w:rPr>
          <w:rFonts w:ascii="Times New Roman" w:hAnsi="Times New Roman"/>
          <w:i/>
          <w:i/>
          <w:sz w:val="28"/>
          <w:szCs w:val="28"/>
        </w:rPr>
      </w:pPr>
      <w:r>
        <w:rPr>
          <w:rFonts w:ascii="Times New Roman" w:hAnsi="Times New Roman"/>
          <w:b/>
          <w:bCs/>
          <w:i/>
          <w:sz w:val="28"/>
          <w:szCs w:val="28"/>
        </w:rPr>
        <w:t>Старшая группа</w:t>
      </w:r>
    </w:p>
    <w:p>
      <w:pPr>
        <w:pStyle w:val="Normal"/>
        <w:spacing w:before="0" w:after="0"/>
        <w:jc w:val="both"/>
        <w:rPr>
          <w:rFonts w:ascii="Times New Roman" w:hAnsi="Times New Roman"/>
          <w:i/>
          <w:i/>
          <w:sz w:val="28"/>
          <w:szCs w:val="28"/>
        </w:rPr>
      </w:pPr>
      <w:r>
        <w:rPr>
          <w:rFonts w:ascii="Times New Roman" w:hAnsi="Times New Roman"/>
          <w:i/>
          <w:sz w:val="28"/>
          <w:szCs w:val="28"/>
        </w:rPr>
        <w:t>Знакомить детей с профессиями, связанными со спецификой станицы Гиагинской.</w:t>
      </w:r>
    </w:p>
    <w:p>
      <w:pPr>
        <w:pStyle w:val="Normal"/>
        <w:spacing w:lineRule="exact" w:line="29" w:before="0" w:after="0"/>
        <w:jc w:val="both"/>
        <w:rPr>
          <w:rFonts w:ascii="Times New Roman" w:hAnsi="Times New Roman"/>
          <w:i/>
          <w:i/>
          <w:sz w:val="28"/>
          <w:szCs w:val="28"/>
        </w:rPr>
      </w:pPr>
      <w:r>
        <w:rPr>
          <w:rFonts w:ascii="Times New Roman" w:hAnsi="Times New Roman"/>
          <w:i/>
          <w:sz w:val="28"/>
          <w:szCs w:val="28"/>
        </w:rPr>
      </w:r>
    </w:p>
    <w:p>
      <w:pPr>
        <w:pStyle w:val="Normal"/>
        <w:spacing w:before="0" w:after="0"/>
        <w:jc w:val="both"/>
        <w:rPr>
          <w:rFonts w:ascii="Times New Roman" w:hAnsi="Times New Roman"/>
          <w:i/>
          <w:i/>
          <w:sz w:val="28"/>
          <w:szCs w:val="28"/>
        </w:rPr>
      </w:pPr>
      <w:r>
        <w:rPr>
          <w:rFonts w:ascii="Times New Roman" w:hAnsi="Times New Roman"/>
          <w:b/>
          <w:bCs/>
          <w:i/>
          <w:sz w:val="28"/>
          <w:szCs w:val="28"/>
        </w:rPr>
        <w:t>Подготовительная к школе группа</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Продолжать знакомить детей с профессиями, связанными со спецификой Адыгеи.</w:t>
      </w:r>
    </w:p>
    <w:p>
      <w:pPr>
        <w:pStyle w:val="Normal"/>
        <w:spacing w:before="0" w:after="0"/>
        <w:rPr>
          <w:rFonts w:ascii="Times New Roman" w:hAnsi="Times New Roman"/>
          <w:b/>
          <w:b/>
          <w:i/>
          <w:i/>
          <w:sz w:val="28"/>
          <w:szCs w:val="28"/>
        </w:rPr>
      </w:pPr>
      <w:r>
        <w:rPr>
          <w:rFonts w:ascii="Times New Roman" w:hAnsi="Times New Roman"/>
          <w:b/>
          <w:i/>
          <w:sz w:val="28"/>
          <w:szCs w:val="28"/>
        </w:rPr>
        <w:t>Основы безопасности.</w:t>
      </w:r>
    </w:p>
    <w:p>
      <w:pPr>
        <w:pStyle w:val="Normal"/>
        <w:spacing w:before="0" w:after="0"/>
        <w:rPr>
          <w:rFonts w:ascii="Times New Roman" w:hAnsi="Times New Roman"/>
          <w:i/>
          <w:i/>
          <w:sz w:val="28"/>
          <w:szCs w:val="28"/>
        </w:rPr>
      </w:pPr>
      <w:r>
        <w:rPr>
          <w:rFonts w:ascii="Times New Roman" w:hAnsi="Times New Roman"/>
          <w:b/>
          <w:bCs/>
          <w:i/>
          <w:sz w:val="28"/>
          <w:szCs w:val="28"/>
        </w:rPr>
        <w:t>Средняя группа</w:t>
      </w:r>
    </w:p>
    <w:p>
      <w:pPr>
        <w:pStyle w:val="Normal"/>
        <w:spacing w:lineRule="auto" w:line="264" w:before="0" w:after="0"/>
        <w:rPr>
          <w:rFonts w:ascii="Times New Roman" w:hAnsi="Times New Roman"/>
          <w:i/>
          <w:i/>
          <w:sz w:val="28"/>
          <w:szCs w:val="28"/>
        </w:rPr>
      </w:pPr>
      <w:r>
        <w:rPr>
          <w:rFonts w:ascii="Times New Roman" w:hAnsi="Times New Roman"/>
          <w:i/>
          <w:sz w:val="28"/>
          <w:szCs w:val="28"/>
        </w:rPr>
        <w:t>Формировать знания о «съедобном», «несъедобном», «лекарственных растениях» станицы Гиагинской.</w:t>
      </w:r>
    </w:p>
    <w:p>
      <w:pPr>
        <w:pStyle w:val="Normal"/>
        <w:spacing w:lineRule="exact" w:line="26"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rPr>
          <w:rFonts w:ascii="Times New Roman" w:hAnsi="Times New Roman"/>
          <w:i/>
          <w:i/>
          <w:sz w:val="28"/>
          <w:szCs w:val="28"/>
        </w:rPr>
      </w:pPr>
      <w:r>
        <w:rPr>
          <w:rFonts w:ascii="Times New Roman" w:hAnsi="Times New Roman"/>
          <w:i/>
          <w:sz w:val="28"/>
          <w:szCs w:val="28"/>
        </w:rPr>
        <w:t>Знакомить с опасными насекомыми и ядовитыми растениями станицы Гиагинской.</w:t>
      </w:r>
    </w:p>
    <w:p>
      <w:pPr>
        <w:pStyle w:val="Normal"/>
        <w:spacing w:lineRule="auto" w:line="264" w:before="0" w:after="0"/>
        <w:rPr>
          <w:rFonts w:ascii="Times New Roman" w:hAnsi="Times New Roman"/>
          <w:i/>
          <w:i/>
          <w:sz w:val="28"/>
          <w:szCs w:val="28"/>
        </w:rPr>
      </w:pPr>
      <w:r>
        <w:rPr>
          <w:rFonts w:ascii="Times New Roman" w:hAnsi="Times New Roman"/>
          <w:b/>
          <w:bCs/>
          <w:i/>
          <w:sz w:val="28"/>
          <w:szCs w:val="28"/>
        </w:rPr>
        <w:t>Старшая группа</w:t>
      </w:r>
    </w:p>
    <w:p>
      <w:pPr>
        <w:pStyle w:val="Normal"/>
        <w:spacing w:lineRule="auto" w:line="264" w:before="0" w:after="0"/>
        <w:rPr>
          <w:rFonts w:ascii="Times New Roman" w:hAnsi="Times New Roman"/>
          <w:i/>
          <w:i/>
          <w:sz w:val="28"/>
          <w:szCs w:val="28"/>
        </w:rPr>
      </w:pPr>
      <w:r>
        <w:rPr>
          <w:rFonts w:ascii="Times New Roman" w:hAnsi="Times New Roman"/>
          <w:i/>
          <w:sz w:val="28"/>
          <w:szCs w:val="28"/>
        </w:rPr>
        <w:t>Формировать знания о «съедобном», «несъедобном», «лекарственных растениях» Республики Адыгея.</w:t>
      </w:r>
    </w:p>
    <w:p>
      <w:pPr>
        <w:pStyle w:val="Normal"/>
        <w:spacing w:lineRule="auto" w:line="264" w:before="0" w:after="0"/>
        <w:rPr>
          <w:rFonts w:ascii="Times New Roman" w:hAnsi="Times New Roman"/>
          <w:i/>
          <w:i/>
          <w:sz w:val="28"/>
          <w:szCs w:val="28"/>
        </w:rPr>
      </w:pPr>
      <w:r>
        <w:rPr>
          <w:rFonts w:ascii="Times New Roman" w:hAnsi="Times New Roman"/>
          <w:i/>
          <w:sz w:val="28"/>
          <w:szCs w:val="28"/>
        </w:rPr>
        <w:t>Знакомить с опасными насекомыми и ядовитыми растениями Республики Адыгея.</w:t>
      </w:r>
    </w:p>
    <w:p>
      <w:pPr>
        <w:pStyle w:val="Normal"/>
        <w:spacing w:lineRule="auto" w:line="264" w:before="0" w:after="0"/>
        <w:rPr>
          <w:rFonts w:ascii="Times New Roman" w:hAnsi="Times New Roman"/>
          <w:i/>
          <w:i/>
          <w:sz w:val="28"/>
          <w:szCs w:val="28"/>
        </w:rPr>
      </w:pPr>
      <w:r>
        <w:rPr>
          <w:rFonts w:ascii="Times New Roman" w:hAnsi="Times New Roman"/>
          <w:b/>
          <w:bCs/>
          <w:i/>
          <w:sz w:val="28"/>
          <w:szCs w:val="28"/>
        </w:rPr>
        <w:t>Подготовительная к школе группа</w:t>
      </w:r>
    </w:p>
    <w:p>
      <w:pPr>
        <w:pStyle w:val="Normal"/>
        <w:spacing w:before="0" w:after="0"/>
        <w:rPr>
          <w:rFonts w:ascii="Times New Roman" w:hAnsi="Times New Roman"/>
          <w:i/>
          <w:i/>
          <w:sz w:val="28"/>
          <w:szCs w:val="28"/>
        </w:rPr>
      </w:pPr>
      <w:r>
        <w:rPr>
          <w:rFonts w:ascii="Times New Roman" w:hAnsi="Times New Roman"/>
          <w:i/>
          <w:sz w:val="28"/>
          <w:szCs w:val="28"/>
        </w:rPr>
        <w:t>Знакомить с Красной книгой Адыгеи, с отдельными представителями животного и растительного мира, занесенными в нее.</w:t>
      </w:r>
    </w:p>
    <w:p>
      <w:pPr>
        <w:pStyle w:val="Normal"/>
        <w:spacing w:before="0" w:after="0"/>
        <w:rPr>
          <w:sz w:val="20"/>
          <w:szCs w:val="20"/>
        </w:rPr>
      </w:pPr>
      <w:r>
        <w:rPr>
          <w:sz w:val="20"/>
          <w:szCs w:val="20"/>
        </w:rPr>
      </w:r>
    </w:p>
    <w:p>
      <w:pPr>
        <w:pStyle w:val="Normal"/>
        <w:spacing w:lineRule="auto" w:line="240" w:before="0" w:after="0"/>
        <w:jc w:val="both"/>
        <w:rPr>
          <w:rFonts w:ascii="Times New Roman" w:hAnsi="Times New Roman"/>
          <w:b/>
          <w:b/>
          <w:sz w:val="28"/>
          <w:szCs w:val="28"/>
        </w:rPr>
      </w:pPr>
      <w:r>
        <w:rPr>
          <w:rFonts w:ascii="Times New Roman" w:hAnsi="Times New Roman"/>
          <w:b/>
          <w:sz w:val="28"/>
          <w:szCs w:val="28"/>
        </w:rPr>
        <w:t>2.1.2.Содержание образовательной области «Познавательное развитие»  (обязательная часть).</w:t>
      </w:r>
    </w:p>
    <w:p>
      <w:pPr>
        <w:pStyle w:val="Normal"/>
        <w:shd w:val="clear" w:color="auto" w:fill="FFFFFF"/>
        <w:spacing w:lineRule="auto" w:line="240" w:before="0" w:after="0"/>
        <w:ind w:firstLine="341"/>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 -творческие</w:t>
      </w:r>
    </w:p>
    <w:p>
      <w:pPr>
        <w:pStyle w:val="Normal"/>
        <w:shd w:val="clear" w:color="auto" w:fill="FFFFFF"/>
        <w:spacing w:lineRule="auto" w:line="240" w:before="0" w:after="0"/>
        <w:ind w:firstLine="341"/>
        <w:jc w:val="both"/>
        <w:rPr>
          <w:rFonts w:ascii="Times New Roman" w:hAnsi="Times New Roman"/>
          <w:sz w:val="28"/>
          <w:szCs w:val="28"/>
        </w:rPr>
      </w:pPr>
      <w:r>
        <w:rPr>
          <w:rFonts w:ascii="Times New Roman" w:hAnsi="Times New Roman"/>
          <w:b/>
          <w:bCs/>
          <w:sz w:val="28"/>
          <w:szCs w:val="28"/>
        </w:rPr>
        <w:t>Задачи: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Формирование элементарных математических представлений. </w:t>
      </w:r>
      <w:r>
        <w:rPr>
          <w:rFonts w:ascii="Times New Roman" w:hAnsi="Times New Roman"/>
          <w:sz w:val="28"/>
          <w:szCs w:val="28"/>
        </w:rPr>
        <w:t>Фор</w:t>
        <w:softHyphen/>
        <w:t>мирование элементарных математических представлений, первичных представлений об основных свойствах и отношениях объектов окружа</w:t>
        <w:softHyphen/>
        <w:t>ющего мира: форме, цвете, размере, количестве, числе, части и целом, пространстве и времени.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Развитие познавательно-исследовательской деятельности. </w:t>
      </w:r>
      <w:r>
        <w:rPr>
          <w:rFonts w:ascii="Times New Roman" w:hAnsi="Times New Roman"/>
          <w:sz w:val="28"/>
          <w:szCs w:val="28"/>
        </w:rPr>
        <w:t>Развитие познавательных интересов детей, расширение опыта ориентировки в окру</w:t>
        <w:softHyphen/>
        <w:t>жающем, сенсорное развитие, развитие любознательности и познаватель</w:t>
        <w:softHyphen/>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softHyphen/>
        <w:t>риале, звучании, ритме, темпе, причинах и следствиях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Развитие восприятия, внимания, памяти, наблюдательности, спо</w:t>
        <w:softHyphen/>
        <w:t>собности анализировать, сравнивать, выделять характерные, сущес</w:t>
        <w:softHyphen/>
        <w:t>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Ознакомление с предметным окружением. </w:t>
      </w:r>
      <w:r>
        <w:rPr>
          <w:rFonts w:ascii="Times New Roman" w:hAnsi="Times New Roman"/>
          <w:sz w:val="28"/>
          <w:szCs w:val="28"/>
        </w:rPr>
        <w:t>Ознакомление с пред</w:t>
        <w:softHyphen/>
        <w:t>метным миром (название, функция, назначение, свойства и качества предмета); восприятие предмета как творения человеческой мысли и результата труда.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Формирование первичных представлений о многообразии предметно</w:t>
        <w:softHyphen/>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Ознакомление с социальным миром. </w:t>
      </w:r>
      <w:r>
        <w:rPr>
          <w:rFonts w:ascii="Times New Roman" w:hAnsi="Times New Roman"/>
          <w:sz w:val="28"/>
          <w:szCs w:val="28"/>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Ознакомление с миром природы. </w:t>
      </w:r>
      <w:r>
        <w:rPr>
          <w:rFonts w:ascii="Times New Roman" w:hAnsi="Times New Roman"/>
          <w:sz w:val="28"/>
          <w:szCs w:val="28"/>
        </w:rPr>
        <w:t>Ознакомление с природой и природ</w:t>
        <w:softHyphen/>
        <w:t>ными явлениями. Развитие умения устанавливать причинно-следственные связи между природными явлениями. Формирование первичных представ</w:t>
        <w:softHyphen/>
        <w:t>лений о природном многообразии планеты Земля. Формирование элемен</w:t>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pPr>
        <w:pStyle w:val="Normal"/>
        <w:spacing w:lineRule="auto" w:line="240" w:before="0" w:after="0"/>
        <w:jc w:val="both"/>
        <w:rPr>
          <w:rFonts w:ascii="Times New Roman" w:hAnsi="Times New Roman"/>
          <w:b/>
          <w:b/>
          <w:sz w:val="28"/>
          <w:szCs w:val="28"/>
        </w:rPr>
      </w:pPr>
      <w:r>
        <w:rPr>
          <w:rFonts w:ascii="Times New Roman" w:hAnsi="Times New Roman"/>
          <w:b/>
          <w:sz w:val="28"/>
          <w:szCs w:val="28"/>
        </w:rPr>
      </w:r>
    </w:p>
    <w:tbl>
      <w:tblPr>
        <w:tblW w:w="1003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951"/>
        <w:gridCol w:w="4536"/>
        <w:gridCol w:w="3544"/>
      </w:tblGrid>
      <w:tr>
        <w:trPr/>
        <w:tc>
          <w:tcPr>
            <w:tcW w:w="19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Направления развития</w:t>
            </w:r>
          </w:p>
        </w:tc>
        <w:tc>
          <w:tcPr>
            <w:tcW w:w="4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Описание образовательных областей (направлений развития дошкольников) в соответствии с ФГОС ДО (п. 2.6)</w:t>
            </w:r>
          </w:p>
        </w:tc>
        <w:tc>
          <w:tcPr>
            <w:tcW w:w="35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Содержание работы в соответствии с программой «От рождения до школы» (обязательная часть)</w:t>
            </w:r>
          </w:p>
        </w:tc>
      </w:tr>
      <w:tr>
        <w:trPr/>
        <w:tc>
          <w:tcPr>
            <w:tcW w:w="19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2"/>
              <w:spacing w:lineRule="auto" w:line="240" w:before="0" w:after="0"/>
              <w:ind w:left="0" w:hanging="0"/>
              <w:contextualSpacing/>
              <w:jc w:val="both"/>
              <w:rPr>
                <w:szCs w:val="28"/>
              </w:rPr>
            </w:pPr>
            <w:r>
              <w:rPr>
                <w:szCs w:val="28"/>
              </w:rPr>
              <w:t>Познаватель</w:t>
            </w:r>
            <w:r>
              <w:rPr>
                <w:szCs w:val="28"/>
                <w:lang w:val="ru-RU"/>
              </w:rPr>
              <w:t>-</w:t>
            </w:r>
            <w:r>
              <w:rPr>
                <w:szCs w:val="28"/>
              </w:rPr>
              <w:t>ноеразвитие</w:t>
            </w:r>
          </w:p>
          <w:p>
            <w:pPr>
              <w:pStyle w:val="Normal"/>
              <w:spacing w:before="0" w:after="0"/>
              <w:jc w:val="both"/>
              <w:rPr>
                <w:rFonts w:ascii="Times New Roman" w:hAnsi="Times New Roman" w:eastAsia="" w:eastAsiaTheme="minorEastAsia"/>
                <w:sz w:val="24"/>
                <w:szCs w:val="28"/>
              </w:rPr>
            </w:pPr>
            <w:r>
              <w:rPr>
                <w:rFonts w:eastAsia="" w:eastAsiaTheme="minorEastAsia" w:ascii="Times New Roman" w:hAnsi="Times New Roman"/>
                <w:sz w:val="24"/>
                <w:szCs w:val="28"/>
              </w:rPr>
            </w:r>
          </w:p>
        </w:tc>
        <w:tc>
          <w:tcPr>
            <w:tcW w:w="4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tc>
        <w:tc>
          <w:tcPr>
            <w:tcW w:w="35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numPr>
                <w:ilvl w:val="0"/>
                <w:numId w:val="35"/>
              </w:numPr>
              <w:spacing w:lineRule="auto" w:line="240" w:before="0" w:after="0"/>
              <w:ind w:left="0" w:hanging="360"/>
              <w:rPr>
                <w:rFonts w:ascii="Times New Roman" w:hAnsi="Times New Roman" w:eastAsia="" w:eastAsiaTheme="minorEastAsia"/>
                <w:sz w:val="24"/>
                <w:szCs w:val="28"/>
              </w:rPr>
            </w:pPr>
            <w:r>
              <w:rPr>
                <w:rFonts w:eastAsia="" w:ascii="Times New Roman" w:hAnsi="Times New Roman" w:eastAsiaTheme="minorEastAsia"/>
                <w:sz w:val="24"/>
                <w:szCs w:val="28"/>
              </w:rPr>
              <w:t>Формирование элементарных математических представлений.</w:t>
            </w:r>
          </w:p>
          <w:p>
            <w:pPr>
              <w:pStyle w:val="Normal"/>
              <w:widowControl w:val="false"/>
              <w:numPr>
                <w:ilvl w:val="0"/>
                <w:numId w:val="35"/>
              </w:numPr>
              <w:spacing w:lineRule="auto" w:line="240" w:before="0" w:after="0"/>
              <w:ind w:left="0" w:hanging="360"/>
              <w:rPr>
                <w:rFonts w:ascii="Times New Roman" w:hAnsi="Times New Roman" w:eastAsia="" w:eastAsiaTheme="minorEastAsia"/>
                <w:sz w:val="24"/>
                <w:szCs w:val="28"/>
              </w:rPr>
            </w:pPr>
            <w:r>
              <w:rPr>
                <w:rFonts w:eastAsia="" w:ascii="Times New Roman" w:hAnsi="Times New Roman" w:eastAsiaTheme="minorEastAsia"/>
                <w:sz w:val="24"/>
                <w:szCs w:val="28"/>
              </w:rPr>
              <w:t>Развитие познавательно-исследовательской деятельности.</w:t>
            </w:r>
          </w:p>
          <w:p>
            <w:pPr>
              <w:pStyle w:val="Normal"/>
              <w:widowControl w:val="false"/>
              <w:numPr>
                <w:ilvl w:val="0"/>
                <w:numId w:val="35"/>
              </w:numPr>
              <w:spacing w:lineRule="auto" w:line="240" w:before="0" w:after="0"/>
              <w:ind w:left="0" w:hanging="360"/>
              <w:rPr>
                <w:rFonts w:ascii="Times New Roman" w:hAnsi="Times New Roman" w:eastAsia="" w:eastAsiaTheme="minorEastAsia"/>
                <w:sz w:val="24"/>
                <w:szCs w:val="28"/>
              </w:rPr>
            </w:pPr>
            <w:r>
              <w:rPr>
                <w:rFonts w:eastAsia="" w:ascii="Times New Roman" w:hAnsi="Times New Roman" w:eastAsiaTheme="minorEastAsia"/>
                <w:sz w:val="24"/>
                <w:szCs w:val="28"/>
              </w:rPr>
              <w:t>Ознакомление с предметным   окружением.</w:t>
            </w:r>
          </w:p>
          <w:p>
            <w:pPr>
              <w:pStyle w:val="Normal"/>
              <w:widowControl w:val="false"/>
              <w:numPr>
                <w:ilvl w:val="0"/>
                <w:numId w:val="35"/>
              </w:numPr>
              <w:spacing w:lineRule="auto" w:line="240" w:before="0" w:after="0"/>
              <w:ind w:left="0" w:hanging="360"/>
              <w:rPr>
                <w:rFonts w:ascii="Times New Roman" w:hAnsi="Times New Roman" w:eastAsia="" w:eastAsiaTheme="minorEastAsia"/>
                <w:sz w:val="24"/>
                <w:szCs w:val="28"/>
              </w:rPr>
            </w:pPr>
            <w:r>
              <w:rPr>
                <w:rFonts w:eastAsia="" w:ascii="Times New Roman" w:hAnsi="Times New Roman" w:eastAsiaTheme="minorEastAsia"/>
                <w:sz w:val="24"/>
                <w:szCs w:val="28"/>
              </w:rPr>
              <w:t>Ознакомление с социальным миром</w:t>
            </w:r>
          </w:p>
          <w:p>
            <w:pPr>
              <w:pStyle w:val="Normal"/>
              <w:widowControl w:val="false"/>
              <w:numPr>
                <w:ilvl w:val="0"/>
                <w:numId w:val="35"/>
              </w:numPr>
              <w:spacing w:lineRule="auto" w:line="240" w:before="0" w:after="0"/>
              <w:ind w:left="0" w:hanging="360"/>
              <w:rPr>
                <w:rFonts w:ascii="Times New Roman" w:hAnsi="Times New Roman" w:eastAsia="" w:eastAsiaTheme="minorEastAsia"/>
                <w:sz w:val="24"/>
                <w:szCs w:val="28"/>
              </w:rPr>
            </w:pPr>
            <w:r>
              <w:rPr>
                <w:rFonts w:eastAsia="" w:ascii="Times New Roman" w:hAnsi="Times New Roman" w:eastAsiaTheme="minorEastAsia"/>
                <w:sz w:val="24"/>
                <w:szCs w:val="28"/>
              </w:rPr>
              <w:t>Ознакомление с миром природы.</w:t>
            </w:r>
          </w:p>
          <w:p>
            <w:pPr>
              <w:pStyle w:val="Normal"/>
              <w:widowControl w:val="false"/>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tc>
      </w:tr>
    </w:tbl>
    <w:p>
      <w:pPr>
        <w:pStyle w:val="Normal"/>
        <w:spacing w:before="0" w:after="0"/>
        <w:jc w:val="both"/>
        <w:rPr>
          <w:rFonts w:ascii="Times New Roman" w:hAnsi="Times New Roman"/>
          <w:b/>
          <w:b/>
          <w:sz w:val="28"/>
          <w:szCs w:val="28"/>
        </w:rPr>
      </w:pPr>
      <w:r>
        <w:rPr>
          <w:rFonts w:ascii="Times New Roman" w:hAnsi="Times New Roman"/>
          <w:b/>
          <w:sz w:val="28"/>
          <w:szCs w:val="28"/>
        </w:rPr>
      </w:r>
    </w:p>
    <w:p>
      <w:pPr>
        <w:pStyle w:val="Normal"/>
        <w:spacing w:before="0" w:after="0"/>
        <w:jc w:val="center"/>
        <w:rPr>
          <w:rFonts w:ascii="Times New Roman" w:hAnsi="Times New Roman"/>
          <w:b/>
          <w:b/>
          <w:color w:val="FF0000"/>
          <w:sz w:val="28"/>
          <w:szCs w:val="28"/>
        </w:rPr>
      </w:pPr>
      <w:r>
        <w:rPr>
          <w:rFonts w:ascii="Times New Roman" w:hAnsi="Times New Roman"/>
          <w:b/>
          <w:color w:val="FF0000"/>
          <w:sz w:val="28"/>
          <w:szCs w:val="28"/>
        </w:rPr>
      </w:r>
    </w:p>
    <w:p>
      <w:pPr>
        <w:pStyle w:val="Normal"/>
        <w:shd w:val="clear" w:color="auto" w:fill="FFFFFF"/>
        <w:spacing w:lineRule="auto" w:line="240" w:before="0" w:after="0"/>
        <w:jc w:val="center"/>
        <w:rPr>
          <w:rFonts w:ascii="Times New Roman" w:hAnsi="Times New Roman"/>
          <w:b/>
          <w:b/>
          <w:sz w:val="28"/>
          <w:szCs w:val="28"/>
        </w:rPr>
      </w:pPr>
      <w:r>
        <w:rPr>
          <w:rFonts w:ascii="Times New Roman" w:hAnsi="Times New Roman"/>
          <w:b/>
          <w:bCs/>
          <w:sz w:val="28"/>
          <w:szCs w:val="28"/>
        </w:rPr>
        <w:t>Содержание психолого-педагогической работы</w:t>
      </w:r>
      <w:r>
        <w:rPr>
          <w:rFonts w:ascii="Times New Roman" w:hAnsi="Times New Roman"/>
          <w:sz w:val="28"/>
          <w:szCs w:val="28"/>
        </w:rPr>
        <w:t>.</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Формирование элементарных математических представлений</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Количество. </w:t>
      </w:r>
      <w:r>
        <w:rPr>
          <w:rFonts w:ascii="Times New Roman" w:hAnsi="Times New Roman"/>
          <w:sz w:val="28"/>
          <w:szCs w:val="28"/>
        </w:rPr>
        <w:t>Привлекать детей к формированию групп однородных предметов. Учить различать количество предметов (один — много).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Величина. </w:t>
      </w:r>
      <w:r>
        <w:rPr>
          <w:rFonts w:ascii="Times New Roman" w:hAnsi="Times New Roman"/>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Форма. </w:t>
      </w:r>
      <w:r>
        <w:rPr>
          <w:rFonts w:ascii="Times New Roman" w:hAnsi="Times New Roman"/>
          <w:sz w:val="28"/>
          <w:szCs w:val="28"/>
        </w:rPr>
        <w:t>Учить различать предметы по форме и называть их (кубик, кирпичик, шар и пр.).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Ориентировка в пространстве. </w:t>
      </w:r>
      <w:r>
        <w:rPr>
          <w:rFonts w:ascii="Times New Roman" w:hAnsi="Times New Roman"/>
          <w:sz w:val="28"/>
          <w:szCs w:val="28"/>
        </w:rPr>
        <w:t>Продолжать накапливать у детей опыт практического освоения окружающего пространства (помещений группы и участка детского сада).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опыт ориентировки в частях собственного тела (голова, лицо, руки, ноги, спина).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двигаться за воспитателем в определенном направлении.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Количество. </w:t>
      </w:r>
      <w:r>
        <w:rPr>
          <w:rFonts w:ascii="Times New Roman" w:hAnsi="Times New Roman"/>
          <w:sz w:val="28"/>
          <w:szCs w:val="28"/>
        </w:rPr>
        <w:t>Развивать умение видеть общий признак предметов груп</w:t>
        <w:softHyphen/>
      </w:r>
      <w:r>
        <w:rPr>
          <w:rFonts w:ascii="Times New Roman" w:hAnsi="Times New Roman"/>
          <w:spacing w:val="-1"/>
          <w:sz w:val="28"/>
          <w:szCs w:val="28"/>
        </w:rPr>
        <w:t>пы (все мячи — круглые, эти — все красные, эти — все большие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w:t>
        <w:softHyphen/>
        <w:t>ющей обстановке; понимать вопрос «Сколько?»; при ответе пользоваться словами «много», «один», «ни одного».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Сравнивать две равные (неравные) группы предметов на основе вза</w:t>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w:t>
        <w:softHyphen/>
        <w:t>шей группы.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Величина. </w:t>
      </w:r>
      <w:r>
        <w:rPr>
          <w:rFonts w:ascii="Times New Roman" w:hAnsi="Times New Roman"/>
          <w:sz w:val="28"/>
          <w:szCs w:val="28"/>
        </w:rPr>
        <w:t>Сравнивать предметы контрастных и одинаковых раз</w:t>
        <w:softHyphen/>
        <w:t>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w:t>
        <w:softHyphen/>
        <w:t>ные) по длине, широкий — узкий, одинаковые (равные) по ширине, вы</w:t>
        <w:softHyphen/>
        <w:t>сокий — низкий, одинаковые (равные) по высоте, большой — маленький, одинаковые (равные) по величине).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3"/>
          <w:sz w:val="28"/>
          <w:szCs w:val="28"/>
        </w:rPr>
        <w:t xml:space="preserve">Форма. </w:t>
      </w:r>
      <w:r>
        <w:rPr>
          <w:rFonts w:ascii="Times New Roman" w:hAnsi="Times New Roman"/>
          <w:spacing w:val="-3"/>
          <w:sz w:val="28"/>
          <w:szCs w:val="28"/>
        </w:rPr>
        <w:t>Познакомить детей с геометрическими фигурами: кругом, квадра</w:t>
        <w:softHyphen/>
      </w:r>
      <w:r>
        <w:rPr>
          <w:rFonts w:ascii="Times New Roman" w:hAnsi="Times New Roman"/>
          <w:sz w:val="28"/>
          <w:szCs w:val="28"/>
        </w:rPr>
        <w:t>том, треугольником. Учить обследовать форму этих фигур, используя зрение и осязание.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Ориентировка в пространстве. </w:t>
      </w:r>
      <w:r>
        <w:rPr>
          <w:rFonts w:ascii="Times New Roman" w:hAnsi="Times New Roman"/>
          <w:sz w:val="28"/>
          <w:szCs w:val="28"/>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Ориентировка во времени. </w:t>
      </w:r>
      <w:r>
        <w:rPr>
          <w:rFonts w:ascii="Times New Roman" w:hAnsi="Times New Roman"/>
          <w:sz w:val="28"/>
          <w:szCs w:val="28"/>
        </w:rPr>
        <w:t>Учить ориентироваться в контрастных частях суток: день — ночь, утро — вечер.</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Количество и счет. </w:t>
      </w:r>
      <w:r>
        <w:rPr>
          <w:rFonts w:ascii="Times New Roman" w:hAnsi="Times New Roman"/>
          <w:sz w:val="28"/>
          <w:szCs w:val="28"/>
        </w:rPr>
        <w:t>Дать детям представление о том, что множество («много») может состоять из разных по качеству элементов: предметов раз</w:t>
        <w:softHyphen/>
        <w:t>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w:t>
        <w:softHyphen/>
        <w:t>ков, одни — красного цвета, а другие — синего; красных кружков больше, чем синих, а синих меньше, чем красных» или «красных и синих кружков поровну».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w:t>
      </w:r>
      <w:r>
        <w:rPr>
          <w:rFonts w:ascii="Times New Roman" w:hAnsi="Times New Roman"/>
          <w:spacing w:val="-3"/>
          <w:sz w:val="28"/>
          <w:szCs w:val="28"/>
        </w:rPr>
        <w:t xml:space="preserve">последнее числительное ко всем пересчитанным предметам, например: «Один, </w:t>
      </w:r>
      <w:r>
        <w:rPr>
          <w:rFonts w:ascii="Times New Roman" w:hAnsi="Times New Roman"/>
          <w:spacing w:val="-1"/>
          <w:sz w:val="28"/>
          <w:szCs w:val="28"/>
        </w:rPr>
        <w:t xml:space="preserve">два, три — всего три кружка». Сравнивать две группы предметов, именуемые </w:t>
      </w:r>
      <w:r>
        <w:rPr>
          <w:rFonts w:ascii="Times New Roman" w:hAnsi="Times New Roman"/>
          <w:sz w:val="28"/>
          <w:szCs w:val="28"/>
        </w:rPr>
        <w:t>числами 1–2, 2–2, 2–3, 3–3, 3–4, 4–4, 4–5, 5–5.</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ста-66</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Отсчитывать предметы из большего количества; выкладывать, прино</w:t>
        <w:softHyphen/>
        <w:t>сить определенное количество предметов в соответствии с образцом или заданным числом в пределах 5 (отсчитай 4 петушка, принеси 3 зайчика).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На основе счета устанавливать равенство (неравенство) групп пред</w:t>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Величина. </w:t>
      </w:r>
      <w:r>
        <w:rPr>
          <w:rFonts w:ascii="Times New Roman" w:hAnsi="Times New Roman"/>
          <w:sz w:val="28"/>
          <w:szCs w:val="28"/>
        </w:rPr>
        <w:t>Совершенствовать умение сравнивать два предмета по ве</w:t>
        <w:softHyphen/>
        <w:t xml:space="preserve">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Pr>
          <w:rFonts w:ascii="Times New Roman" w:hAnsi="Times New Roman"/>
          <w:spacing w:val="-2"/>
          <w:sz w:val="28"/>
          <w:szCs w:val="28"/>
        </w:rPr>
        <w:t xml:space="preserve">(длиннее — короче, шире — уже, выше — ниже, толще — тоньше или равные </w:t>
      </w:r>
      <w:r>
        <w:rPr>
          <w:rFonts w:ascii="Times New Roman" w:hAnsi="Times New Roman"/>
          <w:sz w:val="28"/>
          <w:szCs w:val="28"/>
        </w:rPr>
        <w:t>(одинаковые) по длине, ширине, высоте, толщине).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сравнивать предметы по двум признакам величины (красная лента длиннее и шире зеленой, желтый шарфик короче и уже синего).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Устанавливать размерные отношения между 3–5 предметами разной длины (ширины, высоты), толщины, располагать их в определенной пос</w:t>
        <w:softHyphen/>
        <w:t>ледовательности — в порядке убывания или нарастания величины. Вводить в активную речь детей понятия, обозначающие размерные отношения пред</w:t>
        <w:softHyphen/>
        <w:t>метов (эта (красная) башенка — самая высокая, эта (оранжевая) — пониже, эта (розовая) — еще ниже, а эта (желтая) — самая низкая»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Форма. </w:t>
      </w:r>
      <w:r>
        <w:rPr>
          <w:rFonts w:ascii="Times New Roman" w:hAnsi="Times New Roman"/>
          <w:sz w:val="28"/>
          <w:szCs w:val="28"/>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w:t>
        <w:softHyphen/>
        <w:t>тельного анализаторов (наличие или отсутствие углов, устойчивость, подвижность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детей с прямоугольником, сравнивая его с кругом, квад</w:t>
        <w:softHyphen/>
        <w:t>ратом, треугольником. Учить различать и называть прямоугольник, его элементы: углы и стороны.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представление о том, что фигуры могут быть разных размеров: большой — маленький куб (шар, круг, квадрат, треугольник, пря</w:t>
        <w:softHyphen/>
        <w:t>моугольник).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 xml:space="preserve">Учить соотносить форму предметов с известными геометрическими </w:t>
      </w:r>
      <w:r>
        <w:rPr>
          <w:rFonts w:ascii="Times New Roman" w:hAnsi="Times New Roman"/>
          <w:spacing w:val="-5"/>
          <w:sz w:val="28"/>
          <w:szCs w:val="28"/>
        </w:rPr>
        <w:t>фигурами: тарелка — круг, платок — квадрат, мяч — шар, окно, дверь — прямо</w:t>
        <w:softHyphen/>
      </w:r>
      <w:r>
        <w:rPr>
          <w:rFonts w:ascii="Times New Roman" w:hAnsi="Times New Roman"/>
          <w:sz w:val="28"/>
          <w:szCs w:val="28"/>
        </w:rPr>
        <w:t>угольник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Ориентировка в пространстве. </w:t>
      </w:r>
      <w:r>
        <w:rPr>
          <w:rFonts w:ascii="Times New Roman" w:hAnsi="Times New Roman"/>
          <w:sz w:val="28"/>
          <w:szCs w:val="28"/>
        </w:rPr>
        <w:t>Развивать умения определять про</w:t>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с пространственными отношениями: далеко — близко (дом стоит близко, а березка растет далеко).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Ориентировка во времени. </w:t>
      </w:r>
      <w:r>
        <w:rPr>
          <w:rFonts w:ascii="Times New Roman" w:hAnsi="Times New Roman"/>
          <w:sz w:val="28"/>
          <w:szCs w:val="28"/>
        </w:rPr>
        <w:t xml:space="preserve">Расширять представления детей о частях </w:t>
      </w:r>
      <w:r>
        <w:rPr>
          <w:rFonts w:ascii="Times New Roman" w:hAnsi="Times New Roman"/>
          <w:spacing w:val="-2"/>
          <w:sz w:val="28"/>
          <w:szCs w:val="28"/>
        </w:rPr>
        <w:t>суток, их характерных особенностях, последовательности (утро — день — ве</w:t>
        <w:softHyphen/>
      </w:r>
      <w:r>
        <w:rPr>
          <w:rFonts w:ascii="Times New Roman" w:hAnsi="Times New Roman"/>
          <w:sz w:val="28"/>
          <w:szCs w:val="28"/>
        </w:rPr>
        <w:t>чер — ночь).</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Объяснить значение слов: «вчера», «сегодня», «завтра».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Количество и счет. </w:t>
      </w:r>
      <w:r>
        <w:rPr>
          <w:rFonts w:ascii="Times New Roman" w:hAnsi="Times New Roman"/>
          <w:sz w:val="28"/>
          <w:szCs w:val="28"/>
        </w:rPr>
        <w:t>Учить создавать множества (группы предме</w:t>
        <w:softHyphen/>
        <w:t>тов) из разных по качеству элементов (предметов разного цвета, раз</w:t>
        <w:softHyphen/>
        <w:t>мера, формы, назначения; звуков, движений); разбивать множества на части и воссоединять их; устанавливать отношения между целым мно</w:t>
        <w:softHyphen/>
        <w:t>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считать до 10; последовательно знакомить с образованием каж</w:t>
        <w:softHyphen/>
        <w:t>дого числа в пределах от 5 до 10 (на наглядной основе).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понимать отношения рядом стоящих чисел (5 &lt; 6 на 1, 6 &gt; 5 на 1).</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Отсчитывать предметы из большого количества по образцу и задан</w:t>
        <w:softHyphen/>
        <w:t>ному числу (в пределах 10).</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умение считать в прямом и обратном порядке (в пределах 10). Считать предметы на ощупь, считать и воспроизводить ко</w:t>
        <w:softHyphen/>
        <w:t>личество звуков, движений по образцу и заданному числу (в пределах 10).</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Познакомить с цифрами от 0 до 9.</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с порядковым счетом в пределах 10, учить различать воп</w:t>
        <w:softHyphen/>
        <w:t>росы «Сколько?», «Который?» («Какой?») и правильно отвечать на них.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Упражнять детей в понимании того, что число не зависит от ве</w:t>
        <w:softHyphen/>
        <w:t>личины предметов, расстояния между предметами, формы, их распо</w:t>
        <w:softHyphen/>
        <w:t>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Величина. </w:t>
      </w:r>
      <w:r>
        <w:rPr>
          <w:rFonts w:ascii="Times New Roman" w:hAnsi="Times New Roman"/>
          <w:sz w:val="28"/>
          <w:szCs w:val="28"/>
        </w:rPr>
        <w:t>Учить устанавливать размерные отношения между 5–10 предметами разной длины (высоты, ширины) или толщины: сис</w:t>
        <w:softHyphen/>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w:t>
        <w:softHyphen/>
        <w:t>леная уже желтой и всех остальных лент»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Сравнивать два предмета по величине (длине, ширине, высоте) опосре</w:t>
        <w:softHyphen/>
        <w:t>дованно — с помощью третьего (условной меры), равного одному из сравни</w:t>
        <w:softHyphen/>
        <w:t>ваемых предметов.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глазомер, умение находить предметы длиннее (короче), выше (ниже), шире (уже), толще (тоньше) образца и равные ему.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Форма. </w:t>
      </w:r>
      <w:r>
        <w:rPr>
          <w:rFonts w:ascii="Times New Roman" w:hAnsi="Times New Roman"/>
          <w:sz w:val="28"/>
          <w:szCs w:val="28"/>
        </w:rPr>
        <w:t>Познакомить детей с овалом на основе сравнения его с кругом и прямоугольником.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 детей геометрическую зоркость: умение анализировать и сравнивать предметы по форме, находить в ближайшем окружении пред</w:t>
        <w:softHyphen/>
        <w:t>меты одинаковой и разной формы: книги, картина, одеяла, крышки сто</w:t>
        <w:softHyphen/>
      </w:r>
      <w:r>
        <w:rPr>
          <w:rFonts w:ascii="Times New Roman" w:hAnsi="Times New Roman"/>
          <w:spacing w:val="-3"/>
          <w:sz w:val="28"/>
          <w:szCs w:val="28"/>
        </w:rPr>
        <w:t>лов — прямоугольные, поднос и блюдо — овальные, тарелки — круглые и т. д.</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представления о том, как из одной формы сделать другую.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6"/>
          <w:sz w:val="28"/>
          <w:szCs w:val="28"/>
        </w:rPr>
        <w:t xml:space="preserve">Ориентировка в пространстве. </w:t>
      </w:r>
      <w:r>
        <w:rPr>
          <w:rFonts w:ascii="Times New Roman" w:hAnsi="Times New Roman"/>
          <w:spacing w:val="-6"/>
          <w:sz w:val="28"/>
          <w:szCs w:val="28"/>
        </w:rPr>
        <w:t xml:space="preserve">Совершенствовать умение ориентироваться </w:t>
      </w:r>
      <w:r>
        <w:rPr>
          <w:rFonts w:ascii="Times New Roman" w:hAnsi="Times New Roman"/>
          <w:spacing w:val="-1"/>
          <w:sz w:val="28"/>
          <w:szCs w:val="28"/>
        </w:rPr>
        <w:t xml:space="preserve">в окружающем пространстве; понимать смысл пространственных отношений </w:t>
      </w:r>
      <w:r>
        <w:rPr>
          <w:rFonts w:ascii="Times New Roman" w:hAnsi="Times New Roman"/>
          <w:spacing w:val="-5"/>
          <w:sz w:val="28"/>
          <w:szCs w:val="28"/>
        </w:rPr>
        <w:t xml:space="preserve">(вверху — внизу, впереди (спереди) — сзади (за), слева — справа, между, рядом </w:t>
      </w:r>
      <w:r>
        <w:rPr>
          <w:rFonts w:ascii="Times New Roman" w:hAnsi="Times New Roman"/>
          <w:sz w:val="28"/>
          <w:szCs w:val="28"/>
        </w:rPr>
        <w:t xml:space="preserve">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w:t>
      </w:r>
      <w:r>
        <w:rPr>
          <w:rFonts w:ascii="Times New Roman" w:hAnsi="Times New Roman"/>
          <w:spacing w:val="-3"/>
          <w:sz w:val="28"/>
          <w:szCs w:val="28"/>
        </w:rPr>
        <w:t xml:space="preserve">позади (сзади) Кати, перед Наташей, около Юры»; обозначать в речи взаимное расположение предметов: «Справа от куклы сидит заяц, а слева от куклы стоит </w:t>
      </w:r>
      <w:r>
        <w:rPr>
          <w:rFonts w:ascii="Times New Roman" w:hAnsi="Times New Roman"/>
          <w:sz w:val="28"/>
          <w:szCs w:val="28"/>
        </w:rPr>
        <w:t>лошадка, сзади — мишка, а впереди — машина».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ориентироваться на листе бумаги (справа — слева, вверху — вни</w:t>
        <w:softHyphen/>
        <w:t>зу, в середине, в углу).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Ориентировка во времени. </w:t>
      </w:r>
      <w:r>
        <w:rPr>
          <w:rFonts w:ascii="Times New Roman" w:hAnsi="Times New Roman"/>
          <w:sz w:val="28"/>
          <w:szCs w:val="28"/>
        </w:rPr>
        <w:t>Дать детям представление о том, что утро, вечер, день и ночь составляют сутки.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на конкретных примерах устанавливать последовательность различных событий: что было раньше (сначала), что позже (потом), опре</w:t>
        <w:softHyphen/>
        <w:t>делять, какой день сегодня, какой был вчера, какой будет завтра.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Количество и счет. </w:t>
      </w:r>
      <w:r>
        <w:rPr>
          <w:rFonts w:ascii="Times New Roman" w:hAnsi="Times New Roman"/>
          <w:sz w:val="28"/>
          <w:szCs w:val="28"/>
        </w:rPr>
        <w:t>Развивать общие представления о множестве: умение формировать множества по заданным основаниям, видеть состав</w:t>
        <w:softHyphen/>
        <w:t>ные части множества, в которых предметы отличаются определенными признаками.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Упражнять в объединении, дополнении множеств, удалении из мно</w:t>
        <w:softHyphen/>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w:t>
        <w:softHyphen/>
        <w:t>метов стрелками.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навыки количественного и порядкового счета в пре</w:t>
        <w:softHyphen/>
        <w:t>делах 10. Познакомить со счетом в пределах 20 без операций над числами.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с числами второго десятка.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понимание отношений между числами натурального ря</w:t>
        <w:softHyphen/>
        <w:t>да (7 больше 6 на 1, а 6 меньше 7 на 1), умение увеличивать и уменьшать каждое число на 1 (в пределах 10).</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называть числа в прямом и обратном порядке (устный счет), последующее и предыдущее число к названному или обозначенному циф</w:t>
        <w:softHyphen/>
        <w:t>рой, определять пропущенное число.</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с составом чисел в пределах 10.</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раскладывать число на два меньших и составлять из двух мень</w:t>
        <w:softHyphen/>
        <w:t>ших большее (в пределах 10, на наглядной основе).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с монетами достоинством 1, 5, 10 копеек, 1, 2, 5, 10 рублей (различение, набор и размен монет).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на наглядной основе составлять и решать простые арифмети</w:t>
        <w:softHyphen/>
        <w:t>ческие задачи на сложение (к большему прибавляется меньшее) и на вы</w:t>
        <w:softHyphen/>
        <w:t>читание (вычитаемое меньше остатка); при решении задач пользоваться знаками действий: плюс (+), минус (–) и знаком отношения равно (=).</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Величина. </w:t>
      </w:r>
      <w:r>
        <w:rPr>
          <w:rFonts w:ascii="Times New Roman" w:hAnsi="Times New Roman"/>
          <w:sz w:val="28"/>
          <w:szCs w:val="28"/>
        </w:rPr>
        <w:t>Учить считать по заданной мере, когда за единицу счета принимается не один, а несколько предметов или часть предмета.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Делить предмет на 2–8 и более равных частей путем сгибания предмета (бумаги, ткани и др.), а также используя условную меру; правильно обозна</w:t>
        <w:softHyphen/>
        <w:t>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детей первоначальные измерительные умения. Учить измерять длину, ширину, высоту предметов (отрезки прямых линий) с по</w:t>
        <w:softHyphen/>
        <w:t>мощью условной меры (бумаги в клетку).Учить детей измерять объем жидких и сыпучих веществ с помощью условной меры.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представления о весе предметов и способах его измерения. Срав</w:t>
        <w:softHyphen/>
        <w:t>нивать вес предметов (тяжелее — легче) путем взвешивания их на ладонях. Познакомить с весами.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представление о том, что результат измерения (длины, веса, объема предметов) зависит от величины условной меры.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Форма. </w:t>
      </w:r>
      <w:r>
        <w:rPr>
          <w:rFonts w:ascii="Times New Roman" w:hAnsi="Times New Roman"/>
          <w:sz w:val="28"/>
          <w:szCs w:val="28"/>
        </w:rPr>
        <w:t>Уточнить знание известных геометрических фигур, их эле</w:t>
        <w:softHyphen/>
        <w:t>ментов (вершины, углы, стороны) и некоторых их свойств.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представление о многоугольнике (на примере треугольника и че</w:t>
        <w:softHyphen/>
        <w:t>тырехугольника), о прямой линии, отрезке прямой</w:t>
      </w:r>
      <w:r>
        <w:rPr>
          <w:rFonts w:ascii="Times New Roman" w:hAnsi="Times New Roman"/>
          <w:sz w:val="28"/>
          <w:szCs w:val="28"/>
          <w:vertAlign w:val="superscript"/>
        </w:rPr>
        <w:t>1</w:t>
      </w:r>
      <w:r>
        <w:rPr>
          <w:rFonts w:ascii="Times New Roman" w:hAnsi="Times New Roman"/>
          <w:sz w:val="28"/>
          <w:szCs w:val="28"/>
        </w:rPr>
        <w:t>.</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распознавать фигуры независимо от их пространственного поло</w:t>
        <w:softHyphen/>
        <w:t>жения, изображать, располагать на плоскости, упорядочивать по размерам, классифицировать, группировать по цвету, форме, размерам.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Моделировать геометрические фигуры; составлять из нескольких треугольников один многоугольник, из нескольких маленьких квадра</w:t>
        <w:softHyphen/>
        <w:t>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Анализировать форму предметов в целом и отдельных их частей; вос</w:t>
        <w:softHyphen/>
        <w:t>создавать сложные по форме предметы из отдельных частей по контурным образцам, по описанию, представлению.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Ориентировка в пространстве. </w:t>
      </w:r>
      <w:r>
        <w:rPr>
          <w:rFonts w:ascii="Times New Roman" w:hAnsi="Times New Roman"/>
          <w:sz w:val="28"/>
          <w:szCs w:val="28"/>
        </w:rPr>
        <w:t>Учить ориентироваться на ограничен</w:t>
        <w:softHyphen/>
        <w:t>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Познакомить с планом, схемой, маршрутом, картой.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способность к моделированию пространственных отноше</w:t>
        <w:softHyphen/>
        <w:t>ний между объектами в виде рисунка, плана, схемы.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«читать» простейшую графическую информацию, обозначаю</w:t>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Ориентировка во времени. </w:t>
      </w:r>
      <w:r>
        <w:rPr>
          <w:rFonts w:ascii="Times New Roman" w:hAnsi="Times New Roman"/>
          <w:sz w:val="28"/>
          <w:szCs w:val="28"/>
        </w:rPr>
        <w:t>Дать детям элементарные представления о времени: его текучести, периодичности, необратимости, последователь</w:t>
        <w:softHyphen/>
        <w:t>ности всех дней недели, месяцев, времен года. Определения не даются.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пользоваться в речи понятиями: «сначала», «потом», «до», «пос</w:t>
        <w:softHyphen/>
        <w:t>ле», «раньше», «позже», «в одно и то же время».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определять время по часам с точностью до 1 часа.</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Развитие познавательно-исследовательской деятельности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Сенсорное развитие. </w:t>
      </w:r>
      <w:r>
        <w:rPr>
          <w:rFonts w:ascii="Times New Roman" w:hAnsi="Times New Roman"/>
          <w:sz w:val="28"/>
          <w:szCs w:val="28"/>
        </w:rPr>
        <w:t>Продолжать работу по обогащению непосредс</w:t>
        <w:softHyphen/>
        <w:t>твенного чувственного опыта детей в разных видах деятельности, посте</w:t>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Дидактические игры. </w:t>
      </w:r>
      <w:r>
        <w:rPr>
          <w:rFonts w:ascii="Times New Roman" w:hAnsi="Times New Roman"/>
          <w:sz w:val="28"/>
          <w:szCs w:val="28"/>
        </w:rPr>
        <w:t>Обогащать в играх с дидактическим матери</w:t>
        <w:softHyphen/>
        <w:t>алом сенсорный опыт детей (пирамидки (башенки) из 5–8 колец раз</w:t>
        <w:softHyphen/>
        <w:t>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w:t>
        <w:softHyphen/>
        <w:t>нивать, соотносить, группировать, устанавливать тождество и разли</w:t>
        <w:softHyphen/>
        <w:t>чие однородных предметов по одному из сенсорных признаков — цвет, форма, величина).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Проводить дидактические игры на развитие внимания и памяти («Че</w:t>
        <w:softHyphen/>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Познавательно-исследовательская деятельность. </w:t>
      </w:r>
      <w:r>
        <w:rPr>
          <w:rFonts w:ascii="Times New Roman" w:hAnsi="Times New Roman"/>
          <w:sz w:val="28"/>
          <w:szCs w:val="28"/>
        </w:rPr>
        <w:t>Учить детей обоб</w:t>
        <w:softHyphen/>
        <w:t>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w:t>
        <w:softHyphen/>
        <w:t>ные действия экспериментального характера, в процессе которых выделя</w:t>
        <w:softHyphen/>
        <w:t>ются ранее скрытые свойства изучаемого объекта.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Предлагать выполнять действия в соответствии с задачей и содержани</w:t>
        <w:softHyphen/>
        <w:t>ем алгоритма деятельности. С помощью взрослого использовать действия моделирующего характера.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Сенсорное развитие. </w:t>
      </w:r>
      <w:r>
        <w:rPr>
          <w:rFonts w:ascii="Times New Roman" w:hAnsi="Times New Roman"/>
          <w:sz w:val="28"/>
          <w:szCs w:val="28"/>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w:t>
        <w:softHyphen/>
        <w:t>зуя при характеристике предметов эпитеты и сравнения).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Создавать условия для ознакомления детей с цветом, формой, вели</w:t>
        <w:softHyphen/>
        <w:t>чиной, осязаемыми свойствами предметов (теплый, холодный, твердый, мягкий, пушистый и т. п.); развивать умение воспринимать звучание раз</w:t>
        <w:softHyphen/>
        <w:t>личных музыкальных инструментов, родной речи.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навыки установления тождества и различия пред</w:t>
        <w:softHyphen/>
        <w:t>метов по их свойствам: величине, форме, цвету.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Подсказывать детям название форм (круглая, треугольная, прямо</w:t>
        <w:softHyphen/>
        <w:t>угольная и квадратная).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Дидактические игры. </w:t>
      </w:r>
      <w:r>
        <w:rPr>
          <w:rFonts w:ascii="Times New Roman" w:hAnsi="Times New Roman"/>
          <w:sz w:val="28"/>
          <w:szCs w:val="28"/>
        </w:rPr>
        <w:t>Подбирать предметы по цвету и величине (боль</w:t>
        <w:softHyphen/>
        <w:t>шие, средние и маленькие; 2–3 цветов), собирать пирамидку из уменьша</w:t>
        <w:softHyphen/>
        <w:t>ющихся по размеру колец, чередуя в определенной последовательности 2–3 цвета; собирать картинку из 4–6 частей.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совместных дидактических играх учить детей выполнять постепенно усложняющиеся правила.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Познавательно-исследовательская деятельность. </w:t>
      </w:r>
      <w:r>
        <w:rPr>
          <w:rFonts w:ascii="Times New Roman" w:hAnsi="Times New Roman"/>
          <w:sz w:val="28"/>
          <w:szCs w:val="28"/>
        </w:rPr>
        <w:t>Продолжать зна</w:t>
        <w:softHyphen/>
        <w:t>комить детей с обобщенными способами исследования разных объектов с помощью специально разработанных систем сенсорных эталонов, помо</w:t>
        <w:softHyphen/>
        <w:t>гать осваивать перцептивные действия. Формировать умение получать сведения о новом объекте в процессе его практического исследования.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w:t>
        <w:softHyphen/>
        <w:t>ти модели, предложенные взрослым.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1"/>
          <w:sz w:val="28"/>
          <w:szCs w:val="28"/>
        </w:rPr>
        <w:t xml:space="preserve">Сенсорное развитие. </w:t>
      </w:r>
      <w:r>
        <w:rPr>
          <w:rFonts w:ascii="Times New Roman" w:hAnsi="Times New Roman"/>
          <w:spacing w:val="-1"/>
          <w:sz w:val="28"/>
          <w:szCs w:val="28"/>
        </w:rPr>
        <w:t>Продолжать работу по сенсорному развитию в раз</w:t>
        <w:softHyphen/>
      </w:r>
      <w:r>
        <w:rPr>
          <w:rFonts w:ascii="Times New Roman" w:hAnsi="Times New Roman"/>
          <w:sz w:val="28"/>
          <w:szCs w:val="28"/>
        </w:rPr>
        <w:t>ных видах деятельности. Обогащать сенсорный опыт, знакомя детей с ши</w:t>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восприятие детей путем активного использо</w:t>
        <w:softHyphen/>
        <w:t>вания всех органов чувств (осязание, зрение, слух, вкус, обоняние). Обогащать чувственный опыт и умение фиксировать полученные впе</w:t>
        <w:softHyphen/>
        <w:t>чатления в речи.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геометрическими фигурами (круг, треуголь</w:t>
        <w:softHyphen/>
        <w:t>ник, квадрат, прямоугольник, овал), с цветами (красный, синий, зеленый, желтый, оранжевый, фиолетовый, белый, серый).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образные представления на основе развития образного восприятия в процессе различных видов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Проектная деятельность. </w:t>
      </w:r>
      <w:r>
        <w:rPr>
          <w:rFonts w:ascii="Times New Roman" w:hAnsi="Times New Roman"/>
          <w:sz w:val="28"/>
          <w:szCs w:val="28"/>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w:t>
        <w:softHyphen/>
        <w:t>влекать родителей к участию в исследовательской деятельности детей.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Дидактические игры. </w:t>
      </w:r>
      <w:r>
        <w:rPr>
          <w:rFonts w:ascii="Times New Roman" w:hAnsi="Times New Roman"/>
          <w:sz w:val="28"/>
          <w:szCs w:val="28"/>
        </w:rPr>
        <w:t>Учить детей играм, направленным на закрепле</w:t>
        <w:softHyphen/>
        <w:t>ние представлений о свойствах предметов, совершенствуя умение сравни</w:t>
        <w:softHyphen/>
        <w:t>вать предметы по внешним признакам, группировать; составлять целое из частей (кубики, мозаика, пазлы).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тактильные, слуховые, вкусовые ощущения детей («Определи на ощупь (по вкусу, по звучанию)»). Развивать наблюдатель</w:t>
        <w:softHyphen/>
        <w:t>ность и внимание («Что изменилось?», «У кого колечко?»).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детям осваивать правила простейших настольно-печатных игр («Домино», «Лото»).</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Познавательно-исследовательская деятельность. </w:t>
      </w:r>
      <w:r>
        <w:rPr>
          <w:rFonts w:ascii="Times New Roman" w:hAnsi="Times New Roman"/>
          <w:sz w:val="28"/>
          <w:szCs w:val="28"/>
        </w:rPr>
        <w:t>Закреплять уме</w:t>
        <w:softHyphen/>
        <w:t>ние использовать обобщенные способы обследования объектов с помо</w:t>
        <w:softHyphen/>
        <w:t>щью специально разработанной системы сенсорных эталонов, перцеп</w:t>
        <w:softHyphen/>
        <w:t>тивных действий.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w:t>
        <w:softHyphen/>
        <w:t>ванию действий экспериментального характера для выявления скрытых свойств. Закреплять умение получать информацию о новом объекте в про</w:t>
        <w:softHyphen/>
        <w:t>цессе его исследования.</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Сенсорное развитие. </w:t>
      </w:r>
      <w:r>
        <w:rPr>
          <w:rFonts w:ascii="Times New Roman" w:hAnsi="Times New Roman"/>
          <w:sz w:val="28"/>
          <w:szCs w:val="28"/>
        </w:rPr>
        <w:t>Развивать восприятие, умение выделять раз</w:t>
        <w:softHyphen/>
        <w:t>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различными геометрическими фигура</w:t>
        <w:softHyphen/>
        <w:t>ми, учить использовать в качестве эталонов плоскостные и объемные формы.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обследовать предметы разной формы; при обсле</w:t>
        <w:softHyphen/>
        <w:t>довании включать движения рук по предмету. Расширять представления о фактуре предметов (гладкий, пушистый, шероховатый и т. п.). Совер</w:t>
        <w:softHyphen/>
        <w:t>шенствовать глазомер.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познавательно-исследовательский интерес, показывая за</w:t>
        <w:softHyphen/>
        <w:t>нимательные опыты, фокусы, привлекая к простейшим экспериментам.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Проектная деятельность. </w:t>
      </w:r>
      <w:r>
        <w:rPr>
          <w:rFonts w:ascii="Times New Roman" w:hAnsi="Times New Roman"/>
          <w:sz w:val="28"/>
          <w:szCs w:val="28"/>
        </w:rPr>
        <w:t>Создавать условия для реализации детьми проектов трех типов: исследовательских, творческих и нормативных.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проектную деятельность исследовательского типа. Органи</w:t>
        <w:softHyphen/>
        <w:t>зовывать презентации проектов. Формировать у детей представления об авторстве проекта.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Создавать условия для реализации проектной деятельности твор</w:t>
        <w:softHyphen/>
        <w:t>ческого типа. (Творческие проекты в этом возрасте носят индивиду</w:t>
        <w:softHyphen/>
        <w:t>альный характер.)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развитию проектной деятельности нормативного ти</w:t>
        <w:softHyphen/>
        <w:t>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Дидактические игры. </w:t>
      </w:r>
      <w:r>
        <w:rPr>
          <w:rFonts w:ascii="Times New Roman" w:hAnsi="Times New Roman"/>
          <w:sz w:val="28"/>
          <w:szCs w:val="28"/>
        </w:rPr>
        <w:t>Организовывать дидактические игры, объ</w:t>
        <w:softHyphen/>
        <w:t>единяя детей в подгруппы по 2–4 человека; учить выполнять правила игры.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в играх память, внимание, воображение, мышление, речь, сенсорные способности детей. Учить сравнивать предметы, подмечать не</w:t>
        <w:softHyphen/>
        <w:t>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желание действовать с разнообразными дидактическими играми и игрушками (народными, электронными, компьютерными и др.).Побуждать детей к самостоятельности в игре, вызывая у них эмоцио</w:t>
        <w:softHyphen/>
        <w:t>нально-положительный отклик на игровое действие.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подчиняться правилам в групповых играх. Воспитывать твор</w:t>
        <w:softHyphen/>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Познавательно-исследовательская деятельность. </w:t>
      </w:r>
      <w:r>
        <w:rPr>
          <w:rFonts w:ascii="Times New Roman" w:hAnsi="Times New Roman"/>
          <w:sz w:val="28"/>
          <w:szCs w:val="28"/>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w:t>
        <w:softHyphen/>
        <w:t>тивных действий, осуществлять их оптимальный выбор в соответствии с познавательной задачей.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Создавать условия для самостоятельного установления связей и от</w:t>
        <w:softHyphen/>
        <w:t>ношений между системами объектов и явлений с применением различ</w:t>
        <w:softHyphen/>
        <w:t>ных средств. Совершенствовать характер действий экспериментального характера, направленных на выявление скрытых свойств объектов.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умение определять способ получения необходимой информации в соответствии с условиями и целями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самостоятельно действовать в соответствии с предла</w:t>
        <w:softHyphen/>
      </w:r>
      <w:r>
        <w:rPr>
          <w:rFonts w:ascii="Times New Roman" w:hAnsi="Times New Roman"/>
          <w:spacing w:val="-1"/>
          <w:sz w:val="28"/>
          <w:szCs w:val="28"/>
        </w:rPr>
        <w:t xml:space="preserve">гаемым алгоритмом; ставить цель, составлять соответствующий собственный </w:t>
      </w:r>
      <w:r>
        <w:rPr>
          <w:rFonts w:ascii="Times New Roman" w:hAnsi="Times New Roman"/>
          <w:sz w:val="28"/>
          <w:szCs w:val="28"/>
        </w:rPr>
        <w:t xml:space="preserve">алгоритм; обнаруживать несоответствие результата и цели; корректировать </w:t>
      </w:r>
      <w:r>
        <w:rPr>
          <w:rFonts w:ascii="Times New Roman" w:hAnsi="Times New Roman"/>
          <w:spacing w:val="-1"/>
          <w:sz w:val="28"/>
          <w:szCs w:val="28"/>
        </w:rPr>
        <w:t>свою деятельность. Учить детей самостоятельно составлять модели и исполь</w:t>
        <w:softHyphen/>
      </w:r>
      <w:r>
        <w:rPr>
          <w:rFonts w:ascii="Times New Roman" w:hAnsi="Times New Roman"/>
          <w:sz w:val="28"/>
          <w:szCs w:val="28"/>
        </w:rPr>
        <w:t>зовать их в познавательно-исследовательской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Сенсорное развитие. </w:t>
      </w:r>
      <w:r>
        <w:rPr>
          <w:rFonts w:ascii="Times New Roman" w:hAnsi="Times New Roman"/>
          <w:sz w:val="28"/>
          <w:szCs w:val="28"/>
        </w:rPr>
        <w:t>Развивать зрение, слух, обоняние, осязание, вкус, сенсомоторные способности.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координацию руки и глаза; развивать мелкую мо</w:t>
        <w:softHyphen/>
        <w:t>торику рук в разнообразных видах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созерцать предметы, явления (всматриваться, вслу</w:t>
        <w:softHyphen/>
        <w:t>шиваться), направляя внимание на более тонкое различение их качеств.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выделять в процессе восприятия несколько качеств предметов; сравнивать предметы по форме, величине, строению, положению в про</w:t>
        <w:softHyphen/>
        <w:t>странстве, цвету; выделять характерные детали, красивые сочетания цветов и оттенков, различные звуки (музыкальные, природные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классифицировать предметы по общим качествам (форме, величине, строению, цвету).</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Закреплять знания детей о хроматических и ахроматических цветах.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Проектная деятельность. </w:t>
      </w:r>
      <w:r>
        <w:rPr>
          <w:rFonts w:ascii="Times New Roman" w:hAnsi="Times New Roman"/>
          <w:sz w:val="28"/>
          <w:szCs w:val="28"/>
        </w:rPr>
        <w:t>Развивать проектную деятельность всех типов (исследовательскую, творческую, нормативную).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исследовательской проектной деятельности формировать умение уделять внимание анализу эффективности источников информации. По</w:t>
        <w:softHyphen/>
        <w:t>ощрять обсуждение проекта в кругу сверстников. Содействовать творческой проектной деятельности индивидуального и группового характера.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детям в символическом отображении ситуации, проживании ее основных смыслов и выражении их в образной форме.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Дидактические игры. </w:t>
      </w:r>
      <w:r>
        <w:rPr>
          <w:rFonts w:ascii="Times New Roman" w:hAnsi="Times New Roman"/>
          <w:sz w:val="28"/>
          <w:szCs w:val="28"/>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согласовывать свои действия с действиями ведущего и других участников игры.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в игре сообразительность, умение самостоятельно решать поставленную задачу.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Привлекать детей к созданию некоторых дидактических игр («Шумелки», «Шуршалки» и т. д.). Развивать и закреплять сенсорные спо</w:t>
        <w:softHyphen/>
        <w:t>собности.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Содействовать проявлению и развитию в игре необходимых для подготовки к школе качеств: произвольного поведения, ассоциатив</w:t>
        <w:softHyphen/>
        <w:t>но-образного и логического мышления, воображения, познавательной активности.</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Ознакомление с предметным окружением</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Вызвать интерес детей к предметам ближайшего окружения: игрушки, посуда, одежда, обувь, мебель, транспортные средства.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реализации потребности ребенка в овладении дейс</w:t>
        <w:softHyphen/>
        <w:t>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w:t>
        <w:softHyphen/>
        <w:t>дать детей называть свойства предметов: большой, маленький, мягкий, пушистый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появлению в словаре детей обобщающих понятий (игрушки, посуда, одежда, обувь, мебель и пр.).</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Побуждать вычленять некоторые особенности предметов домашнего обихода (части, размеры, форму, цвет), устанавливать связи между стро</w:t>
        <w:softHyphen/>
        <w:t>ением и функцией. Понимать, что отсутствие какой-то части нарушает предмет, возможность его использования.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 свойствах (прочность, твердость, мягкость) материала (дерево, бумага, ткань, глина). Способствовать ов</w:t>
        <w:softHyphen/>
        <w:t>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w:t>
        <w:softHyphen/>
        <w:t>шо знакомые предметы.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Рассказывать о том, что одни предметы сделаны руками человека (посуда, мебель и т. п.), другие созданы природой (камень, шишки). Фор</w:t>
        <w:softHyphen/>
        <w:t>мировать понимание того, что человек создает предметы, необходимые для его жизни и жизни других людей (мебель, одежда, обувь, посуда, игрушки и т. д.).</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Создавать условия для расширения представлений детей об объек</w:t>
        <w:softHyphen/>
        <w:t>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w:t>
        <w:softHyphen/>
        <w:t>ны — из резины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элементарные представления об изменении видов чело</w:t>
        <w:softHyphen/>
        <w:t>веческого труда и быта на примере истории игрушки и предметов обихода.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обогащать представления детей о мире предметов. Объ</w:t>
        <w:softHyphen/>
        <w:t>яснять назначение незнакомых предметов. Формировать представление о предметах, облегчающих труд человека в быту (кофемолка, миксер, мясо</w:t>
        <w:softHyphen/>
        <w:t>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Побуждать сравнивать предметы (по назначению, цвету, форме, мате</w:t>
        <w:softHyphen/>
        <w:t>риалу), классифицировать их (посуда – фарфоровая, стеклянная, керами</w:t>
        <w:softHyphen/>
        <w:t>ческая, пластмассовая).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расширять и уточнять представления детей о предмет</w:t>
        <w:softHyphen/>
        <w:t>ном мире. Обогащать представления о видах транспорта (наземный, подземный, воздушный, водный). Формировать представления о пред</w:t>
        <w:softHyphen/>
        <w:t>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w:t>
        <w:softHyphen/>
        <w:t>тории создания предметов.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w:t>
        <w:softHyphen/>
        <w:t>ного роста, он создал кран, лестницу и т. п.). Способствовать восприятию предметного окружения как творения человеческой мысли.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Углублять представления о существенных характеристиках предме</w:t>
        <w:softHyphen/>
        <w:t>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Побуждать применять разнообразные способы обследования предме</w:t>
        <w:softHyphen/>
        <w:t>тов (наложение, приложение, сравнение по количеству и т. д.).</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Ознакомление с социальным миром</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Напоминать детям название города (поселка), в котором они живут. Вызывать интерес к труду близких взрослых. Побуждать узнавать и на</w:t>
        <w:softHyphen/>
        <w:t>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театром через мини-спектакли и представления, а также через игры-драматизации по произведениям детской литературы.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ближайшим окружением (основными объектами город</w:t>
        <w:softHyphen/>
        <w:t>ской/поселковой инфраструктуры): дом, улица, магазин, поликлиника, парикмахерская.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Рассказывать детям о понятных им профессиях (воспитатель, по</w:t>
        <w:softHyphen/>
        <w:t>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правилах поведения в общественных местах.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знания детей об общественном транспорте (автобус, поезд, самолет, теплоход).</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Формировать первичные представления о школе.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Рассказывать о самых красивых местах родного города (поселка), его достопримечательностях. Дать детям доступные их пониманию пред</w:t>
        <w:softHyphen/>
        <w:t>ставления о государственных праздниках. Рассказывать о Российской армии, о воинах, которые охраняют нашу Родину (пограничники, моряки, летчики).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врачи т. д.); расширять и обогащать представления о трудовых действиях, ору</w:t>
        <w:softHyphen/>
        <w:t>диях труда, результатах труда.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Познакомить детей с деньгами, возможностями их использования.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5"/>
          <w:sz w:val="28"/>
          <w:szCs w:val="28"/>
        </w:rPr>
        <w:t>Продолжать воспитывать любовь к родному краю; рассказывать детям о са</w:t>
        <w:softHyphen/>
      </w:r>
      <w:r>
        <w:rPr>
          <w:rFonts w:ascii="Times New Roman" w:hAnsi="Times New Roman"/>
          <w:spacing w:val="-2"/>
          <w:sz w:val="28"/>
          <w:szCs w:val="28"/>
        </w:rPr>
        <w:t>мых красивых местах родного города (поселка), его достопримечательностях.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детям доступные их пониманию представления о государствен</w:t>
        <w:softHyphen/>
        <w:t>ных праздниках.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Рассказывать о Российской армии, о воинах, которые охраняют нашу Родину (пограничники, моряки, летчики).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Обогащать представления детей о профессиях.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об учебных заведениях (детский сад, шко</w:t>
        <w:softHyphen/>
        <w:t>ла, колледж, вуз), сферах человеческой деятельности (наука, искусство, производство, сельское хозяйство).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деньгами, их функциями (средство для оп</w:t>
        <w:softHyphen/>
        <w:t>латы труда, расчетов при покупках), бюджетом и возможностями семьи.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4"/>
          <w:sz w:val="28"/>
          <w:szCs w:val="28"/>
        </w:rPr>
        <w:t>Формировать элементарные представления об истории человечества (Древ</w:t>
        <w:softHyphen/>
      </w:r>
      <w:r>
        <w:rPr>
          <w:rFonts w:ascii="Times New Roman" w:hAnsi="Times New Roman"/>
          <w:spacing w:val="-5"/>
          <w:sz w:val="28"/>
          <w:szCs w:val="28"/>
        </w:rPr>
        <w:t>ний мир, Средние века, современное общество) через знакомство с произведени</w:t>
        <w:softHyphen/>
      </w:r>
      <w:r>
        <w:rPr>
          <w:rFonts w:ascii="Times New Roman" w:hAnsi="Times New Roman"/>
          <w:spacing w:val="-3"/>
          <w:sz w:val="28"/>
          <w:szCs w:val="28"/>
        </w:rPr>
        <w:t>ями искусства (живопись, скульптура, мифы и легенды народов мира), реконс</w:t>
        <w:softHyphen/>
      </w:r>
      <w:r>
        <w:rPr>
          <w:rFonts w:ascii="Times New Roman" w:hAnsi="Times New Roman"/>
          <w:spacing w:val="-2"/>
          <w:sz w:val="28"/>
          <w:szCs w:val="28"/>
        </w:rPr>
        <w:t>трукцию образа жизни людей разных времен (одежда, утварь, традиции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Рассказывать детям о профессиях воспитателя, учителя, врача, стро</w:t>
        <w:softHyphen/>
        <w:t>ителя, работников сельского хозяйства, транспорта, торговли, связи др.; о важности и значимости их труда; о том, что для облегчения труда ис</w:t>
        <w:softHyphen/>
        <w:t>пользуется разнообразная техника. Рассказывать о личностных и деловых качествах человека-труженика.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трудом людей творческих профессий: художников, писа</w:t>
        <w:softHyphen/>
        <w:t>телей, композиторов, мастеров народного декоративно-прикладного искус</w:t>
        <w:softHyphen/>
        <w:t>ства; с результатами их труда (картинами, книгами, нотами, предметами декоративного искусства).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Прививать чувство благодарности к человеку за его труд.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малой Родине. Рассказывать детям о достопримечательностях, культуре, традициях родного края; о замеча</w:t>
        <w:softHyphen/>
        <w:t>тельных людях, прославивших свой край.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о том, что Российская Федерация (Россия) — огромная, многонациональная страна. Рассказывать детямо том, что Москва — главный город, столица нашей Родины. Познакомить с флагом и гербом России, мелодией гимна.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w:t>
        <w:softHyphen/>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Продолжать знакомить с библиотеками, музеями.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осведомленность детей в сферах человеческой деятельнос</w:t>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w:t>
      </w:r>
      <w:r>
        <w:rPr>
          <w:rFonts w:ascii="Times New Roman" w:hAnsi="Times New Roman"/>
          <w:spacing w:val="-1"/>
          <w:sz w:val="28"/>
          <w:szCs w:val="28"/>
        </w:rPr>
        <w:t xml:space="preserve">эксперименты с водой, воздухом, магнитом; создать коллективное панно или </w:t>
      </w:r>
      <w:r>
        <w:rPr>
          <w:rFonts w:ascii="Times New Roman" w:hAnsi="Times New Roman"/>
          <w:sz w:val="28"/>
          <w:szCs w:val="28"/>
        </w:rPr>
        <w:t>рисунок, приготовить что-либо; помочь собрать на прогулку младшую груп</w:t>
        <w:softHyphen/>
        <w:t>пу; вырастить съедобное растение, ухаживать за домашними животными).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 xml:space="preserve">Расширять представления об элементах экономики (деньги, их история, </w:t>
      </w:r>
      <w:r>
        <w:rPr>
          <w:rFonts w:ascii="Times New Roman" w:hAnsi="Times New Roman"/>
          <w:spacing w:val="-2"/>
          <w:sz w:val="28"/>
          <w:szCs w:val="28"/>
        </w:rPr>
        <w:t xml:space="preserve">значение для общества, бюджет семьи, разные уровни обеспеченности людей, </w:t>
      </w:r>
      <w:r>
        <w:rPr>
          <w:rFonts w:ascii="Times New Roman" w:hAnsi="Times New Roman"/>
          <w:sz w:val="28"/>
          <w:szCs w:val="28"/>
        </w:rPr>
        <w:t>необходимость помощи менее обеспеченным людям, благотворительность).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родном крае. Продолжать знакомить с до</w:t>
        <w:softHyphen/>
      </w:r>
      <w:r>
        <w:rPr>
          <w:rFonts w:ascii="Times New Roman" w:hAnsi="Times New Roman"/>
          <w:spacing w:val="-2"/>
          <w:sz w:val="28"/>
          <w:szCs w:val="28"/>
        </w:rPr>
        <w:t xml:space="preserve">стопримечательностями региона, в котором живут дети. Углублять и уточнять </w:t>
      </w:r>
      <w:r>
        <w:rPr>
          <w:rFonts w:ascii="Times New Roman" w:hAnsi="Times New Roman"/>
          <w:sz w:val="28"/>
          <w:szCs w:val="28"/>
        </w:rPr>
        <w:t>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элементарные представления об эволюции Земли (воз</w:t>
        <w:softHyphen/>
        <w:t>никновение Земли, эволюция растительного и животного мира), месте че</w:t>
        <w:softHyphen/>
        <w:t>ловека в природном и социальном мире, происхождении и биологической обоснованности различных рас.</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Рассказывать детям о том, что Земля — наш общий дом, на Земле мно</w:t>
        <w:softHyphen/>
        <w:t>го разных стран; о том, как важно жить в мире со всеми народами, знать и уважать их культуру, обычаи и традиции.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своей принадлежности к человеческому сообществу, о детстве ребят в других странах, о правах детей в мире (Де</w:t>
        <w:softHyphen/>
        <w:t>кларация прав ребенка), об отечественных и международных организаци</w:t>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родном крае. Продолжать знакомить с до</w:t>
        <w:softHyphen/>
        <w:t>стопримечательностями региона, в котором живут дети.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Нa основе расширения знаний об окружающем воспитывать патриоти</w:t>
        <w:softHyphen/>
      </w:r>
      <w:r>
        <w:rPr>
          <w:rFonts w:ascii="Times New Roman" w:hAnsi="Times New Roman"/>
          <w:spacing w:val="-2"/>
          <w:sz w:val="28"/>
          <w:szCs w:val="28"/>
        </w:rPr>
        <w:t>ческие и интернациональные чувства, любовь к Родине. Углублять и уточнять представления о Родине — России. Поощрять интерес детей к событиям, про</w:t>
        <w:softHyphen/>
      </w:r>
      <w:r>
        <w:rPr>
          <w:rFonts w:ascii="Times New Roman" w:hAnsi="Times New Roman"/>
          <w:sz w:val="28"/>
          <w:szCs w:val="28"/>
        </w:rPr>
        <w:t>исходящим в стране, воспитывать чувство гордости за ее достижения.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представления о том, что Российская Федерация (Рос</w:t>
        <w:softHyphen/>
        <w:t>сия) — огромная, многонациональная страна. Воспитывать уважение к людям разных национальностей и их обычаям.</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Расширять представления о Москве — главном городе, столице России.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знания о государственных праздниках. Рассказывать детям о Ю. А. Гагарине и других героях космоса.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Углублять знания о Российской армии. Воспитывать уважение к за</w:t>
        <w:softHyphen/>
        <w:t>щитникам Отечества, к памяти павших бойцов (возлагать с детьми цветы к обелискам, памятникам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r>
    </w:p>
    <w:p>
      <w:pPr>
        <w:pStyle w:val="Normal"/>
        <w:shd w:val="clear" w:color="auto" w:fill="FFFFFF"/>
        <w:tabs>
          <w:tab w:val="clear" w:pos="708"/>
          <w:tab w:val="left" w:pos="9638" w:leader="none"/>
        </w:tabs>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Ознакомление с миром природы</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детей с доступными явлениями природы. Учить узнавать в натуре, на картинках, в игрушках домашних живот</w:t>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Вместе с детьми наблюдать за птицами и насекомыми на участке, за рыбками в аквариуме; подкармливать птиц.</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различать по внешнему виду овощи (помидор, огурец, морковь и др.) и фрукты (яблоко, груша и др.).</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Помогать детям замечать красоту природы в разное время года.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бережное отношение к животным. Учить основам взаи</w:t>
        <w:softHyphen/>
        <w:t>модействия с природой (рассматривать растения и животных, не нанося им вред; одеваться по погоде).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Сезонные наблюдения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Осень. </w:t>
      </w:r>
      <w:r>
        <w:rPr>
          <w:rFonts w:ascii="Times New Roman" w:hAnsi="Times New Roman"/>
          <w:sz w:val="28"/>
          <w:szCs w:val="28"/>
        </w:rPr>
        <w:t>Обращать внимание детей на осенние изменения в природе: похолодало, на деревьях пожелтели и опадают листья. Формировать пред</w:t>
        <w:softHyphen/>
        <w:t>ставления о том, что осенью созревают многие овощи и фрукты.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Зима. </w:t>
      </w:r>
      <w:r>
        <w:rPr>
          <w:rFonts w:ascii="Times New Roman" w:hAnsi="Times New Roman"/>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Весна. </w:t>
      </w:r>
      <w:r>
        <w:rPr>
          <w:rFonts w:ascii="Times New Roman" w:hAnsi="Times New Roman"/>
          <w:sz w:val="28"/>
          <w:szCs w:val="28"/>
        </w:rPr>
        <w:t>Формировать представления о весенних изменениях в природе: потеплело, тает снег; появились лужи, травка, насекомые; набухли почки.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Лето. </w:t>
      </w:r>
      <w:r>
        <w:rPr>
          <w:rFonts w:ascii="Times New Roman" w:hAnsi="Times New Roman"/>
          <w:sz w:val="28"/>
          <w:szCs w:val="28"/>
        </w:rPr>
        <w:t>Наблюдать природные изменения: яркое солнце, жарко, летают бабочки.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детей с аквариумными рыбками и декоративными птицами (волнистыми попугайчиками, канарейками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диких животных (медведь, лиса, белка, еж и др.), о земноводных (на примере лягушки).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наблюдать за птицами, прилетающими на участок (ворона, го</w:t>
        <w:softHyphen/>
        <w:t>лубь, синица, воробей, снегирь и др.), подкармливать их зимой.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 насекомых (бабочка, майский жук, божья коровка, стрекоза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отличать и называть по внешнему виду: овощи (огурец, поми</w:t>
        <w:softHyphen/>
        <w:t>дор, морковь, репа и др.), фрукты (яблоко, груша, персики и др.), ягоды (малина, смородина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характерными особенностями следующих друг за дру</w:t>
        <w:softHyphen/>
        <w:t>гом времен года и теми изменениями, которые происходят в связи с этим в жизни и деятельности взрослых и детей.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представления о свойствах воды (льется, переливается, нагрева</w:t>
        <w:softHyphen/>
        <w:t>ется, охлаждается), песка (сухой — рассыпается, влажный — лепится), снега (холодный, белый, от тепла — тает).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отражать полученные впечатления в речи и продуктивных видах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понимать простейшие взаимосвязи в природе (чтобы растение росло, нужно его поливать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правилами поведения в природе (не рвать без надобности растения, не ломать ветки деревьев, не трогать животных и др.).</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Сезонные наблюдения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Осень. </w:t>
      </w:r>
      <w:r>
        <w:rPr>
          <w:rFonts w:ascii="Times New Roman" w:hAnsi="Times New Roman"/>
          <w:sz w:val="28"/>
          <w:szCs w:val="28"/>
        </w:rPr>
        <w:t>Учить замечать изменения в природе: становится холоднее, идут дожди, люди надевают теплые вещи, листья начинают изменять ок</w:t>
        <w:softHyphen/>
        <w:t>раску и опадать, птицы улетают в теплые края.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Зима. </w:t>
      </w:r>
      <w:r>
        <w:rPr>
          <w:rFonts w:ascii="Times New Roman" w:hAnsi="Times New Roman"/>
          <w:sz w:val="28"/>
          <w:szCs w:val="28"/>
        </w:rPr>
        <w:t>Расширять представления о характерных особенностях зимней природы (холодно, идет снег; люди надевают зимнюю одежду).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Организовывать наблюдения за птицами, прилетающими на учас</w:t>
        <w:softHyphen/>
        <w:t>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w:t>
        <w:softHyphen/>
        <w:t>шении снежных построек.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Весна. </w:t>
      </w:r>
      <w:r>
        <w:rPr>
          <w:rFonts w:ascii="Times New Roman" w:hAnsi="Times New Roman"/>
          <w:sz w:val="28"/>
          <w:szCs w:val="28"/>
        </w:rPr>
        <w:t>Продолжать знакомить с характерными особенностями весен</w:t>
        <w:softHyphen/>
        <w:t>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 xml:space="preserve">Расширять представления детей о простейших связях в природе: стало </w:t>
      </w:r>
      <w:r>
        <w:rPr>
          <w:rFonts w:ascii="Times New Roman" w:hAnsi="Times New Roman"/>
          <w:spacing w:val="-1"/>
          <w:sz w:val="28"/>
          <w:szCs w:val="28"/>
        </w:rPr>
        <w:t xml:space="preserve">пригревать солнышко — потеплело — появилась травка, запели птицы, люди </w:t>
      </w:r>
      <w:r>
        <w:rPr>
          <w:rFonts w:ascii="Times New Roman" w:hAnsi="Times New Roman"/>
          <w:sz w:val="28"/>
          <w:szCs w:val="28"/>
        </w:rPr>
        <w:t>заменили теплую одежду на облегченную.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Показать, как сажают крупные семена цветочных растений и овощей на грядки.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Лето. </w:t>
      </w:r>
      <w:r>
        <w:rPr>
          <w:rFonts w:ascii="Times New Roman" w:hAnsi="Times New Roman"/>
          <w:sz w:val="28"/>
          <w:szCs w:val="28"/>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элементарные знания о садовых и огородных растениях. Закреп</w:t>
        <w:softHyphen/>
        <w:t>лять знания о том, что летом созревают многие фрукты, овощи и ягоды.</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Расширять представления детей о природе.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домашними животными, декоративными рыбками (с зо</w:t>
        <w:softHyphen/>
        <w:t>лотыми рыбками, кроме вуалехвоста и телескопа, карасем и др.), птицами (волнистые попугайчики, канарейки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детей с представителями класса пресмыкающихся (ящери</w:t>
        <w:softHyphen/>
        <w:t>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 некоторых насекомых (муравей, бабочка, жук, божья коровка).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w:t>
        <w:softHyphen/>
        <w:t>ежки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знания детей о травянистых и комнатных растениях (баль</w:t>
        <w:softHyphen/>
        <w:t>замин, фикус, хлорофитум, герань, бегония, примула и др.); знакомить со способами ухода за ними.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узнавать и называть 3–4 вида деревьев (елка, сосна, береза, клен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процессе опытнической деятельности расширять представления детей о свойствах песка, глины и камня.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Организовывать наблюдения за птицами, прилетающими на участок (ворона, голубь, синица, воробей, снегирь и др.), подкармливать их зимой.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представления детей об условиях, необходимых для жизни людей, животных, растений (воздух, вода, питание и т. п.).</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детей замечать изменения в природе.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Рассказывать об охране растений и животных.</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Сезонные наблюдения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4"/>
          <w:sz w:val="28"/>
          <w:szCs w:val="28"/>
        </w:rPr>
        <w:t xml:space="preserve">Осень. </w:t>
      </w:r>
      <w:r>
        <w:rPr>
          <w:rFonts w:ascii="Times New Roman" w:hAnsi="Times New Roman"/>
          <w:spacing w:val="-4"/>
          <w:sz w:val="28"/>
          <w:szCs w:val="28"/>
        </w:rPr>
        <w:t xml:space="preserve">Учить детей замечать и называть изменения в природе: похолодало, </w:t>
      </w:r>
      <w:r>
        <w:rPr>
          <w:rFonts w:ascii="Times New Roman" w:hAnsi="Times New Roman"/>
          <w:spacing w:val="-3"/>
          <w:sz w:val="28"/>
          <w:szCs w:val="28"/>
        </w:rPr>
        <w:t>осадки, ветер, листопад, созревают плоды и корнеплоды, птицы улетают на юг.</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Устанавливать простейшие связи между явлениями живой и неживой природы (похолодало — исчезли бабочки, жуки; отцвели цветы и т. д.).</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Привлекать к участию в сборе семян растений.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Зима. </w:t>
      </w:r>
      <w:r>
        <w:rPr>
          <w:rFonts w:ascii="Times New Roman" w:hAnsi="Times New Roman"/>
          <w:sz w:val="28"/>
          <w:szCs w:val="28"/>
        </w:rPr>
        <w:t>Учить детей замечать изменения в природе, сравнивать осенний и зимний пейзажи.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Наблюдать за поведением птиц на улице и в уголке природы.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Рассматривать и сравнивать следы птиц на снегу. Оказывать помощь зимующим птицам, называть их.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Весна. </w:t>
      </w:r>
      <w:r>
        <w:rPr>
          <w:rFonts w:ascii="Times New Roman" w:hAnsi="Times New Roman"/>
          <w:sz w:val="28"/>
          <w:szCs w:val="28"/>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Рассказывать детям о том, что весной зацветают многие комнатные растения.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детей о работах, проводимых в весенний период в саду и в огороде. Учить наблюдать за посадкой и всходами семян.</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Привлекать детей к работам в огороде и цветниках.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Лето. </w:t>
      </w:r>
      <w:r>
        <w:rPr>
          <w:rFonts w:ascii="Times New Roman" w:hAnsi="Times New Roman"/>
          <w:sz w:val="28"/>
          <w:szCs w:val="28"/>
        </w:rPr>
        <w:t>Расширять представления детей о летних изменениях в природе: голубое чистое небо, ярко светит солнце, жара, люди легко одеты, загорают, купаются.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процессе различных видов деятельности расширять представления детей о свойствах песка, воды, камней и глины.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знания о том, что летом созревают многие фрукты, овощи, ягоды и грибы; у животных подрастают детеныши.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и уточнять представления детей о природе. Учить наблю</w:t>
        <w:softHyphen/>
        <w:t>дать, развивать любознательность.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представления о растениях ближайшего окружения: де</w:t>
        <w:softHyphen/>
        <w:t>ревьях, кустарниках и травянистых растениях. Познакомить с понятиями «лес», «луг» и «сад».</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Продолжать знакомить с комнатными растениями.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ухаживать за растениями. Рассказать о способах вегетативного размножения растений.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домашних животных, их повадках, зави</w:t>
        <w:softHyphen/>
        <w:t>симости от человека.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детей ухаживать за обитателями уголка природы.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детям представления о пресмыкающихся (ящерица, черепаха и др.) и насекомых (пчела, комар, муха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о чередовании времен года, частей суток и их некоторых характеристиках.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детей с многообразием родной природы; с растениями и животными различных климатических зон.</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о том, что человек — часть природы и что он должен беречь, охранять и защищать ее.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укреплять свое здоровье в процессе общения с природой.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устанавливать причинно-следственные связи между природны</w:t>
        <w:softHyphen/>
        <w:t>ми явлениями (сезон — растительность — труд людей).</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Показать взаимодействие живой и неживой природы.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Рассказывать о значении солнца и воздуха в жизни человека, живот</w:t>
        <w:softHyphen/>
        <w:t>ных и растений.</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Сезонные наблюдения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Осень. </w:t>
      </w:r>
      <w:r>
        <w:rPr>
          <w:rFonts w:ascii="Times New Roman" w:hAnsi="Times New Roman"/>
          <w:sz w:val="28"/>
          <w:szCs w:val="28"/>
        </w:rPr>
        <w:t>Закреплять представления о том, как похолодание и сокра</w:t>
        <w:softHyphen/>
        <w:t>щение продолжительности дня изменяют жизнь растений, животных и человека.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Зима. </w:t>
      </w:r>
      <w:r>
        <w:rPr>
          <w:rFonts w:ascii="Times New Roman" w:hAnsi="Times New Roman"/>
          <w:sz w:val="28"/>
          <w:szCs w:val="28"/>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Весна. </w:t>
      </w:r>
      <w:r>
        <w:rPr>
          <w:rFonts w:ascii="Times New Roman" w:hAnsi="Times New Roman"/>
          <w:sz w:val="28"/>
          <w:szCs w:val="28"/>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w:t>
        <w:softHyphen/>
        <w:t>дование птиц (ворон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Лето. </w:t>
      </w:r>
      <w:r>
        <w:rPr>
          <w:rFonts w:ascii="Times New Roman" w:hAnsi="Times New Roman"/>
          <w:sz w:val="28"/>
          <w:szCs w:val="28"/>
        </w:rPr>
        <w:t>Расширять и обогащать представления о влиянии тепла, сол</w:t>
        <w:softHyphen/>
        <w:t>нечного света на жизнь людей, животных и растений (природа «расцве</w:t>
        <w:softHyphen/>
        <w:t>тает», много ягод, фруктов, овощей; много корма для зверей, птиц и их детенышей).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4"/>
          <w:sz w:val="28"/>
          <w:szCs w:val="28"/>
        </w:rPr>
        <w:t>Дать представления о съедобных и несъедобных грибах (съедобные — мас</w:t>
        <w:softHyphen/>
      </w:r>
      <w:r>
        <w:rPr>
          <w:rFonts w:ascii="Times New Roman" w:hAnsi="Times New Roman"/>
          <w:spacing w:val="-1"/>
          <w:sz w:val="28"/>
          <w:szCs w:val="28"/>
        </w:rPr>
        <w:t>лята, опята, лисички и т. п.; несъедобные — мухомор, ложный опенок).</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и уточнять представления детей о деревьях, кустарниках, травянистых растениях; растениях луга, сада, леса.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Конкретизировать представления детей об условиях жизни комнат</w:t>
        <w:softHyphen/>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др.).Расширять и систематизировать знания о домашних, зимующих и пе</w:t>
        <w:softHyphen/>
        <w:t>релетных птицах; домашних животных и обитателях уголка природы.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детям более полные представления о диких животных и особен</w:t>
        <w:softHyphen/>
        <w:t>ностях их приспособления к окружающей среде.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знания детей о млекопитающих, земноводных и пресмы</w:t>
        <w:softHyphen/>
        <w:t>кающихся. Расширять представления о насекомых. Знакомить с особен</w:t>
        <w:softHyphen/>
        <w:t>ностями их жизни (муравьи, пчелы, осы живут большими семьями, мура</w:t>
        <w:softHyphen/>
        <w:t>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интерес к родному краю. Воспитывать уважение к труду сельских жителей (земледельцев, механизаторов, лесничих и др.).</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обобщать и систематизировать представления о временах года.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5"/>
          <w:sz w:val="28"/>
          <w:szCs w:val="28"/>
        </w:rPr>
        <w:t>Закреплять умение передавать свое отношение к природе в рассказах и про</w:t>
        <w:softHyphen/>
      </w:r>
      <w:r>
        <w:rPr>
          <w:rFonts w:ascii="Times New Roman" w:hAnsi="Times New Roman"/>
          <w:spacing w:val="-1"/>
          <w:sz w:val="28"/>
          <w:szCs w:val="28"/>
        </w:rPr>
        <w:t>дуктивных видах деятельности. Объяснить, что в природе все взаимосвязано.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устанавливать причинно-следственные связи между природ</w:t>
        <w:softHyphen/>
        <w:t>ными явлениями (если исчезнут насекомые — опылители растений, то растения не дадут семян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2"/>
          <w:sz w:val="28"/>
          <w:szCs w:val="28"/>
        </w:rPr>
        <w:t xml:space="preserve">Закреплять умение правильно вести себя в природе (любоваться красотой </w:t>
      </w:r>
      <w:r>
        <w:rPr>
          <w:rFonts w:ascii="Times New Roman" w:hAnsi="Times New Roman"/>
          <w:sz w:val="28"/>
          <w:szCs w:val="28"/>
        </w:rPr>
        <w:t>природы, наблюдать за растениями и животными, не нанося им вред).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Оформлять альбомы о временах года: подбирать картинки, фотогра</w:t>
        <w:softHyphen/>
        <w:t>фии, детские рисунки и рассказы.</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Сезонные наблюдения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Осень. </w:t>
      </w:r>
      <w:r>
        <w:rPr>
          <w:rFonts w:ascii="Times New Roman" w:hAnsi="Times New Roman"/>
          <w:sz w:val="28"/>
          <w:szCs w:val="28"/>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Показать обрезку кустарников, рассказать, для чего это делают. При</w:t>
        <w:softHyphen/>
        <w:t>влекать к высаживанию садовых растений (настурция, астры) в горшки.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собирать природный материал (семена, шишки, желуди, лис</w:t>
        <w:softHyphen/>
        <w:t>тья) для изготовления поделок.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Зима. </w:t>
      </w:r>
      <w:r>
        <w:rPr>
          <w:rFonts w:ascii="Times New Roman" w:hAnsi="Times New Roman"/>
          <w:sz w:val="28"/>
          <w:szCs w:val="28"/>
        </w:rPr>
        <w:t>Обогащать представления детей о сезонных изменениях в при</w:t>
        <w:softHyphen/>
        <w:t>роде (самые короткие дни и длинные ночи, холодно, мороз, гололед и т. д.).Обращать внимание детей на то, что на некоторых деревьях долго со</w:t>
        <w:softHyphen/>
        <w:t>храняются плоды (на рябине, ели и т. д.). Объяснить, что это корм для птиц.</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определять свойства снега (холодный, пушистый, рассыпается, липкий и др.; из влажного, тяжелого снега лучше делать постройки).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замечать, что в феврале погода меняется (то светит солнце, то дует ветер, то идет снег, на крышах домов появляются сосульки).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Рассказать, что 22 декабря — самый короткий день в году.</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Привлекать к посадке семян овса для птиц.</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Весна. </w:t>
      </w:r>
      <w:r>
        <w:rPr>
          <w:rFonts w:ascii="Times New Roman" w:hAnsi="Times New Roman"/>
          <w:sz w:val="28"/>
          <w:szCs w:val="28"/>
        </w:rPr>
        <w:t>Расширять представления дошкольников о весенних измене</w:t>
        <w:softHyphen/>
        <w:t>ниях в природе (чаще светит солнце, зацветают подснежники; распуска</w:t>
        <w:softHyphen/>
        <w:t>ются почки на деревьях и кустарниках, начинается ледоход; пробужда</w:t>
        <w:softHyphen/>
        <w:t>ются травяные лягушки, жабы, ящерицы; птицы вьют гнезда; вылетают бабочки-крапивницы; появляются муравьи).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с термометром (столбик с ртутью может быстро под</w:t>
        <w:softHyphen/>
        <w:t>ниматься и опускаться, в зависимости от того, где он находится — в тени или на солнце).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Наблюдать, как высаживают, обрезают деревья и кустарники.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замечать изменения в уголке природы (комнатные растения на</w:t>
        <w:softHyphen/>
        <w:t>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3"/>
          <w:sz w:val="28"/>
          <w:szCs w:val="28"/>
        </w:rPr>
        <w:t xml:space="preserve">Знакомить детей с народными приметами: «Длинные сосульки — к долгой </w:t>
      </w:r>
      <w:r>
        <w:rPr>
          <w:rFonts w:ascii="Times New Roman" w:hAnsi="Times New Roman"/>
          <w:sz w:val="28"/>
          <w:szCs w:val="28"/>
        </w:rPr>
        <w:t>весне», «Если весной летит много паутины, лето будет жаркое»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Лето. </w:t>
      </w:r>
      <w:r>
        <w:rPr>
          <w:rFonts w:ascii="Times New Roman" w:hAnsi="Times New Roman"/>
          <w:sz w:val="28"/>
          <w:szCs w:val="28"/>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w:t>
        <w:softHyphen/>
        <w:t>приятные условия для роста растений: растут, цветут и плодоносят.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народными приметами: «Радуга от дождя стоит дол</w:t>
        <w:softHyphen/>
        <w:t>го — к ненастью, скоро исчезнет — к ясной погоде», «Вечером комары ле</w:t>
        <w:softHyphen/>
        <w:t>тают густым роем — быть теплу», «Появились опята — лето кончилось».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Рассказать о том, что 22 июня — день летнего солнцестояния (самый долгий день в году: с этого дня ночь удлиняется, а день идет на убыль).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трудом людей на полях, в садах и огородах. Воспитывать желание помогать взрослым.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exact" w:line="240" w:before="0" w:after="0"/>
        <w:rPr/>
      </w:pPr>
      <w:r>
        <w:rPr/>
      </w:r>
    </w:p>
    <w:p>
      <w:pPr>
        <w:pStyle w:val="Normal"/>
        <w:spacing w:before="0" w:after="0"/>
        <w:jc w:val="center"/>
        <w:rPr>
          <w:rFonts w:ascii="Times New Roman" w:hAnsi="Times New Roman"/>
          <w:b/>
          <w:b/>
          <w:i/>
          <w:i/>
          <w:sz w:val="28"/>
          <w:szCs w:val="28"/>
        </w:rPr>
      </w:pPr>
      <w:r>
        <w:rPr>
          <w:rFonts w:ascii="Times New Roman" w:hAnsi="Times New Roman"/>
          <w:b/>
          <w:i/>
          <w:sz w:val="28"/>
          <w:szCs w:val="28"/>
        </w:rPr>
        <w:t>Содержание образовательной области «Познавательное развитие» (часть Программы, формируемой участниками образовательных отношений).</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 xml:space="preserve">Основными </w:t>
      </w:r>
      <w:r>
        <w:rPr>
          <w:rFonts w:ascii="Times New Roman" w:hAnsi="Times New Roman"/>
          <w:b/>
          <w:bCs/>
          <w:i/>
          <w:sz w:val="28"/>
          <w:szCs w:val="28"/>
        </w:rPr>
        <w:t>задачами</w:t>
      </w:r>
      <w:r>
        <w:rPr>
          <w:rFonts w:ascii="Times New Roman" w:hAnsi="Times New Roman"/>
          <w:i/>
          <w:sz w:val="28"/>
          <w:szCs w:val="28"/>
        </w:rPr>
        <w:t xml:space="preserve"> в познавательном развитии детей с учетом национально - регионального компонента являются:</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 воспитание познавательного интереса и чувств восхищения результатами культурного творчества представителей разных народов, проживающих в Республике Адыгея;</w:t>
      </w:r>
    </w:p>
    <w:p>
      <w:pPr>
        <w:pStyle w:val="Normal"/>
        <w:tabs>
          <w:tab w:val="clear" w:pos="708"/>
          <w:tab w:val="left" w:pos="931" w:leader="none"/>
        </w:tabs>
        <w:spacing w:lineRule="auto" w:line="264" w:before="0" w:after="0"/>
        <w:rPr>
          <w:rFonts w:ascii="Times New Roman" w:hAnsi="Times New Roman"/>
          <w:i/>
          <w:i/>
          <w:sz w:val="28"/>
          <w:szCs w:val="28"/>
        </w:rPr>
      </w:pPr>
      <w:r>
        <w:rPr>
          <w:rFonts w:ascii="Times New Roman" w:hAnsi="Times New Roman"/>
          <w:i/>
          <w:sz w:val="28"/>
          <w:szCs w:val="28"/>
        </w:rPr>
        <w:t>- ознакомление с предметным и социальным миром, миром природы с использованием возможностей народной и музейной педагогики.</w:t>
      </w:r>
    </w:p>
    <w:p>
      <w:pPr>
        <w:pStyle w:val="Normal"/>
        <w:spacing w:lineRule="auto" w:line="271" w:before="0" w:after="0"/>
        <w:jc w:val="both"/>
        <w:rPr>
          <w:rFonts w:ascii="Times New Roman" w:hAnsi="Times New Roman"/>
          <w:i/>
          <w:i/>
          <w:sz w:val="28"/>
          <w:szCs w:val="28"/>
        </w:rPr>
      </w:pPr>
      <w:r>
        <w:rPr>
          <w:rFonts w:ascii="Times New Roman" w:hAnsi="Times New Roman"/>
          <w:i/>
          <w:sz w:val="28"/>
          <w:szCs w:val="28"/>
        </w:rPr>
        <w:t xml:space="preserve"> </w:t>
      </w:r>
    </w:p>
    <w:p>
      <w:pPr>
        <w:pStyle w:val="Normal"/>
        <w:spacing w:lineRule="auto" w:line="271" w:before="0" w:after="0"/>
        <w:jc w:val="both"/>
        <w:rPr>
          <w:rFonts w:ascii="Times New Roman" w:hAnsi="Times New Roman"/>
          <w:i/>
          <w:i/>
          <w:sz w:val="28"/>
          <w:szCs w:val="28"/>
        </w:rPr>
      </w:pPr>
      <w:r>
        <w:rPr>
          <w:rFonts w:ascii="Times New Roman" w:hAnsi="Times New Roman"/>
          <w:i/>
          <w:sz w:val="28"/>
          <w:szCs w:val="28"/>
        </w:rPr>
        <w:t>Познавательное развитие детей с учетом национально-регионального компонента на основе Комплексная авторская программа непрерывного эколо-гического образования в Республике Адыгея Н. В. Кабаян, О. С. Кабаян, В. Г. Левченко (Часть 1. Дошкольное образование. Расти умным, здоровым, смелым, умелым и воспитанным), в которой условно выделены учебные блоки, разделенных по видам деятельности:</w:t>
      </w:r>
    </w:p>
    <w:p>
      <w:pPr>
        <w:pStyle w:val="Normal"/>
        <w:spacing w:lineRule="auto" w:line="271" w:before="0" w:after="0"/>
        <w:jc w:val="both"/>
        <w:rPr>
          <w:rFonts w:ascii="Times New Roman" w:hAnsi="Times New Roman"/>
          <w:i/>
          <w:i/>
          <w:sz w:val="28"/>
          <w:szCs w:val="28"/>
        </w:rPr>
      </w:pPr>
      <w:r>
        <w:rPr>
          <w:rFonts w:ascii="Times New Roman" w:hAnsi="Times New Roman"/>
          <w:i/>
          <w:sz w:val="28"/>
          <w:szCs w:val="28"/>
        </w:rPr>
      </w:r>
    </w:p>
    <w:p>
      <w:pPr>
        <w:pStyle w:val="Normal"/>
        <w:spacing w:lineRule="exact" w:line="200" w:before="0" w:after="0"/>
        <w:rPr>
          <w:rFonts w:ascii="Times New Roman" w:hAnsi="Times New Roman"/>
          <w:i/>
          <w:i/>
          <w:sz w:val="28"/>
          <w:szCs w:val="28"/>
        </w:rPr>
      </w:pPr>
      <w:r>
        <w:rPr>
          <w:rFonts w:ascii="Times New Roman" w:hAnsi="Times New Roman"/>
          <w:i/>
          <w:sz w:val="28"/>
          <w:szCs w:val="28"/>
        </w:rPr>
      </w:r>
    </w:p>
    <w:p>
      <w:pPr>
        <w:pStyle w:val="Normal"/>
        <w:spacing w:lineRule="exact" w:line="200" w:before="0" w:after="0"/>
        <w:rPr>
          <w:rFonts w:ascii="Times New Roman" w:hAnsi="Times New Roman"/>
          <w:i/>
          <w:i/>
          <w:sz w:val="28"/>
          <w:szCs w:val="28"/>
        </w:rPr>
      </w:pPr>
      <w:r>
        <w:rPr>
          <w:rFonts w:ascii="Times New Roman" w:hAnsi="Times New Roman"/>
          <w:i/>
          <w:sz w:val="28"/>
          <w:szCs w:val="28"/>
        </w:rPr>
      </w:r>
    </w:p>
    <w:p>
      <w:pPr>
        <w:pStyle w:val="Normal"/>
        <w:spacing w:lineRule="exact" w:line="235"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467" w:leader="none"/>
        </w:tabs>
        <w:spacing w:lineRule="auto" w:line="240" w:before="0" w:after="0"/>
        <w:rPr>
          <w:rFonts w:ascii="Times New Roman" w:hAnsi="Times New Roman"/>
          <w:b/>
          <w:b/>
          <w:bCs/>
          <w:i/>
          <w:i/>
          <w:color w:val="365F91"/>
          <w:sz w:val="28"/>
          <w:szCs w:val="28"/>
        </w:rPr>
      </w:pPr>
      <w:r>
        <w:drawing>
          <wp:anchor behindDoc="1" distT="0" distB="0" distL="0" distR="0" simplePos="0" locked="0" layoutInCell="1" allowOverlap="1" relativeHeight="6">
            <wp:simplePos x="0" y="0"/>
            <wp:positionH relativeFrom="column">
              <wp:posOffset>4451985</wp:posOffset>
            </wp:positionH>
            <wp:positionV relativeFrom="paragraph">
              <wp:posOffset>-174625</wp:posOffset>
            </wp:positionV>
            <wp:extent cx="1437640" cy="2077720"/>
            <wp:effectExtent l="0" t="0" r="0" b="0"/>
            <wp:wrapNone/>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pic:cNvPicPr>
                      <a:picLocks noChangeAspect="1" noChangeArrowheads="1"/>
                    </pic:cNvPicPr>
                  </pic:nvPicPr>
                  <pic:blipFill>
                    <a:blip r:embed="rId6"/>
                    <a:stretch>
                      <a:fillRect/>
                    </a:stretch>
                  </pic:blipFill>
                  <pic:spPr bwMode="auto">
                    <a:xfrm>
                      <a:off x="0" y="0"/>
                      <a:ext cx="1437640" cy="2077720"/>
                    </a:xfrm>
                    <a:prstGeom prst="rect">
                      <a:avLst/>
                    </a:prstGeom>
                  </pic:spPr>
                </pic:pic>
              </a:graphicData>
            </a:graphic>
          </wp:anchor>
        </w:drawing>
      </w:r>
      <w:r>
        <w:rPr>
          <w:rFonts w:ascii="Times New Roman" w:hAnsi="Times New Roman"/>
          <w:b/>
          <w:bCs/>
          <w:i/>
          <w:color w:val="4F81BD" w:themeColor="accent1"/>
          <w:sz w:val="28"/>
          <w:szCs w:val="28"/>
        </w:rPr>
        <w:t>Р</w:t>
      </w:r>
      <w:r>
        <w:rPr>
          <w:rFonts w:ascii="Times New Roman" w:hAnsi="Times New Roman"/>
          <w:b/>
          <w:bCs/>
          <w:i/>
          <w:sz w:val="28"/>
          <w:szCs w:val="28"/>
        </w:rPr>
        <w:t xml:space="preserve">   умным </w:t>
      </w:r>
      <w:r>
        <w:rPr>
          <w:rFonts w:ascii="Times New Roman" w:hAnsi="Times New Roman"/>
          <w:i/>
          <w:sz w:val="28"/>
          <w:szCs w:val="28"/>
        </w:rPr>
        <w:t>–образовательная деятельность</w:t>
      </w:r>
    </w:p>
    <w:p>
      <w:pPr>
        <w:pStyle w:val="Normal"/>
        <w:spacing w:lineRule="exact" w:line="20" w:before="0" w:after="0"/>
        <w:rPr>
          <w:rFonts w:ascii="Times New Roman" w:hAnsi="Times New Roman"/>
          <w:i/>
          <w:i/>
          <w:sz w:val="28"/>
          <w:szCs w:val="28"/>
        </w:rPr>
      </w:pPr>
      <w:r>
        <w:rPr>
          <w:rFonts w:ascii="Times New Roman" w:hAnsi="Times New Roman"/>
          <w:i/>
          <w:sz w:val="28"/>
          <w:szCs w:val="28"/>
        </w:rPr>
      </w:r>
    </w:p>
    <w:p>
      <w:pPr>
        <w:pStyle w:val="Normal"/>
        <w:spacing w:lineRule="exact" w:line="3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467" w:leader="none"/>
        </w:tabs>
        <w:spacing w:lineRule="auto" w:line="240" w:before="0" w:after="0"/>
        <w:rPr>
          <w:rFonts w:ascii="Times New Roman" w:hAnsi="Times New Roman"/>
          <w:b/>
          <w:b/>
          <w:bCs/>
          <w:i/>
          <w:i/>
          <w:color w:val="365F91"/>
          <w:sz w:val="28"/>
          <w:szCs w:val="28"/>
        </w:rPr>
      </w:pPr>
      <w:r>
        <w:rPr>
          <w:rFonts w:ascii="Times New Roman" w:hAnsi="Times New Roman"/>
          <w:b/>
          <w:bCs/>
          <w:i/>
          <w:color w:val="4F81BD" w:themeColor="accent1"/>
          <w:sz w:val="28"/>
          <w:szCs w:val="28"/>
        </w:rPr>
        <w:t xml:space="preserve">А  </w:t>
      </w:r>
      <w:r>
        <w:rPr>
          <w:rFonts w:ascii="Times New Roman" w:hAnsi="Times New Roman"/>
          <w:b/>
          <w:bCs/>
          <w:i/>
          <w:sz w:val="28"/>
          <w:szCs w:val="28"/>
        </w:rPr>
        <w:t>здоровым</w:t>
      </w:r>
      <w:r>
        <w:rPr>
          <w:rFonts w:ascii="Times New Roman" w:hAnsi="Times New Roman"/>
          <w:i/>
          <w:sz w:val="28"/>
          <w:szCs w:val="28"/>
        </w:rPr>
        <w:t>–оздоровительная деятельность</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467" w:leader="none"/>
        </w:tabs>
        <w:spacing w:lineRule="auto" w:line="240" w:before="0" w:after="0"/>
        <w:rPr>
          <w:rFonts w:ascii="Times New Roman" w:hAnsi="Times New Roman"/>
          <w:b/>
          <w:b/>
          <w:bCs/>
          <w:i/>
          <w:i/>
          <w:color w:val="365F91"/>
          <w:sz w:val="28"/>
          <w:szCs w:val="28"/>
        </w:rPr>
      </w:pPr>
      <w:r>
        <w:rPr>
          <w:rFonts w:ascii="Times New Roman" w:hAnsi="Times New Roman"/>
          <w:b/>
          <w:bCs/>
          <w:i/>
          <w:color w:val="4F81BD" w:themeColor="accent1"/>
          <w:sz w:val="28"/>
          <w:szCs w:val="28"/>
        </w:rPr>
        <w:t>С</w:t>
      </w:r>
      <w:r>
        <w:rPr>
          <w:rFonts w:ascii="Times New Roman" w:hAnsi="Times New Roman"/>
          <w:b/>
          <w:bCs/>
          <w:i/>
          <w:sz w:val="28"/>
          <w:szCs w:val="28"/>
        </w:rPr>
        <w:t xml:space="preserve">   смелым </w:t>
      </w:r>
      <w:r>
        <w:rPr>
          <w:rFonts w:ascii="Times New Roman" w:hAnsi="Times New Roman"/>
          <w:i/>
          <w:sz w:val="28"/>
          <w:szCs w:val="28"/>
        </w:rPr>
        <w:t>–исследовательская деятельность</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467" w:leader="none"/>
        </w:tabs>
        <w:spacing w:lineRule="auto" w:line="240" w:before="0" w:after="0"/>
        <w:rPr>
          <w:rFonts w:ascii="Times New Roman" w:hAnsi="Times New Roman"/>
          <w:b/>
          <w:b/>
          <w:bCs/>
          <w:i/>
          <w:i/>
          <w:color w:val="365F91"/>
          <w:sz w:val="28"/>
          <w:szCs w:val="28"/>
        </w:rPr>
      </w:pPr>
      <w:r>
        <w:rPr>
          <w:rFonts w:ascii="Times New Roman" w:hAnsi="Times New Roman"/>
          <w:b/>
          <w:bCs/>
          <w:i/>
          <w:color w:val="4F81BD" w:themeColor="accent1"/>
          <w:sz w:val="28"/>
          <w:szCs w:val="28"/>
        </w:rPr>
        <w:t xml:space="preserve">Т   </w:t>
      </w:r>
      <w:r>
        <w:rPr>
          <w:rFonts w:ascii="Times New Roman" w:hAnsi="Times New Roman"/>
          <w:b/>
          <w:bCs/>
          <w:i/>
          <w:sz w:val="28"/>
          <w:szCs w:val="28"/>
        </w:rPr>
        <w:t>умелым</w:t>
      </w:r>
      <w:r>
        <w:rPr>
          <w:rFonts w:ascii="Times New Roman" w:hAnsi="Times New Roman"/>
          <w:i/>
          <w:sz w:val="28"/>
          <w:szCs w:val="28"/>
        </w:rPr>
        <w:t>–практическая деятельность</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467" w:leader="none"/>
        </w:tabs>
        <w:spacing w:lineRule="auto" w:line="240" w:before="0" w:after="0"/>
        <w:rPr>
          <w:rFonts w:ascii="Times New Roman" w:hAnsi="Times New Roman"/>
          <w:b/>
          <w:b/>
          <w:bCs/>
          <w:i/>
          <w:i/>
          <w:color w:val="365F91"/>
          <w:sz w:val="28"/>
          <w:szCs w:val="28"/>
        </w:rPr>
      </w:pPr>
      <w:r>
        <w:rPr>
          <w:rFonts w:ascii="Times New Roman" w:hAnsi="Times New Roman"/>
          <w:b/>
          <w:bCs/>
          <w:i/>
          <w:color w:val="4F81BD" w:themeColor="accent1"/>
          <w:sz w:val="28"/>
          <w:szCs w:val="28"/>
        </w:rPr>
        <w:t xml:space="preserve">И  </w:t>
      </w:r>
      <w:r>
        <w:rPr>
          <w:rFonts w:ascii="Times New Roman" w:hAnsi="Times New Roman"/>
          <w:b/>
          <w:bCs/>
          <w:i/>
          <w:sz w:val="28"/>
          <w:szCs w:val="28"/>
        </w:rPr>
        <w:t xml:space="preserve">воспитанным </w:t>
      </w:r>
      <w:r>
        <w:rPr>
          <w:rFonts w:ascii="Times New Roman" w:hAnsi="Times New Roman"/>
          <w:i/>
          <w:sz w:val="28"/>
          <w:szCs w:val="28"/>
        </w:rPr>
        <w:t>–социально-коммуникативная</w:t>
      </w:r>
    </w:p>
    <w:p>
      <w:pPr>
        <w:pStyle w:val="Normal"/>
        <w:spacing w:lineRule="exact" w:line="220"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4567" w:leader="none"/>
        </w:tabs>
        <w:spacing w:lineRule="auto" w:line="240" w:before="0" w:after="0"/>
        <w:jc w:val="center"/>
        <w:rPr>
          <w:rFonts w:ascii="Times New Roman" w:hAnsi="Times New Roman" w:eastAsia="Arial"/>
          <w:b/>
          <w:b/>
          <w:bCs/>
          <w:i/>
          <w:i/>
          <w:color w:val="365F91"/>
          <w:sz w:val="28"/>
          <w:szCs w:val="28"/>
        </w:rPr>
      </w:pPr>
      <w:r>
        <w:rPr>
          <w:rFonts w:eastAsia="Arial" w:ascii="Times New Roman" w:hAnsi="Times New Roman"/>
          <w:b/>
          <w:bCs/>
          <w:i/>
          <w:color w:val="365F91"/>
          <w:sz w:val="28"/>
          <w:szCs w:val="28"/>
        </w:rPr>
      </w:r>
    </w:p>
    <w:p>
      <w:pPr>
        <w:pStyle w:val="Normal"/>
        <w:tabs>
          <w:tab w:val="clear" w:pos="708"/>
          <w:tab w:val="left" w:pos="4567" w:leader="none"/>
        </w:tabs>
        <w:spacing w:lineRule="auto" w:line="240" w:before="0" w:after="0"/>
        <w:jc w:val="center"/>
        <w:rPr>
          <w:rFonts w:ascii="Times New Roman" w:hAnsi="Times New Roman" w:eastAsia="Arial"/>
          <w:b/>
          <w:b/>
          <w:bCs/>
          <w:i/>
          <w:i/>
          <w:color w:val="365F91"/>
          <w:sz w:val="28"/>
          <w:szCs w:val="28"/>
        </w:rPr>
      </w:pPr>
      <w:r>
        <w:rPr>
          <w:rFonts w:eastAsia="Arial" w:ascii="Times New Roman" w:hAnsi="Times New Roman"/>
          <w:b/>
          <w:bCs/>
          <w:i/>
          <w:color w:val="365F91"/>
          <w:sz w:val="28"/>
          <w:szCs w:val="28"/>
        </w:rPr>
      </w:r>
    </w:p>
    <w:p>
      <w:pPr>
        <w:pStyle w:val="Normal"/>
        <w:tabs>
          <w:tab w:val="clear" w:pos="708"/>
          <w:tab w:val="left" w:pos="4567" w:leader="none"/>
        </w:tabs>
        <w:spacing w:lineRule="auto" w:line="240" w:before="0" w:after="0"/>
        <w:jc w:val="center"/>
        <w:rPr>
          <w:rFonts w:ascii="Times New Roman" w:hAnsi="Times New Roman" w:eastAsia="Arial"/>
          <w:b/>
          <w:b/>
          <w:bCs/>
          <w:i/>
          <w:i/>
          <w:color w:val="365F91"/>
          <w:sz w:val="28"/>
          <w:szCs w:val="28"/>
        </w:rPr>
      </w:pPr>
      <w:r>
        <w:rPr>
          <w:rFonts w:eastAsia="Arial" w:ascii="Times New Roman" w:hAnsi="Times New Roman"/>
          <w:b/>
          <w:bCs/>
          <w:i/>
          <w:color w:val="365F91"/>
          <w:sz w:val="28"/>
          <w:szCs w:val="28"/>
        </w:rPr>
      </w:r>
    </w:p>
    <w:p>
      <w:pPr>
        <w:pStyle w:val="Normal"/>
        <w:tabs>
          <w:tab w:val="clear" w:pos="708"/>
          <w:tab w:val="left" w:pos="4567" w:leader="none"/>
        </w:tabs>
        <w:spacing w:lineRule="auto" w:line="240" w:before="0" w:after="0"/>
        <w:jc w:val="center"/>
        <w:rPr>
          <w:rFonts w:ascii="Times New Roman" w:hAnsi="Times New Roman" w:eastAsia="Arial"/>
          <w:b/>
          <w:b/>
          <w:bCs/>
          <w:i/>
          <w:i/>
          <w:color w:val="365F91"/>
          <w:sz w:val="28"/>
          <w:szCs w:val="28"/>
        </w:rPr>
      </w:pPr>
      <w:r>
        <w:rPr>
          <w:rFonts w:eastAsia="Arial" w:ascii="Times New Roman" w:hAnsi="Times New Roman"/>
          <w:b/>
          <w:bCs/>
          <w:i/>
          <w:color w:val="365F91"/>
          <w:sz w:val="28"/>
          <w:szCs w:val="28"/>
        </w:rPr>
        <w:t>1  блок «ФОРМИРОВАНИЕ У ДЕТЕЙ ЭКОЛОГИЧЕСКИХ ЗНАНИЙ»</w:t>
      </w:r>
    </w:p>
    <w:p>
      <w:pPr>
        <w:pStyle w:val="Normal"/>
        <w:spacing w:before="0" w:after="0"/>
        <w:rPr>
          <w:rFonts w:ascii="Times New Roman" w:hAnsi="Times New Roman"/>
          <w:i/>
          <w:i/>
          <w:sz w:val="28"/>
          <w:szCs w:val="28"/>
        </w:rPr>
      </w:pPr>
      <w:r>
        <w:rPr>
          <w:rFonts w:ascii="Times New Roman" w:hAnsi="Times New Roman"/>
          <w:i/>
          <w:sz w:val="28"/>
          <w:szCs w:val="28"/>
        </w:rPr>
        <w:t>В ходе изучения данного раздела ребенок:</w:t>
      </w:r>
    </w:p>
    <w:p>
      <w:pPr>
        <w:pStyle w:val="Normal"/>
        <w:spacing w:before="0" w:after="0"/>
        <w:rPr>
          <w:rFonts w:ascii="Times New Roman" w:hAnsi="Times New Roman"/>
          <w:i/>
          <w:i/>
          <w:sz w:val="28"/>
          <w:szCs w:val="28"/>
        </w:rPr>
      </w:pPr>
      <w:r>
        <w:rPr>
          <w:rFonts w:ascii="Times New Roman" w:hAnsi="Times New Roman"/>
          <w:i/>
          <w:sz w:val="28"/>
          <w:szCs w:val="28"/>
        </w:rPr>
        <w:t>- узнает об особенностях живой и неживой природы, о разнообразии живых организмов, связях между ними и с окружающей средой, о необходимости охраны и бережного отношения ко всему живому;</w:t>
      </w:r>
    </w:p>
    <w:p>
      <w:pPr>
        <w:pStyle w:val="Normal"/>
        <w:spacing w:lineRule="auto" w:line="266" w:before="0" w:after="0"/>
        <w:jc w:val="both"/>
        <w:rPr>
          <w:rFonts w:ascii="Times New Roman" w:hAnsi="Times New Roman"/>
          <w:i/>
          <w:i/>
          <w:sz w:val="28"/>
          <w:szCs w:val="28"/>
        </w:rPr>
      </w:pPr>
      <w:r>
        <w:rPr>
          <w:rFonts w:ascii="Times New Roman" w:hAnsi="Times New Roman"/>
          <w:i/>
          <w:sz w:val="28"/>
          <w:szCs w:val="28"/>
        </w:rPr>
        <w:t>- получает знания о природе своего края как неотъемлемой части природы в целом, о необходимости рационального использования и охраны ее богатств;</w:t>
      </w:r>
    </w:p>
    <w:p>
      <w:pPr>
        <w:pStyle w:val="Normal"/>
        <w:tabs>
          <w:tab w:val="clear" w:pos="708"/>
          <w:tab w:val="left" w:pos="935" w:leader="none"/>
        </w:tabs>
        <w:spacing w:lineRule="auto" w:line="271" w:before="0" w:after="0"/>
        <w:jc w:val="both"/>
        <w:rPr>
          <w:rFonts w:ascii="Times New Roman" w:hAnsi="Times New Roman"/>
          <w:i/>
          <w:i/>
          <w:sz w:val="28"/>
          <w:szCs w:val="28"/>
        </w:rPr>
      </w:pPr>
      <w:r>
        <w:rPr>
          <w:rFonts w:ascii="Times New Roman" w:hAnsi="Times New Roman"/>
          <w:i/>
          <w:sz w:val="28"/>
          <w:szCs w:val="28"/>
        </w:rPr>
        <w:t>- получает опыт применения гигиенических правилах (уход за зубами, ушами, руками и т.д.) и условий безопасного поведения (знание правил дорожного движения, поведения в помещении, на улице, с незнакомыми людьми и т.д.).</w:t>
      </w:r>
    </w:p>
    <w:p>
      <w:pPr>
        <w:pStyle w:val="Normal"/>
        <w:spacing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4600" w:leader="none"/>
        </w:tabs>
        <w:spacing w:lineRule="auto" w:line="240" w:before="0" w:after="0"/>
        <w:jc w:val="center"/>
        <w:rPr>
          <w:rFonts w:ascii="Times New Roman" w:hAnsi="Times New Roman" w:eastAsia="Arial"/>
          <w:b/>
          <w:b/>
          <w:bCs/>
          <w:i/>
          <w:i/>
          <w:color w:val="365F91"/>
          <w:sz w:val="28"/>
          <w:szCs w:val="28"/>
        </w:rPr>
      </w:pPr>
      <w:r>
        <w:rPr>
          <w:rFonts w:eastAsia="Arial" w:ascii="Times New Roman" w:hAnsi="Times New Roman"/>
          <w:b/>
          <w:bCs/>
          <w:i/>
          <w:color w:val="365F91"/>
          <w:sz w:val="28"/>
          <w:szCs w:val="28"/>
        </w:rPr>
        <w:t>2 блок «ОЗДОРОВИТЕЛЬНАЯ ДЕЯТЕЛЬНОСТЬ»</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Включает в себя физкультурно-оздоровительные мероприятия, которые осуществляются в режиме дня: утренняя гимнастика, физкультурные минуты во время занятий, физические упражнения и подвижные игры на прогулках, праздники, Дни здоровья.</w:t>
      </w:r>
    </w:p>
    <w:p>
      <w:pPr>
        <w:pStyle w:val="Normal"/>
        <w:spacing w:lineRule="exact" w:line="23"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67" w:leader="none"/>
        </w:tabs>
        <w:spacing w:lineRule="auto" w:line="26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В младшем и среднем дошкольном возрасте основным приёмом обучения на игровых занятиях является импровизация, которая способствует формированию у детей представлений о средствах двигательной выразительности, помогает «войти» в воображаемую ситуацию, увидеть и понять образ другого (новый образ «Я»), вести двигательный диалог через язык жестов, мимики, поз.</w:t>
      </w:r>
    </w:p>
    <w:p>
      <w:pPr>
        <w:pStyle w:val="Normal"/>
        <w:spacing w:lineRule="exact" w:line="19"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ind w:firstLine="708"/>
        <w:jc w:val="both"/>
        <w:rPr>
          <w:rFonts w:ascii="Times New Roman" w:hAnsi="Times New Roman"/>
          <w:i/>
          <w:i/>
          <w:sz w:val="28"/>
          <w:szCs w:val="28"/>
        </w:rPr>
      </w:pPr>
      <w:r>
        <w:rPr>
          <w:rFonts w:ascii="Times New Roman" w:hAnsi="Times New Roman"/>
          <w:i/>
          <w:sz w:val="28"/>
          <w:szCs w:val="28"/>
        </w:rPr>
        <w:t>Старшие дошкольники получают возможность относиться к движению как к предмету игрового экспериментирования. Они не только передают знакомый образ в движении, но и учатся создавать новое движение, изменять и преобразовывать его структуру. Этому способствуют творческие композиции широко используемые в игровом занятии: посредством движений и поз дети отгадывают двигательные загадки, показывают действия, изображенные на картинках и оживляют их; знакомое упражнение «обновляют» новыми структурными элементами, т.е. в процессе двигательного творчества ребенок получает возможность личностного самовыражения.</w:t>
      </w:r>
    </w:p>
    <w:p>
      <w:pPr>
        <w:pStyle w:val="Normal"/>
        <w:spacing w:lineRule="exact" w:line="133"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4640" w:leader="none"/>
        </w:tabs>
        <w:spacing w:lineRule="auto" w:line="240" w:before="0" w:after="0"/>
        <w:jc w:val="center"/>
        <w:rPr>
          <w:rFonts w:ascii="Times New Roman" w:hAnsi="Times New Roman" w:eastAsia="Arial"/>
          <w:b/>
          <w:b/>
          <w:bCs/>
          <w:i/>
          <w:i/>
          <w:color w:val="365F91"/>
          <w:sz w:val="28"/>
          <w:szCs w:val="28"/>
        </w:rPr>
      </w:pPr>
      <w:r>
        <w:rPr>
          <w:rFonts w:eastAsia="Arial" w:ascii="Times New Roman" w:hAnsi="Times New Roman"/>
          <w:b/>
          <w:bCs/>
          <w:i/>
          <w:color w:val="365F91"/>
          <w:sz w:val="28"/>
          <w:szCs w:val="28"/>
        </w:rPr>
        <w:t>3 блок «ИССЛЕДОВАТЕЛЬСКАЯ ДЕЯТЕЛЬНОСТЬ»</w:t>
      </w:r>
    </w:p>
    <w:p>
      <w:pPr>
        <w:pStyle w:val="Normal"/>
        <w:spacing w:before="0" w:after="0"/>
        <w:rPr>
          <w:rFonts w:ascii="Times New Roman" w:hAnsi="Times New Roman" w:eastAsia="Arial"/>
          <w:b/>
          <w:b/>
          <w:bCs/>
          <w:i/>
          <w:i/>
          <w:color w:val="365F91"/>
          <w:sz w:val="28"/>
          <w:szCs w:val="28"/>
        </w:rPr>
      </w:pPr>
      <w:r>
        <w:rPr>
          <w:rFonts w:ascii="Times New Roman" w:hAnsi="Times New Roman"/>
          <w:i/>
          <w:sz w:val="28"/>
          <w:szCs w:val="28"/>
        </w:rPr>
        <w:t xml:space="preserve">          </w:t>
      </w:r>
      <w:r>
        <w:rPr>
          <w:rFonts w:ascii="Times New Roman" w:hAnsi="Times New Roman"/>
          <w:i/>
          <w:sz w:val="28"/>
          <w:szCs w:val="28"/>
        </w:rPr>
        <w:t>Труд в природе (</w:t>
      </w:r>
      <w:r>
        <w:rPr>
          <w:rFonts w:ascii="Times New Roman" w:hAnsi="Times New Roman"/>
          <w:b/>
          <w:bCs/>
          <w:i/>
          <w:sz w:val="28"/>
          <w:szCs w:val="28"/>
        </w:rPr>
        <w:t>практическая деятельность</w:t>
      </w:r>
      <w:r>
        <w:rPr>
          <w:rFonts w:ascii="Times New Roman" w:hAnsi="Times New Roman"/>
          <w:i/>
          <w:sz w:val="28"/>
          <w:szCs w:val="28"/>
        </w:rPr>
        <w:t>):</w:t>
      </w:r>
    </w:p>
    <w:p>
      <w:pPr>
        <w:pStyle w:val="Normal"/>
        <w:spacing w:lineRule="auto" w:line="254" w:before="0" w:after="0"/>
        <w:rPr>
          <w:rFonts w:ascii="Times New Roman" w:hAnsi="Times New Roman"/>
          <w:i/>
          <w:i/>
          <w:sz w:val="28"/>
          <w:szCs w:val="28"/>
        </w:rPr>
      </w:pPr>
      <w:r>
        <w:rPr>
          <w:rFonts w:ascii="Times New Roman" w:hAnsi="Times New Roman"/>
          <w:i/>
          <w:sz w:val="28"/>
          <w:szCs w:val="28"/>
        </w:rPr>
        <w:t>- способствует развитию у детей эмпатии (сочувствия, сострадания, сопереживания живым существам);</w:t>
      </w:r>
    </w:p>
    <w:p>
      <w:pPr>
        <w:pStyle w:val="Normal"/>
        <w:spacing w:lineRule="exact" w:line="14"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позволяет ребенку увидеть результат своей помощи живому;</w:t>
      </w:r>
    </w:p>
    <w:p>
      <w:pPr>
        <w:pStyle w:val="Normal"/>
        <w:spacing w:lineRule="exact" w:line="49"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позволяет почувствовать радость дружеских контактов с миром природы;</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совершенствует эмоционально-волевую сферу личности ребенка;</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04" w:leader="none"/>
        </w:tabs>
        <w:spacing w:lineRule="auto" w:line="254" w:before="0" w:after="0"/>
        <w:rPr>
          <w:rFonts w:ascii="Times New Roman" w:hAnsi="Times New Roman"/>
          <w:i/>
          <w:i/>
          <w:sz w:val="28"/>
          <w:szCs w:val="28"/>
        </w:rPr>
      </w:pPr>
      <w:r>
        <w:rPr>
          <w:rFonts w:ascii="Times New Roman" w:hAnsi="Times New Roman"/>
          <w:i/>
          <w:sz w:val="28"/>
          <w:szCs w:val="28"/>
        </w:rPr>
        <w:t>- благоприятно сказывается на развитии адаптационных механизмов его психики.</w:t>
      </w:r>
    </w:p>
    <w:p>
      <w:pPr>
        <w:pStyle w:val="Normal"/>
        <w:spacing w:lineRule="exact" w:line="19" w:before="0" w:after="0"/>
        <w:rPr>
          <w:rFonts w:ascii="Times New Roman" w:hAnsi="Times New Roman"/>
          <w:i/>
          <w:i/>
          <w:sz w:val="28"/>
          <w:szCs w:val="28"/>
        </w:rPr>
      </w:pPr>
      <w:r>
        <w:rPr>
          <w:rFonts w:ascii="Times New Roman" w:hAnsi="Times New Roman"/>
          <w:i/>
          <w:sz w:val="28"/>
          <w:szCs w:val="28"/>
        </w:rPr>
      </w:r>
    </w:p>
    <w:p>
      <w:pPr>
        <w:pStyle w:val="Normal"/>
        <w:spacing w:before="0" w:after="0"/>
        <w:jc w:val="center"/>
        <w:rPr>
          <w:rFonts w:ascii="Times New Roman" w:hAnsi="Times New Roman"/>
          <w:i/>
          <w:i/>
          <w:sz w:val="28"/>
          <w:szCs w:val="28"/>
        </w:rPr>
      </w:pPr>
      <w:r>
        <w:rPr>
          <w:rFonts w:eastAsia="Arial" w:ascii="Times New Roman" w:hAnsi="Times New Roman"/>
          <w:b/>
          <w:bCs/>
          <w:i/>
          <w:color w:val="365F91"/>
          <w:sz w:val="28"/>
          <w:szCs w:val="28"/>
        </w:rPr>
        <w:t>4 блок</w:t>
      </w:r>
      <w:r>
        <w:rPr>
          <w:rFonts w:ascii="Times New Roman" w:hAnsi="Times New Roman"/>
          <w:i/>
          <w:color w:val="4F81BD" w:themeColor="accent1"/>
          <w:sz w:val="28"/>
          <w:szCs w:val="28"/>
        </w:rPr>
        <w:t>«</w:t>
      </w:r>
      <w:r>
        <w:rPr>
          <w:rFonts w:eastAsia="Arial" w:ascii="Times New Roman" w:hAnsi="Times New Roman"/>
          <w:b/>
          <w:bCs/>
          <w:i/>
          <w:color w:val="4F81BD" w:themeColor="accent1"/>
          <w:sz w:val="28"/>
          <w:szCs w:val="28"/>
        </w:rPr>
        <w:t>П</w:t>
      </w:r>
      <w:r>
        <w:rPr>
          <w:rFonts w:eastAsia="Arial" w:ascii="Times New Roman" w:hAnsi="Times New Roman"/>
          <w:b/>
          <w:bCs/>
          <w:i/>
          <w:color w:val="365F91"/>
          <w:sz w:val="28"/>
          <w:szCs w:val="28"/>
        </w:rPr>
        <w:t>РАКТИЧЕСКАЯ ДЕЯТЕЛЬНОСТЬ»</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 xml:space="preserve">Играя с растениями и животными, наблюдая за ними </w:t>
      </w:r>
      <w:r>
        <w:rPr>
          <w:rFonts w:ascii="Times New Roman" w:hAnsi="Times New Roman"/>
          <w:b/>
          <w:bCs/>
          <w:i/>
          <w:sz w:val="28"/>
          <w:szCs w:val="28"/>
        </w:rPr>
        <w:t>(исследовательская деятельность</w:t>
      </w:r>
      <w:r>
        <w:rPr>
          <w:rFonts w:ascii="Times New Roman" w:hAnsi="Times New Roman"/>
          <w:i/>
          <w:sz w:val="28"/>
          <w:szCs w:val="28"/>
        </w:rPr>
        <w:t>),дошкольник учится распознавать настроение, повадки, характер живого существа, его своеобразие, что также способствует формированию чуткости и душевной отзывчивости ребенка.</w:t>
      </w:r>
    </w:p>
    <w:p>
      <w:pPr>
        <w:pStyle w:val="Normal"/>
        <w:spacing w:lineRule="exact" w:line="24" w:before="0" w:after="0"/>
        <w:rPr>
          <w:rFonts w:ascii="Times New Roman" w:hAnsi="Times New Roman"/>
          <w:i/>
          <w:i/>
          <w:sz w:val="28"/>
          <w:szCs w:val="28"/>
        </w:rPr>
      </w:pPr>
      <w:r>
        <w:rPr>
          <w:rFonts w:ascii="Times New Roman" w:hAnsi="Times New Roman"/>
          <w:i/>
          <w:sz w:val="28"/>
          <w:szCs w:val="28"/>
        </w:rPr>
      </w:r>
    </w:p>
    <w:p>
      <w:pPr>
        <w:pStyle w:val="Normal"/>
        <w:spacing w:lineRule="auto" w:line="259" w:before="0" w:after="0"/>
        <w:ind w:firstLine="708"/>
        <w:jc w:val="both"/>
        <w:rPr>
          <w:rFonts w:ascii="Times New Roman" w:hAnsi="Times New Roman"/>
          <w:i/>
          <w:i/>
          <w:sz w:val="28"/>
          <w:szCs w:val="28"/>
        </w:rPr>
      </w:pPr>
      <w:r>
        <w:rPr>
          <w:rFonts w:ascii="Times New Roman" w:hAnsi="Times New Roman"/>
          <w:i/>
          <w:iCs/>
          <w:sz w:val="28"/>
          <w:szCs w:val="28"/>
        </w:rPr>
        <w:t>Третий и четвёртый блоки взаимосвязаны как между собой, так и с другими блоками.</w:t>
      </w:r>
    </w:p>
    <w:p>
      <w:pPr>
        <w:pStyle w:val="Normal"/>
        <w:spacing w:lineRule="exact" w:line="311"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4620" w:leader="none"/>
        </w:tabs>
        <w:spacing w:lineRule="auto" w:line="240" w:before="0" w:after="0"/>
        <w:jc w:val="center"/>
        <w:rPr>
          <w:rFonts w:ascii="Times New Roman" w:hAnsi="Times New Roman" w:eastAsia="Arial"/>
          <w:b/>
          <w:b/>
          <w:bCs/>
          <w:i/>
          <w:i/>
          <w:color w:val="365F91"/>
          <w:sz w:val="28"/>
          <w:szCs w:val="28"/>
        </w:rPr>
      </w:pPr>
      <w:r>
        <w:rPr>
          <w:rFonts w:eastAsia="Arial" w:ascii="Times New Roman" w:hAnsi="Times New Roman"/>
          <w:b/>
          <w:bCs/>
          <w:i/>
          <w:color w:val="365F91"/>
          <w:sz w:val="28"/>
          <w:szCs w:val="28"/>
        </w:rPr>
        <w:t>5 блок «ФОРМИРОВАНИЕ ЦЕЛОСТНОЙ СИСТЕМЫ ЗНАНИЙ ОБ ОКРУЖАЮЩЕМ МИРЕ»</w:t>
      </w:r>
    </w:p>
    <w:p>
      <w:pPr>
        <w:pStyle w:val="Normal"/>
        <w:spacing w:before="0" w:after="0"/>
        <w:rPr>
          <w:rFonts w:ascii="Times New Roman" w:hAnsi="Times New Roman"/>
          <w:i/>
          <w:i/>
          <w:sz w:val="28"/>
          <w:szCs w:val="28"/>
        </w:rPr>
      </w:pPr>
      <w:r>
        <w:rPr>
          <w:rFonts w:eastAsia="Arial" w:ascii="Times New Roman" w:hAnsi="Times New Roman"/>
          <w:b/>
          <w:bCs/>
          <w:i/>
          <w:sz w:val="28"/>
          <w:szCs w:val="28"/>
        </w:rPr>
        <w:t>Задачи:</w:t>
      </w:r>
    </w:p>
    <w:p>
      <w:pPr>
        <w:pStyle w:val="Normal"/>
        <w:spacing w:before="0" w:after="0"/>
        <w:rPr>
          <w:rFonts w:ascii="Times New Roman" w:hAnsi="Times New Roman"/>
          <w:i/>
          <w:i/>
          <w:sz w:val="28"/>
          <w:szCs w:val="28"/>
        </w:rPr>
      </w:pPr>
      <w:r>
        <w:rPr>
          <w:rFonts w:ascii="Times New Roman" w:hAnsi="Times New Roman"/>
          <w:i/>
          <w:sz w:val="28"/>
          <w:szCs w:val="28"/>
        </w:rPr>
        <w:t>- формировать у дошкольников целостную систему знаний об окружающем мире, которые трансформируются в умения экологически целесообразного поведения в природе, с окружающими людьми, на улице, дома;</w:t>
      </w:r>
    </w:p>
    <w:p>
      <w:pPr>
        <w:pStyle w:val="Normal"/>
        <w:tabs>
          <w:tab w:val="clear" w:pos="708"/>
          <w:tab w:val="left" w:pos="944" w:leader="none"/>
        </w:tabs>
        <w:spacing w:lineRule="auto" w:line="264" w:before="0" w:after="0"/>
        <w:rPr>
          <w:rFonts w:ascii="Times New Roman" w:hAnsi="Times New Roman"/>
          <w:i/>
          <w:i/>
          <w:sz w:val="28"/>
          <w:szCs w:val="28"/>
        </w:rPr>
      </w:pPr>
      <w:r>
        <w:rPr>
          <w:rFonts w:ascii="Times New Roman" w:hAnsi="Times New Roman"/>
          <w:i/>
          <w:sz w:val="28"/>
          <w:szCs w:val="28"/>
        </w:rPr>
        <w:t>- содействовать накоплению ребенком нравственно-ценностного опыта отношения к миру, что придаст его деятельности гуманный характер.</w:t>
      </w:r>
    </w:p>
    <w:p>
      <w:pPr>
        <w:pStyle w:val="Normal"/>
        <w:spacing w:lineRule="exact" w:line="1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 xml:space="preserve">При  обучении  детей  экологической  грамотности  учитывается  </w:t>
      </w:r>
      <w:r>
        <w:rPr>
          <w:rFonts w:ascii="Times New Roman" w:hAnsi="Times New Roman"/>
          <w:b/>
          <w:bCs/>
          <w:i/>
          <w:sz w:val="28"/>
          <w:szCs w:val="28"/>
        </w:rPr>
        <w:t>возрастные особенности детей</w:t>
      </w:r>
      <w:r>
        <w:rPr>
          <w:rFonts w:ascii="Times New Roman" w:hAnsi="Times New Roman"/>
          <w:i/>
          <w:sz w:val="28"/>
          <w:szCs w:val="28"/>
        </w:rPr>
        <w:t>:</w:t>
      </w:r>
    </w:p>
    <w:p>
      <w:pPr>
        <w:pStyle w:val="Normal"/>
        <w:spacing w:before="0" w:after="0"/>
        <w:rPr>
          <w:rFonts w:ascii="Times New Roman" w:hAnsi="Times New Roman"/>
          <w:i/>
          <w:i/>
          <w:sz w:val="28"/>
          <w:szCs w:val="28"/>
        </w:rPr>
      </w:pPr>
      <w:r>
        <w:rPr>
          <w:rFonts w:ascii="Times New Roman" w:hAnsi="Times New Roman"/>
          <w:i/>
          <w:sz w:val="28"/>
          <w:szCs w:val="28"/>
        </w:rPr>
        <w:t>- на первой ступени – в младшей группе дети только знакомятся с основными правилами поведения, самообслуживания, здорового образа жизни;</w:t>
      </w:r>
    </w:p>
    <w:p>
      <w:pPr>
        <w:pStyle w:val="Normal"/>
        <w:spacing w:before="0" w:after="0"/>
        <w:rPr>
          <w:rFonts w:ascii="Times New Roman" w:hAnsi="Times New Roman"/>
          <w:i/>
          <w:i/>
          <w:sz w:val="28"/>
          <w:szCs w:val="28"/>
        </w:rPr>
      </w:pPr>
      <w:r>
        <w:rPr>
          <w:rFonts w:ascii="Times New Roman" w:hAnsi="Times New Roman"/>
          <w:i/>
          <w:sz w:val="28"/>
          <w:szCs w:val="28"/>
        </w:rPr>
        <w:t>- в средней группе эти знания повторяются и закрепляются;</w:t>
      </w:r>
    </w:p>
    <w:p>
      <w:pPr>
        <w:pStyle w:val="Normal"/>
        <w:tabs>
          <w:tab w:val="clear" w:pos="708"/>
          <w:tab w:val="left" w:pos="856" w:leader="none"/>
        </w:tabs>
        <w:spacing w:lineRule="auto" w:line="280" w:before="0" w:after="0"/>
        <w:rPr>
          <w:rFonts w:ascii="Times New Roman" w:hAnsi="Times New Roman"/>
          <w:i/>
          <w:i/>
          <w:sz w:val="28"/>
          <w:szCs w:val="28"/>
        </w:rPr>
      </w:pPr>
      <w:r>
        <w:rPr>
          <w:rFonts w:ascii="Times New Roman" w:hAnsi="Times New Roman"/>
          <w:i/>
          <w:sz w:val="28"/>
          <w:szCs w:val="28"/>
        </w:rPr>
        <w:t>- в старшей и подготовительной группах они трансформируются в навыки.</w:t>
      </w:r>
    </w:p>
    <w:p>
      <w:pPr>
        <w:pStyle w:val="Normal"/>
        <w:tabs>
          <w:tab w:val="clear" w:pos="708"/>
          <w:tab w:val="left" w:pos="856" w:leader="none"/>
        </w:tabs>
        <w:spacing w:lineRule="auto" w:line="280" w:before="0" w:after="0"/>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Аналогично происходит формирование учебных, исследовательских,</w:t>
      </w:r>
    </w:p>
    <w:p>
      <w:pPr>
        <w:pStyle w:val="Normal"/>
        <w:spacing w:lineRule="auto" w:line="230" w:before="0" w:after="0"/>
        <w:rPr>
          <w:rFonts w:ascii="Times New Roman" w:hAnsi="Times New Roman"/>
          <w:i/>
          <w:i/>
          <w:sz w:val="28"/>
          <w:szCs w:val="28"/>
        </w:rPr>
      </w:pPr>
      <w:r>
        <w:rPr>
          <w:rFonts w:ascii="Times New Roman" w:hAnsi="Times New Roman"/>
          <w:i/>
          <w:sz w:val="28"/>
          <w:szCs w:val="28"/>
        </w:rPr>
        <w:t>практических знаний, умений и навыков.</w:t>
      </w:r>
    </w:p>
    <w:p>
      <w:pPr>
        <w:pStyle w:val="Normal"/>
        <w:spacing w:lineRule="auto" w:line="266" w:before="0" w:after="0"/>
        <w:ind w:firstLine="708"/>
        <w:jc w:val="both"/>
        <w:rPr>
          <w:rFonts w:ascii="Times New Roman" w:hAnsi="Times New Roman"/>
          <w:i/>
          <w:i/>
          <w:sz w:val="28"/>
          <w:szCs w:val="28"/>
        </w:rPr>
      </w:pPr>
      <w:r>
        <w:rPr>
          <w:rFonts w:ascii="Times New Roman" w:hAnsi="Times New Roman"/>
          <w:i/>
          <w:sz w:val="28"/>
          <w:szCs w:val="28"/>
        </w:rPr>
        <w:t>Необходимым условием, повышающим эффективность процесса обучения, является многократное повторение пройденного материала, в различной форме (игра, экскурсия, домашнее задание и т.д.).</w:t>
      </w:r>
    </w:p>
    <w:p>
      <w:pPr>
        <w:pStyle w:val="Normal"/>
        <w:spacing w:lineRule="auto" w:line="259" w:before="0" w:after="0"/>
        <w:ind w:firstLine="708"/>
        <w:jc w:val="both"/>
        <w:rPr>
          <w:rFonts w:ascii="Times New Roman" w:hAnsi="Times New Roman"/>
          <w:i/>
          <w:i/>
          <w:sz w:val="28"/>
          <w:szCs w:val="28"/>
        </w:rPr>
      </w:pPr>
      <w:r>
        <w:rPr>
          <w:rFonts w:ascii="Times New Roman" w:hAnsi="Times New Roman"/>
          <w:i/>
          <w:sz w:val="28"/>
          <w:szCs w:val="28"/>
        </w:rPr>
        <w:t xml:space="preserve">Каждое занятие по данной программе является </w:t>
      </w:r>
      <w:r>
        <w:rPr>
          <w:rFonts w:ascii="Times New Roman" w:hAnsi="Times New Roman"/>
          <w:b/>
          <w:bCs/>
          <w:i/>
          <w:sz w:val="28"/>
          <w:szCs w:val="28"/>
        </w:rPr>
        <w:t xml:space="preserve">комплексным–интегрирующим </w:t>
      </w:r>
      <w:r>
        <w:rPr>
          <w:rFonts w:ascii="Times New Roman" w:hAnsi="Times New Roman"/>
          <w:i/>
          <w:sz w:val="28"/>
          <w:szCs w:val="28"/>
        </w:rPr>
        <w:t>разные виды деятельности:</w:t>
      </w:r>
    </w:p>
    <w:p>
      <w:pPr>
        <w:pStyle w:val="Normal"/>
        <w:spacing w:lineRule="exact" w:line="20"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обучающе-оздоровительную,</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обучающе-исследовательскую,</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обучающе-практическую,</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-практически-исследовательскую,</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обучающе-оздоровительно-воспитательную.</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Тематику занятия воспитатели выбирают из программы по своему усмотрению, времени года.</w:t>
      </w:r>
    </w:p>
    <w:p>
      <w:pPr>
        <w:pStyle w:val="Normal"/>
        <w:spacing w:lineRule="auto" w:line="266"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Занятия оздоровительной гимнастикой проводятся с воспитанниками каждый день, утром и после дневного сна. Продолжительность этих занятий составляет от 5 до 15 мин. Занятия оздоровительной гимнастикой:</w:t>
      </w:r>
    </w:p>
    <w:p>
      <w:pPr>
        <w:pStyle w:val="Normal"/>
        <w:spacing w:lineRule="auto" w:line="266" w:before="0" w:after="0"/>
        <w:jc w:val="both"/>
        <w:rPr>
          <w:rFonts w:ascii="Times New Roman" w:hAnsi="Times New Roman"/>
          <w:i/>
          <w:i/>
          <w:sz w:val="28"/>
          <w:szCs w:val="28"/>
        </w:rPr>
      </w:pPr>
      <w:r>
        <w:rPr>
          <w:rFonts w:ascii="Times New Roman" w:hAnsi="Times New Roman"/>
          <w:i/>
          <w:sz w:val="28"/>
          <w:szCs w:val="28"/>
        </w:rPr>
        <w:t>- способствуют мобилизации, укреплению, оздоровлению организма, повышению активности;</w:t>
      </w:r>
    </w:p>
    <w:p>
      <w:pPr>
        <w:pStyle w:val="Normal"/>
        <w:tabs>
          <w:tab w:val="clear" w:pos="708"/>
          <w:tab w:val="left" w:pos="900" w:leader="none"/>
        </w:tabs>
        <w:spacing w:lineRule="auto" w:line="240" w:before="0" w:after="0"/>
        <w:rPr>
          <w:rFonts w:ascii="Times New Roman" w:hAnsi="Times New Roman"/>
          <w:i/>
          <w:i/>
          <w:sz w:val="28"/>
          <w:szCs w:val="28"/>
        </w:rPr>
      </w:pPr>
      <w:r>
        <w:rPr>
          <w:rFonts w:ascii="Times New Roman" w:hAnsi="Times New Roman"/>
          <w:i/>
          <w:sz w:val="28"/>
          <w:szCs w:val="28"/>
        </w:rPr>
        <w:t>- формируют полезную привычку к одному из правил здорового образа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жизни.</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Интеграция физического воспитания с другими видами деятельности в рамках данной программы, благотворно влияет на развитие детей дошкольного</w:t>
      </w:r>
    </w:p>
    <w:p>
      <w:pPr>
        <w:pStyle w:val="Normal"/>
        <w:spacing w:lineRule="auto" w:line="271" w:before="0" w:after="0"/>
        <w:jc w:val="both"/>
        <w:rPr>
          <w:rFonts w:ascii="Times New Roman" w:hAnsi="Times New Roman"/>
          <w:i/>
          <w:i/>
          <w:sz w:val="28"/>
          <w:szCs w:val="28"/>
        </w:rPr>
      </w:pPr>
      <w:r>
        <w:rPr>
          <w:rFonts w:ascii="Times New Roman" w:hAnsi="Times New Roman"/>
          <w:i/>
          <w:sz w:val="28"/>
          <w:szCs w:val="28"/>
        </w:rPr>
        <w:t>возраста, формирует у них адекватное экологическое сознание, создает определенный эмоциональный настрой, повышает функциональную активность ребенка, развивает физические качества.</w:t>
      </w:r>
    </w:p>
    <w:p>
      <w:pPr>
        <w:pStyle w:val="Normal"/>
        <w:spacing w:before="0" w:after="0"/>
        <w:rPr>
          <w:rFonts w:ascii="Times New Roman" w:hAnsi="Times New Roman"/>
          <w:i/>
          <w:i/>
          <w:sz w:val="28"/>
          <w:szCs w:val="28"/>
        </w:rPr>
      </w:pPr>
      <w:r>
        <w:rPr>
          <w:rFonts w:ascii="Times New Roman" w:hAnsi="Times New Roman"/>
          <w:b/>
          <w:bCs/>
          <w:i/>
          <w:sz w:val="28"/>
          <w:szCs w:val="28"/>
        </w:rPr>
        <w:t>Виды совместной деятельности педагога и детей</w:t>
      </w:r>
    </w:p>
    <w:p>
      <w:pPr>
        <w:pStyle w:val="Normal"/>
        <w:spacing w:before="0" w:after="0"/>
        <w:rPr>
          <w:rFonts w:ascii="Times New Roman" w:hAnsi="Times New Roman"/>
          <w:i/>
          <w:i/>
          <w:sz w:val="28"/>
          <w:szCs w:val="28"/>
        </w:rPr>
      </w:pPr>
      <w:r>
        <w:rPr>
          <w:rFonts w:ascii="Times New Roman" w:hAnsi="Times New Roman"/>
          <w:i/>
          <w:sz w:val="28"/>
          <w:szCs w:val="28"/>
        </w:rPr>
        <w:t>- организованная образовательная деятельность;</w:t>
      </w:r>
    </w:p>
    <w:p>
      <w:pPr>
        <w:pStyle w:val="Normal"/>
        <w:spacing w:before="0" w:after="0"/>
        <w:rPr>
          <w:rFonts w:ascii="Times New Roman" w:hAnsi="Times New Roman"/>
          <w:i/>
          <w:i/>
          <w:sz w:val="28"/>
          <w:szCs w:val="28"/>
        </w:rPr>
      </w:pPr>
      <w:r>
        <w:rPr>
          <w:rFonts w:ascii="Times New Roman" w:hAnsi="Times New Roman"/>
          <w:i/>
          <w:sz w:val="28"/>
          <w:szCs w:val="28"/>
        </w:rPr>
        <w:t>- изобразительная деятельность (экологическая тематика);</w:t>
      </w:r>
    </w:p>
    <w:p>
      <w:pPr>
        <w:pStyle w:val="Normal"/>
        <w:tabs>
          <w:tab w:val="clear" w:pos="708"/>
          <w:tab w:val="left" w:pos="888" w:leader="none"/>
        </w:tabs>
        <w:spacing w:lineRule="auto" w:line="254" w:before="0" w:after="0"/>
        <w:rPr>
          <w:rFonts w:ascii="Times New Roman" w:hAnsi="Times New Roman"/>
          <w:i/>
          <w:i/>
          <w:sz w:val="28"/>
          <w:szCs w:val="28"/>
        </w:rPr>
      </w:pPr>
      <w:r>
        <w:rPr>
          <w:rFonts w:ascii="Times New Roman" w:hAnsi="Times New Roman"/>
          <w:i/>
          <w:sz w:val="28"/>
          <w:szCs w:val="28"/>
        </w:rPr>
        <w:t>- трудовая деятельность (обучение детей по уходу за растениями, животными в уголке живой природы, на участке);</w:t>
      </w:r>
    </w:p>
    <w:p>
      <w:pPr>
        <w:pStyle w:val="Normal"/>
        <w:tabs>
          <w:tab w:val="clear" w:pos="708"/>
          <w:tab w:val="left" w:pos="888" w:leader="none"/>
        </w:tabs>
        <w:spacing w:lineRule="auto" w:line="254" w:before="0" w:after="0"/>
        <w:rPr>
          <w:rFonts w:ascii="Times New Roman" w:hAnsi="Times New Roman"/>
          <w:i/>
          <w:i/>
          <w:sz w:val="28"/>
          <w:szCs w:val="28"/>
        </w:rPr>
      </w:pPr>
      <w:r>
        <w:rPr>
          <w:rFonts w:ascii="Times New Roman" w:hAnsi="Times New Roman"/>
          <w:i/>
          <w:sz w:val="28"/>
          <w:szCs w:val="28"/>
        </w:rPr>
        <w:t>- развитие речи (умение объяснять, рассказывать);</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совместное наблюдение во время прогулки, в живой уголке;</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постановка элементарных опытов в младшей группе;</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игры (дидактические, развивающие, сюжетные, подвижные);</w:t>
      </w:r>
    </w:p>
    <w:p>
      <w:pPr>
        <w:pStyle w:val="Normal"/>
        <w:tabs>
          <w:tab w:val="clear" w:pos="708"/>
          <w:tab w:val="left" w:pos="860" w:leader="none"/>
        </w:tabs>
        <w:spacing w:lineRule="auto" w:line="254" w:before="0" w:after="0"/>
        <w:rPr>
          <w:rFonts w:ascii="Times New Roman" w:hAnsi="Times New Roman"/>
          <w:i/>
          <w:i/>
          <w:sz w:val="28"/>
          <w:szCs w:val="28"/>
        </w:rPr>
      </w:pPr>
      <w:r>
        <w:rPr>
          <w:rFonts w:ascii="Times New Roman" w:hAnsi="Times New Roman"/>
          <w:i/>
          <w:sz w:val="28"/>
          <w:szCs w:val="28"/>
        </w:rPr>
        <w:t>- чтение детской художественной литературы, рассматривание картинок о природе, разучивание стихов;</w:t>
      </w:r>
    </w:p>
    <w:p>
      <w:pPr>
        <w:pStyle w:val="Normal"/>
        <w:tabs>
          <w:tab w:val="clear" w:pos="708"/>
          <w:tab w:val="left" w:pos="860" w:leader="none"/>
        </w:tabs>
        <w:spacing w:lineRule="auto" w:line="254" w:before="0" w:after="0"/>
        <w:rPr>
          <w:rFonts w:ascii="Times New Roman" w:hAnsi="Times New Roman"/>
          <w:i/>
          <w:i/>
          <w:sz w:val="28"/>
          <w:szCs w:val="28"/>
        </w:rPr>
      </w:pPr>
      <w:r>
        <w:rPr>
          <w:rFonts w:ascii="Times New Roman" w:hAnsi="Times New Roman"/>
          <w:i/>
          <w:sz w:val="28"/>
          <w:szCs w:val="28"/>
        </w:rPr>
        <w:t>- сбор коллекций семян, камней, осенних листьев;</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изготовление поделок из природного материала;</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просмотр диафильмов, видеофильмов;</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совместное ведение календаря природы, дневника наблюдений;</w:t>
      </w:r>
    </w:p>
    <w:p>
      <w:pPr>
        <w:pStyle w:val="Normal"/>
        <w:tabs>
          <w:tab w:val="clear" w:pos="708"/>
          <w:tab w:val="left" w:pos="876" w:leader="none"/>
        </w:tabs>
        <w:spacing w:lineRule="auto" w:line="259" w:before="0" w:after="0"/>
        <w:rPr>
          <w:rFonts w:ascii="Times New Roman" w:hAnsi="Times New Roman"/>
          <w:i/>
          <w:i/>
          <w:sz w:val="28"/>
          <w:szCs w:val="28"/>
        </w:rPr>
      </w:pPr>
      <w:r>
        <w:rPr>
          <w:rFonts w:ascii="Times New Roman" w:hAnsi="Times New Roman"/>
          <w:i/>
          <w:sz w:val="28"/>
          <w:szCs w:val="28"/>
        </w:rPr>
        <w:t>- участие в выставках, конкурсах рисунков, показательных выступлениях, экологических праздниках.</w:t>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СОДЕРЖАНИЕ ПСИХОЛОГО-ПЕДАГОГИЧЕСКОЙ РАБОТЫ</w:t>
      </w:r>
    </w:p>
    <w:p>
      <w:pPr>
        <w:pStyle w:val="Normal"/>
        <w:spacing w:before="0" w:after="0"/>
        <w:jc w:val="center"/>
        <w:rPr>
          <w:rFonts w:ascii="Times New Roman" w:hAnsi="Times New Roman"/>
          <w:i/>
          <w:i/>
          <w:color w:val="4F81BD" w:themeColor="accent1"/>
          <w:sz w:val="28"/>
          <w:szCs w:val="28"/>
        </w:rPr>
      </w:pPr>
      <w:r>
        <w:rPr>
          <w:rFonts w:ascii="Times New Roman" w:hAnsi="Times New Roman"/>
          <w:i/>
          <w:color w:val="4F81BD" w:themeColor="accent1"/>
          <w:sz w:val="28"/>
          <w:szCs w:val="28"/>
        </w:rPr>
        <w:t>1</w:t>
      </w:r>
      <w:r>
        <w:rPr>
          <w:rFonts w:eastAsia="Arial" w:ascii="Times New Roman" w:hAnsi="Times New Roman"/>
          <w:b/>
          <w:bCs/>
          <w:i/>
          <w:color w:val="4F81BD" w:themeColor="accent1"/>
          <w:sz w:val="28"/>
          <w:szCs w:val="28"/>
        </w:rPr>
        <w:t>блок «РАСТИ УМНЫМ»</w:t>
      </w:r>
    </w:p>
    <w:p>
      <w:pPr>
        <w:pStyle w:val="Normal"/>
        <w:spacing w:before="0" w:after="0"/>
        <w:rPr>
          <w:rFonts w:ascii="Times New Roman" w:hAnsi="Times New Roman"/>
          <w:i/>
          <w:i/>
          <w:color w:val="4F81BD" w:themeColor="accent1"/>
          <w:sz w:val="28"/>
          <w:szCs w:val="28"/>
        </w:rPr>
      </w:pPr>
      <w:r>
        <w:rPr>
          <w:rFonts w:eastAsia="Arial" w:ascii="Times New Roman" w:hAnsi="Times New Roman"/>
          <w:b/>
          <w:bCs/>
          <w:i/>
          <w:sz w:val="28"/>
          <w:szCs w:val="28"/>
        </w:rPr>
        <w:t>Младший дошкольный возраст(3 – 4 года)</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Формирование представлений о живой и неживой природе, о разнообразии живых организмов, о сезонных (осенних, зимних, весенних, летних) изменениях в климате родного края, в растительном и животном мире Республики Адыгея.</w:t>
      </w:r>
    </w:p>
    <w:p>
      <w:pPr>
        <w:pStyle w:val="Normal"/>
        <w:spacing w:lineRule="auto" w:line="254" w:before="0" w:after="0"/>
        <w:jc w:val="both"/>
        <w:rPr>
          <w:rFonts w:ascii="Times New Roman" w:hAnsi="Times New Roman"/>
          <w:i/>
          <w:i/>
          <w:sz w:val="28"/>
          <w:szCs w:val="28"/>
        </w:rPr>
      </w:pPr>
      <w:r>
        <w:rPr>
          <w:rFonts w:ascii="Times New Roman" w:hAnsi="Times New Roman"/>
          <w:i/>
          <w:sz w:val="28"/>
          <w:szCs w:val="28"/>
        </w:rPr>
        <w:t>Учить различать признаки растения (листья, корень, стебель), животного (тело, лапы, голова).</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Познакомить детей с комнатными растениями в уголке живой природы, с отличительными признаками для дальнейшей практической работы по распознаванию, обучить простейшим приемам по уходу за ними.</w:t>
      </w:r>
    </w:p>
    <w:p>
      <w:pPr>
        <w:pStyle w:val="Normal"/>
        <w:spacing w:lineRule="exact" w:line="21" w:before="0" w:after="0"/>
        <w:rPr>
          <w:rFonts w:ascii="Times New Roman" w:hAnsi="Times New Roman"/>
          <w:i/>
          <w:i/>
          <w:sz w:val="28"/>
          <w:szCs w:val="28"/>
        </w:rPr>
      </w:pPr>
      <w:r>
        <w:rPr>
          <w:rFonts w:ascii="Times New Roman" w:hAnsi="Times New Roman"/>
          <w:i/>
          <w:sz w:val="28"/>
          <w:szCs w:val="28"/>
        </w:rPr>
      </w:r>
    </w:p>
    <w:p>
      <w:pPr>
        <w:pStyle w:val="Normal"/>
        <w:spacing w:lineRule="auto" w:line="254" w:before="0" w:after="0"/>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Расширять представления о домашних животных и их поведении.      Формировать у детей чувство ответственности за жизнь животных, которых они принесли в дом.</w:t>
      </w:r>
    </w:p>
    <w:p>
      <w:pPr>
        <w:pStyle w:val="Normal"/>
        <w:spacing w:lineRule="auto" w:line="259" w:before="0" w:after="0"/>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Учить идентифицировать человека и животного, находя сходства и различия в их потребностях.</w:t>
      </w:r>
    </w:p>
    <w:p>
      <w:pPr>
        <w:pStyle w:val="Normal"/>
        <w:spacing w:lineRule="auto" w:line="259" w:before="0" w:after="0"/>
        <w:rPr>
          <w:rFonts w:ascii="Times New Roman" w:hAnsi="Times New Roman"/>
          <w:i/>
          <w:i/>
          <w:sz w:val="28"/>
          <w:szCs w:val="28"/>
        </w:rPr>
      </w:pPr>
      <w:r>
        <w:rPr>
          <w:rFonts w:ascii="Times New Roman" w:hAnsi="Times New Roman"/>
          <w:i/>
          <w:sz w:val="28"/>
          <w:szCs w:val="28"/>
        </w:rPr>
        <w:t>Учить определению особенностей внешнего строения человека (голова, шея, руки, ноги), органы чувств человека и их функции: глаза – зрение, уши – слух, кожа – защита).</w:t>
      </w:r>
    </w:p>
    <w:p>
      <w:pPr>
        <w:pStyle w:val="Normal"/>
        <w:spacing w:before="0" w:after="0"/>
        <w:rPr>
          <w:rFonts w:ascii="Times New Roman" w:hAnsi="Times New Roman"/>
          <w:i/>
          <w:i/>
          <w:sz w:val="28"/>
          <w:szCs w:val="28"/>
        </w:rPr>
      </w:pPr>
      <w:r>
        <w:rPr>
          <w:rFonts w:eastAsia="Arial" w:ascii="Times New Roman" w:hAnsi="Times New Roman"/>
          <w:b/>
          <w:bCs/>
          <w:i/>
          <w:sz w:val="28"/>
          <w:szCs w:val="28"/>
        </w:rPr>
        <w:t>Средний дошкольный возраст(4 – 5 лет)</w:t>
      </w:r>
    </w:p>
    <w:p>
      <w:pPr>
        <w:pStyle w:val="Normal"/>
        <w:spacing w:lineRule="auto" w:line="25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Продолжать формировать представления детей о сезонных изменениях в неживой и живой природе</w:t>
      </w:r>
    </w:p>
    <w:p>
      <w:pPr>
        <w:pStyle w:val="Normal"/>
        <w:spacing w:lineRule="exact" w:line="1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Развивать интерес ко всему живому.</w:t>
      </w:r>
    </w:p>
    <w:p>
      <w:pPr>
        <w:pStyle w:val="Normal"/>
        <w:spacing w:lineRule="auto" w:line="25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Учить устанавливать связи между неживой и живой природой (перелет птиц, строительство гнезд, появление птенцов и т.д.).</w:t>
      </w:r>
    </w:p>
    <w:p>
      <w:pPr>
        <w:pStyle w:val="Normal"/>
        <w:spacing w:lineRule="auto" w:line="25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Дать представление о наиболее распространенных овощах и фруктах, научить различать их.</w:t>
      </w:r>
    </w:p>
    <w:p>
      <w:pPr>
        <w:pStyle w:val="Normal"/>
        <w:spacing w:lineRule="auto" w:line="25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Развивать умения составлять описательные рассказы, последовательные изложения, используя в качестве плана – модели картинки.</w:t>
      </w:r>
    </w:p>
    <w:p>
      <w:pPr>
        <w:pStyle w:val="Normal"/>
        <w:spacing w:lineRule="auto" w:line="25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Учить различать, сравнивать, называть часто встречающиеся в данной местности виды деревьев, кустарников, травянистых растений.</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Дать детям первоначальное представление о чертах приспособленности диких животных (заяц, лиса, медведь) к месту обитанию, об их строении и повадках.</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Познакомить детей с животными различных сред жизни: знать название, внешний вид, отличительные признаки, условия жизни нескольких животных, распространенных в местности.</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Расширять представление о себе как о жителе: планеты, страны, республики, аула; учить называть домашний адрес.</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Знакомить детей с действиями людей, направленными на благоустройство родного аула, сохранение и бережного отношения к зеленым массивам, рекам и озерам родной местности.</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Познакомить с видами общественного транспорта (автобус, троллейбус, пригородные поезда), правилами перехода улицы при высадке из транспортного средства.</w:t>
      </w:r>
    </w:p>
    <w:p>
      <w:pPr>
        <w:pStyle w:val="Normal"/>
        <w:spacing w:lineRule="auto" w:line="254" w:before="0" w:after="0"/>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Объяснить меры предосторожности при встрече со случайными знакомыми.</w:t>
      </w:r>
    </w:p>
    <w:p>
      <w:pPr>
        <w:pStyle w:val="Normal"/>
        <w:spacing w:lineRule="auto" w:line="254" w:before="0" w:after="0"/>
        <w:rPr>
          <w:rFonts w:ascii="Times New Roman" w:hAnsi="Times New Roman"/>
          <w:i/>
          <w:i/>
          <w:sz w:val="28"/>
          <w:szCs w:val="28"/>
        </w:rPr>
      </w:pPr>
      <w:r>
        <w:rPr>
          <w:rFonts w:eastAsia="Arial" w:ascii="Times New Roman" w:hAnsi="Times New Roman"/>
          <w:b/>
          <w:bCs/>
          <w:i/>
          <w:sz w:val="28"/>
          <w:szCs w:val="28"/>
        </w:rPr>
        <w:t>Старший дошкольный возраст(5 – 7 лет)</w:t>
      </w:r>
    </w:p>
    <w:p>
      <w:pPr>
        <w:pStyle w:val="Normal"/>
        <w:spacing w:lineRule="auto" w:line="254" w:before="0" w:after="0"/>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Продолжить работу по формированию у детей представлений о сезонных изменениях в неживой и живой природе; об отличительных признаках времен года.</w:t>
      </w:r>
    </w:p>
    <w:p>
      <w:pPr>
        <w:pStyle w:val="Normal"/>
        <w:spacing w:lineRule="auto" w:line="254" w:before="0" w:after="0"/>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Развивать умения по составлению описательных рассказов с использованием иллюстраций.</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На основе элементарных представлений о фотосинтезе как источнике насыщения планеты кислородом, формировать убежденность в необходимости охраны растений.</w:t>
      </w:r>
    </w:p>
    <w:p>
      <w:pPr>
        <w:pStyle w:val="Normal"/>
        <w:spacing w:lineRule="auto" w:line="25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На основе знаний о взаимосвязях в природе доказывать необходимость бережного отношения к окружающему миру, а также зависимость человека от природы.</w:t>
      </w:r>
    </w:p>
    <w:p>
      <w:pPr>
        <w:pStyle w:val="Normal"/>
        <w:spacing w:lineRule="auto" w:line="254"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Закреплять умения по распознаванию деревьев (по листьям и коре), кустарников (по цвету стволов, форме листьев), травянистых растений своей местности.</w:t>
      </w:r>
    </w:p>
    <w:p>
      <w:pPr>
        <w:pStyle w:val="Normal"/>
        <w:spacing w:lineRule="auto" w:line="252"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Учить детей различать признаки и условия жизни в обитателей воздушной, водной и наземной среды.</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Развивать умения отмечать добро и зло, честность и лживость, эгоизм и чувство сотрудничества, и на этой основе способствовать формированию положительных черт характера: доброты, сотрудничества, честности и т.д.</w:t>
      </w:r>
    </w:p>
    <w:p>
      <w:pPr>
        <w:pStyle w:val="Normal"/>
        <w:spacing w:lineRule="exact" w:line="126" w:before="0" w:after="0"/>
        <w:rPr>
          <w:rFonts w:ascii="Times New Roman" w:hAnsi="Times New Roman"/>
          <w:i/>
          <w:i/>
          <w:sz w:val="28"/>
          <w:szCs w:val="28"/>
        </w:rPr>
      </w:pPr>
      <w:r>
        <w:rPr>
          <w:rFonts w:ascii="Times New Roman" w:hAnsi="Times New Roman"/>
          <w:i/>
          <w:sz w:val="28"/>
          <w:szCs w:val="28"/>
        </w:rPr>
      </w:r>
    </w:p>
    <w:p>
      <w:pPr>
        <w:pStyle w:val="ListParagraph"/>
        <w:tabs>
          <w:tab w:val="clear" w:pos="708"/>
          <w:tab w:val="left" w:pos="3020" w:leader="none"/>
        </w:tabs>
        <w:spacing w:lineRule="auto" w:line="240" w:before="0" w:after="0"/>
        <w:ind w:left="360" w:hanging="0"/>
        <w:contextualSpacing/>
        <w:jc w:val="center"/>
        <w:rPr>
          <w:rFonts w:ascii="Times New Roman" w:hAnsi="Times New Roman" w:eastAsia="Arial"/>
          <w:b/>
          <w:b/>
          <w:bCs/>
          <w:i/>
          <w:i/>
          <w:color w:val="365F91"/>
          <w:sz w:val="28"/>
          <w:szCs w:val="28"/>
        </w:rPr>
      </w:pPr>
      <w:r>
        <w:rPr>
          <w:rFonts w:eastAsia="Arial" w:ascii="Times New Roman" w:hAnsi="Times New Roman"/>
          <w:b/>
          <w:bCs/>
          <w:i/>
          <w:color w:val="365F91"/>
          <w:sz w:val="28"/>
          <w:szCs w:val="28"/>
        </w:rPr>
        <w:t>2блок «РАСТИ ЗДОРОВЫМ»</w:t>
      </w:r>
    </w:p>
    <w:p>
      <w:pPr>
        <w:pStyle w:val="Normal"/>
        <w:spacing w:before="0" w:after="0"/>
        <w:rPr>
          <w:rFonts w:ascii="Times New Roman" w:hAnsi="Times New Roman"/>
          <w:i/>
          <w:i/>
          <w:sz w:val="28"/>
          <w:szCs w:val="28"/>
        </w:rPr>
      </w:pPr>
      <w:r>
        <w:rPr>
          <w:rFonts w:eastAsia="Arial" w:ascii="Times New Roman" w:hAnsi="Times New Roman"/>
          <w:b/>
          <w:bCs/>
          <w:i/>
          <w:sz w:val="28"/>
          <w:szCs w:val="28"/>
        </w:rPr>
        <w:t>Младший дошкольный возраст(3 – 4 года)</w:t>
      </w:r>
    </w:p>
    <w:p>
      <w:pPr>
        <w:pStyle w:val="Normal"/>
        <w:spacing w:lineRule="auto" w:line="252" w:before="0" w:after="0"/>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Формировать потребность ежедневно выполнять утреннюю зарядку. Соблюдать элементарные гигиенические правила ухода за своим телом</w:t>
      </w:r>
    </w:p>
    <w:p>
      <w:pPr>
        <w:pStyle w:val="Normal"/>
        <w:spacing w:lineRule="exact" w:line="1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(мыть руки, чистить зубы и т.д.).</w:t>
      </w:r>
    </w:p>
    <w:p>
      <w:pPr>
        <w:pStyle w:val="Normal"/>
        <w:spacing w:before="0" w:after="0"/>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Способствовать овладению элементарными физическими упражнениями, направленными  на  развитие  систем  организма  (дыхательной,  сердечнососудистой, опорно-двигательной и т.д.). Учить навыкам точечного массажа.</w:t>
      </w:r>
    </w:p>
    <w:p>
      <w:pPr>
        <w:pStyle w:val="Normal"/>
        <w:spacing w:before="0" w:after="0"/>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Учить распознавать основные эмоции у себя и других, словесно объяснять их, отчетливо выражать с помощью жестов, мимики, поз.</w:t>
      </w:r>
    </w:p>
    <w:p>
      <w:pPr>
        <w:pStyle w:val="Normal"/>
        <w:spacing w:lineRule="exact" w:line="34" w:before="0" w:after="0"/>
        <w:rPr>
          <w:rFonts w:ascii="Times New Roman" w:hAnsi="Times New Roman"/>
          <w:i/>
          <w:i/>
          <w:sz w:val="28"/>
          <w:szCs w:val="28"/>
        </w:rPr>
      </w:pPr>
      <w:r>
        <w:rPr>
          <w:rFonts w:ascii="Times New Roman" w:hAnsi="Times New Roman"/>
          <w:i/>
          <w:sz w:val="28"/>
          <w:szCs w:val="28"/>
        </w:rPr>
      </w:r>
    </w:p>
    <w:p>
      <w:pPr>
        <w:pStyle w:val="Normal"/>
        <w:spacing w:lineRule="auto" w:line="247" w:before="0" w:after="0"/>
        <w:ind w:firstLine="708"/>
        <w:jc w:val="both"/>
        <w:rPr>
          <w:rFonts w:ascii="Times New Roman" w:hAnsi="Times New Roman"/>
          <w:i/>
          <w:i/>
          <w:sz w:val="28"/>
          <w:szCs w:val="28"/>
        </w:rPr>
      </w:pPr>
      <w:r>
        <w:rPr>
          <w:rFonts w:ascii="Times New Roman" w:hAnsi="Times New Roman"/>
          <w:i/>
          <w:sz w:val="28"/>
          <w:szCs w:val="28"/>
        </w:rPr>
        <w:t>Учить ритмично двигаться под музыку, творчески выражать свои эмоции через движения.</w:t>
      </w:r>
    </w:p>
    <w:p>
      <w:pPr>
        <w:pStyle w:val="Normal"/>
        <w:spacing w:lineRule="exact" w:line="2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 xml:space="preserve">          </w:t>
      </w:r>
      <w:r>
        <w:rPr>
          <w:rFonts w:ascii="Times New Roman" w:hAnsi="Times New Roman"/>
          <w:i/>
          <w:sz w:val="28"/>
          <w:szCs w:val="28"/>
        </w:rPr>
        <w:t>Учить играть в подвижные экологические игры.</w:t>
      </w:r>
    </w:p>
    <w:p>
      <w:pPr>
        <w:pStyle w:val="Normal"/>
        <w:spacing w:before="0" w:after="0"/>
        <w:rPr>
          <w:rFonts w:ascii="Times New Roman" w:hAnsi="Times New Roman"/>
          <w:i/>
          <w:i/>
          <w:sz w:val="28"/>
          <w:szCs w:val="28"/>
        </w:rPr>
      </w:pPr>
      <w:r>
        <w:rPr>
          <w:rFonts w:eastAsia="Arial" w:ascii="Times New Roman" w:hAnsi="Times New Roman"/>
          <w:b/>
          <w:bCs/>
          <w:i/>
          <w:sz w:val="28"/>
          <w:szCs w:val="28"/>
        </w:rPr>
        <w:t>Средний дошкольный возраст(4 – 5 лет)</w:t>
      </w:r>
    </w:p>
    <w:p>
      <w:pPr>
        <w:pStyle w:val="Normal"/>
        <w:spacing w:before="0" w:after="0"/>
        <w:rPr>
          <w:rFonts w:ascii="Times New Roman" w:hAnsi="Times New Roman"/>
          <w:i/>
          <w:i/>
          <w:sz w:val="28"/>
          <w:szCs w:val="28"/>
        </w:rPr>
      </w:pPr>
      <w:r>
        <w:rPr>
          <w:rFonts w:ascii="Times New Roman" w:hAnsi="Times New Roman"/>
          <w:i/>
          <w:sz w:val="28"/>
          <w:szCs w:val="28"/>
        </w:rPr>
        <w:t>Приучать делать утреннюю зарядку (ежедневно).</w:t>
      </w:r>
    </w:p>
    <w:p>
      <w:pPr>
        <w:pStyle w:val="Normal"/>
        <w:spacing w:lineRule="exact" w:line="3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Учить делать точечный самомассаж.</w:t>
      </w:r>
    </w:p>
    <w:p>
      <w:pPr>
        <w:pStyle w:val="Normal"/>
        <w:spacing w:lineRule="exact" w:line="3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Учить соблюдать правила дорожного движения.</w:t>
      </w:r>
    </w:p>
    <w:p>
      <w:pPr>
        <w:pStyle w:val="Normal"/>
        <w:spacing w:lineRule="exact" w:line="3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Учить корректно отказываться от общения с незнакомыми людьми.</w:t>
      </w:r>
    </w:p>
    <w:p>
      <w:pPr>
        <w:pStyle w:val="Normal"/>
        <w:spacing w:lineRule="exact" w:line="3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Приучать поддерживать в чистоте предметы своего ежедневного обихода.</w:t>
      </w:r>
    </w:p>
    <w:p>
      <w:pPr>
        <w:pStyle w:val="Normal"/>
        <w:spacing w:lineRule="exact" w:line="3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Формировать стереотип мытья рук перед любым приемом пищи.</w:t>
      </w:r>
    </w:p>
    <w:p>
      <w:pPr>
        <w:pStyle w:val="Normal"/>
        <w:spacing w:lineRule="exact" w:line="3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Познакомить с разными видами спорта.</w:t>
      </w:r>
    </w:p>
    <w:p>
      <w:pPr>
        <w:pStyle w:val="Normal"/>
        <w:spacing w:lineRule="exact" w:line="3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Учить играть в экологические игры.</w:t>
      </w:r>
    </w:p>
    <w:p>
      <w:pPr>
        <w:pStyle w:val="Normal"/>
        <w:spacing w:before="0" w:after="0"/>
        <w:rPr>
          <w:rFonts w:ascii="Times New Roman" w:hAnsi="Times New Roman" w:eastAsia="Arial"/>
          <w:b/>
          <w:b/>
          <w:bCs/>
          <w:i/>
          <w:i/>
          <w:sz w:val="28"/>
          <w:szCs w:val="28"/>
        </w:rPr>
      </w:pPr>
      <w:r>
        <w:rPr>
          <w:rFonts w:eastAsia="Arial" w:ascii="Times New Roman" w:hAnsi="Times New Roman"/>
          <w:b/>
          <w:bCs/>
          <w:i/>
          <w:sz w:val="28"/>
          <w:szCs w:val="28"/>
        </w:rPr>
        <w:t>Старший дошкольный возраст(5 – 7 лет)</w:t>
      </w:r>
    </w:p>
    <w:p>
      <w:pPr>
        <w:pStyle w:val="Normal"/>
        <w:spacing w:before="0" w:after="0"/>
        <w:rPr>
          <w:rFonts w:ascii="Times New Roman" w:hAnsi="Times New Roman"/>
          <w:i/>
          <w:i/>
          <w:sz w:val="28"/>
          <w:szCs w:val="28"/>
        </w:rPr>
      </w:pPr>
      <w:r>
        <w:rPr>
          <w:rFonts w:ascii="Times New Roman" w:hAnsi="Times New Roman"/>
          <w:i/>
          <w:sz w:val="28"/>
          <w:szCs w:val="28"/>
        </w:rPr>
        <w:t>Приучать делать утреннюю зарядку, показывать и объяснять правила выполнения упражнения.</w:t>
      </w:r>
    </w:p>
    <w:p>
      <w:pPr>
        <w:pStyle w:val="Normal"/>
        <w:spacing w:lineRule="exact" w:line="34" w:before="0" w:after="0"/>
        <w:rPr>
          <w:rFonts w:ascii="Times New Roman" w:hAnsi="Times New Roman"/>
          <w:i/>
          <w:i/>
          <w:sz w:val="28"/>
          <w:szCs w:val="28"/>
        </w:rPr>
      </w:pPr>
      <w:r>
        <w:rPr>
          <w:rFonts w:ascii="Times New Roman" w:hAnsi="Times New Roman"/>
          <w:i/>
          <w:sz w:val="28"/>
          <w:szCs w:val="28"/>
        </w:rPr>
      </w:r>
    </w:p>
    <w:p>
      <w:pPr>
        <w:pStyle w:val="Normal"/>
        <w:spacing w:lineRule="auto" w:line="259" w:before="0" w:after="0"/>
        <w:rPr>
          <w:rFonts w:ascii="Times New Roman" w:hAnsi="Times New Roman"/>
          <w:i/>
          <w:i/>
          <w:sz w:val="28"/>
          <w:szCs w:val="28"/>
        </w:rPr>
      </w:pPr>
      <w:r>
        <w:rPr>
          <w:rFonts w:ascii="Times New Roman" w:hAnsi="Times New Roman"/>
          <w:i/>
          <w:sz w:val="28"/>
          <w:szCs w:val="28"/>
        </w:rPr>
        <w:t>Учить делать точечный массаж самостоятельно без напоминания воспитателя, а по мере необходимости для себя.</w:t>
      </w:r>
    </w:p>
    <w:p>
      <w:pPr>
        <w:pStyle w:val="Normal"/>
        <w:spacing w:lineRule="exact" w:line="21"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Учить соблюдать правила дорожного движения.</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Формировать умение соблюдать правила личной гигиены.</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Поддерживать в чистоте предметы своего ежедневного обихода.</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Познакомить с историей и правилами основных видов спорта.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Учить играть в экологические игры.</w:t>
      </w:r>
    </w:p>
    <w:p>
      <w:pPr>
        <w:pStyle w:val="ListParagraph"/>
        <w:tabs>
          <w:tab w:val="clear" w:pos="708"/>
          <w:tab w:val="left" w:pos="3260" w:leader="none"/>
        </w:tabs>
        <w:spacing w:lineRule="auto" w:line="240" w:before="0" w:after="0"/>
        <w:ind w:left="360" w:hanging="0"/>
        <w:contextualSpacing/>
        <w:jc w:val="center"/>
        <w:rPr>
          <w:rFonts w:ascii="Times New Roman" w:hAnsi="Times New Roman" w:eastAsia="Arial"/>
          <w:b/>
          <w:b/>
          <w:bCs/>
          <w:i/>
          <w:i/>
          <w:color w:val="365F91"/>
          <w:sz w:val="28"/>
          <w:szCs w:val="28"/>
        </w:rPr>
      </w:pPr>
      <w:r>
        <w:rPr>
          <w:rFonts w:eastAsia="Arial" w:ascii="Times New Roman" w:hAnsi="Times New Roman"/>
          <w:b/>
          <w:bCs/>
          <w:i/>
          <w:color w:val="365F91"/>
          <w:sz w:val="28"/>
          <w:szCs w:val="28"/>
        </w:rPr>
        <w:t>3блок «РАСТИ СМЕЛЫМ»(исследовательская деятельность)</w:t>
      </w:r>
    </w:p>
    <w:p>
      <w:pPr>
        <w:pStyle w:val="Normal"/>
        <w:spacing w:before="0" w:after="0"/>
        <w:rPr>
          <w:rFonts w:ascii="Times New Roman" w:hAnsi="Times New Roman"/>
          <w:i/>
          <w:i/>
          <w:sz w:val="28"/>
          <w:szCs w:val="28"/>
        </w:rPr>
      </w:pPr>
      <w:r>
        <w:rPr>
          <w:rFonts w:eastAsia="Arial" w:ascii="Times New Roman" w:hAnsi="Times New Roman"/>
          <w:b/>
          <w:bCs/>
          <w:i/>
          <w:sz w:val="28"/>
          <w:szCs w:val="28"/>
        </w:rPr>
        <w:t>Младший дошкольный возраст(3 – 4 года)</w:t>
      </w:r>
    </w:p>
    <w:p>
      <w:pPr>
        <w:pStyle w:val="Normal"/>
        <w:spacing w:lineRule="auto" w:line="266" w:before="0" w:after="0"/>
        <w:jc w:val="both"/>
        <w:rPr>
          <w:rFonts w:ascii="Times New Roman" w:hAnsi="Times New Roman"/>
          <w:i/>
          <w:i/>
          <w:sz w:val="28"/>
          <w:szCs w:val="28"/>
        </w:rPr>
      </w:pPr>
      <w:r>
        <w:rPr>
          <w:rFonts w:ascii="Times New Roman" w:hAnsi="Times New Roman"/>
          <w:i/>
          <w:sz w:val="28"/>
          <w:szCs w:val="28"/>
        </w:rPr>
        <w:t>Развивать умения проводить наблюдения за явлениями неживой и живой природы (за солнцем, дождем, листопадом, цветами, за рыбами в аквариуме, птицами, домашними животными).</w:t>
      </w:r>
    </w:p>
    <w:p>
      <w:pPr>
        <w:pStyle w:val="Normal"/>
        <w:spacing w:lineRule="exact" w:line="11"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Проводить с детьми элементарные опыты.</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Развивать речь: составлять и пересказывать рассказы и сказки о природных объектах и явлениях.</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Рассматривать с детьми дидактические картинки и иллюстрации о природе родного края.</w:t>
      </w:r>
    </w:p>
    <w:p>
      <w:pPr>
        <w:pStyle w:val="Normal"/>
        <w:spacing w:before="0" w:after="0"/>
        <w:rPr>
          <w:rFonts w:ascii="Times New Roman" w:hAnsi="Times New Roman"/>
          <w:i/>
          <w:i/>
          <w:sz w:val="28"/>
          <w:szCs w:val="28"/>
        </w:rPr>
      </w:pPr>
      <w:r>
        <w:rPr>
          <w:rFonts w:ascii="Times New Roman" w:hAnsi="Times New Roman"/>
          <w:i/>
          <w:sz w:val="28"/>
          <w:szCs w:val="28"/>
        </w:rPr>
        <w:t>Просматривать диафильмы, видеофильмы.</w:t>
      </w:r>
    </w:p>
    <w:p>
      <w:pPr>
        <w:pStyle w:val="Normal"/>
        <w:spacing w:before="0" w:after="0"/>
        <w:rPr>
          <w:rFonts w:ascii="Times New Roman" w:hAnsi="Times New Roman"/>
          <w:i/>
          <w:i/>
          <w:sz w:val="28"/>
          <w:szCs w:val="28"/>
        </w:rPr>
      </w:pPr>
      <w:r>
        <w:rPr>
          <w:rFonts w:ascii="Times New Roman" w:hAnsi="Times New Roman"/>
          <w:i/>
          <w:sz w:val="28"/>
          <w:szCs w:val="28"/>
        </w:rPr>
        <w:t>Вести календарь природы.</w:t>
      </w:r>
    </w:p>
    <w:p>
      <w:pPr>
        <w:pStyle w:val="Normal"/>
        <w:spacing w:before="0" w:after="0"/>
        <w:rPr>
          <w:rFonts w:ascii="Times New Roman" w:hAnsi="Times New Roman"/>
          <w:i/>
          <w:i/>
          <w:sz w:val="28"/>
          <w:szCs w:val="28"/>
        </w:rPr>
      </w:pPr>
      <w:r>
        <w:rPr>
          <w:rFonts w:ascii="Times New Roman" w:hAnsi="Times New Roman"/>
          <w:i/>
          <w:sz w:val="28"/>
          <w:szCs w:val="28"/>
        </w:rPr>
        <w:t>Учить рисовать сезонные изменения в природе на занятиях в группе карандашами, мелками – во время прогулок.</w:t>
      </w:r>
    </w:p>
    <w:p>
      <w:pPr>
        <w:pStyle w:val="Normal"/>
        <w:spacing w:lineRule="exact" w:line="2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Рассказывать и читать детскую художественную литературу.</w:t>
      </w:r>
    </w:p>
    <w:p>
      <w:pPr>
        <w:pStyle w:val="Normal"/>
        <w:spacing w:before="0" w:after="0"/>
        <w:rPr>
          <w:rFonts w:ascii="Times New Roman" w:hAnsi="Times New Roman"/>
          <w:i/>
          <w:i/>
          <w:sz w:val="28"/>
          <w:szCs w:val="28"/>
        </w:rPr>
      </w:pPr>
      <w:r>
        <w:rPr>
          <w:rFonts w:eastAsia="Arial" w:ascii="Times New Roman" w:hAnsi="Times New Roman"/>
          <w:b/>
          <w:bCs/>
          <w:i/>
          <w:sz w:val="28"/>
          <w:szCs w:val="28"/>
        </w:rPr>
        <w:t>Средний дошкольный возраст(4 – 5 лет)</w:t>
      </w:r>
    </w:p>
    <w:p>
      <w:pPr>
        <w:pStyle w:val="Normal"/>
        <w:spacing w:lineRule="auto" w:line="259" w:before="0" w:after="0"/>
        <w:rPr>
          <w:rFonts w:ascii="Times New Roman" w:hAnsi="Times New Roman"/>
          <w:i/>
          <w:i/>
          <w:sz w:val="28"/>
          <w:szCs w:val="28"/>
        </w:rPr>
      </w:pPr>
      <w:r>
        <w:rPr>
          <w:rFonts w:ascii="Times New Roman" w:hAnsi="Times New Roman"/>
          <w:i/>
          <w:sz w:val="28"/>
          <w:szCs w:val="28"/>
        </w:rPr>
        <w:t>Расширять у детей представления о времени суток на основе наблюдения (когда наступает утро, день, вечер, ночь).</w:t>
      </w:r>
    </w:p>
    <w:p>
      <w:pPr>
        <w:pStyle w:val="Normal"/>
        <w:spacing w:lineRule="auto" w:line="259" w:before="0" w:after="0"/>
        <w:rPr>
          <w:rFonts w:ascii="Times New Roman" w:hAnsi="Times New Roman"/>
          <w:i/>
          <w:i/>
          <w:sz w:val="28"/>
          <w:szCs w:val="28"/>
        </w:rPr>
      </w:pPr>
      <w:r>
        <w:rPr>
          <w:rFonts w:ascii="Times New Roman" w:hAnsi="Times New Roman"/>
          <w:i/>
          <w:sz w:val="28"/>
          <w:szCs w:val="28"/>
        </w:rPr>
        <w:t>Познакомить с понятиями: «вчера», «сегодня», «завтра», связывая их с деятельностью людей.</w:t>
      </w:r>
    </w:p>
    <w:p>
      <w:pPr>
        <w:pStyle w:val="Normal"/>
        <w:spacing w:lineRule="exact" w:line="2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Проводить с детьми элементарные опыты.</w:t>
      </w:r>
    </w:p>
    <w:p>
      <w:pPr>
        <w:pStyle w:val="Normal"/>
        <w:spacing w:before="0" w:after="0"/>
        <w:rPr>
          <w:rFonts w:ascii="Times New Roman" w:hAnsi="Times New Roman"/>
          <w:i/>
          <w:i/>
          <w:sz w:val="28"/>
          <w:szCs w:val="28"/>
        </w:rPr>
      </w:pPr>
      <w:r>
        <w:rPr>
          <w:rFonts w:ascii="Times New Roman" w:hAnsi="Times New Roman"/>
          <w:i/>
          <w:sz w:val="28"/>
          <w:szCs w:val="28"/>
        </w:rPr>
        <w:t>Развивать умственную операцию «обобщения» и умения выделять существенные признаки.</w:t>
      </w:r>
    </w:p>
    <w:p>
      <w:pPr>
        <w:pStyle w:val="Normal"/>
        <w:spacing w:before="0" w:after="0"/>
        <w:rPr>
          <w:rFonts w:ascii="Times New Roman" w:hAnsi="Times New Roman"/>
          <w:i/>
          <w:i/>
          <w:sz w:val="28"/>
          <w:szCs w:val="28"/>
        </w:rPr>
      </w:pPr>
      <w:r>
        <w:rPr>
          <w:rFonts w:ascii="Times New Roman" w:hAnsi="Times New Roman"/>
          <w:i/>
          <w:sz w:val="28"/>
          <w:szCs w:val="28"/>
        </w:rPr>
        <w:t>Воспитывать исследовательский интерес к природе путем создания проблемных ситуаций.</w:t>
      </w:r>
    </w:p>
    <w:p>
      <w:pPr>
        <w:pStyle w:val="Normal"/>
        <w:spacing w:lineRule="exact" w:line="1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Рассказывать и читать детскую художественную литературу.</w:t>
      </w:r>
    </w:p>
    <w:p>
      <w:pPr>
        <w:pStyle w:val="Normal"/>
        <w:spacing w:before="0" w:after="0"/>
        <w:rPr>
          <w:rFonts w:ascii="Times New Roman" w:hAnsi="Times New Roman"/>
          <w:i/>
          <w:i/>
          <w:sz w:val="28"/>
          <w:szCs w:val="28"/>
        </w:rPr>
      </w:pPr>
      <w:r>
        <w:rPr>
          <w:rFonts w:eastAsia="Arial" w:ascii="Times New Roman" w:hAnsi="Times New Roman"/>
          <w:b/>
          <w:bCs/>
          <w:i/>
          <w:sz w:val="28"/>
          <w:szCs w:val="28"/>
        </w:rPr>
        <w:t>Старший дошкольный возраст(5 – 7 лет)</w:t>
      </w:r>
    </w:p>
    <w:p>
      <w:pPr>
        <w:pStyle w:val="Normal"/>
        <w:spacing w:lineRule="auto" w:line="271" w:before="0" w:after="0"/>
        <w:jc w:val="both"/>
        <w:rPr>
          <w:rFonts w:ascii="Times New Roman" w:hAnsi="Times New Roman"/>
          <w:i/>
          <w:i/>
          <w:sz w:val="28"/>
          <w:szCs w:val="28"/>
        </w:rPr>
      </w:pPr>
      <w:r>
        <w:rPr>
          <w:rFonts w:ascii="Times New Roman" w:hAnsi="Times New Roman"/>
          <w:i/>
          <w:sz w:val="28"/>
          <w:szCs w:val="28"/>
        </w:rPr>
        <w:t>Формировать у детей представление о Солнце как источнике тепла и света, о других планетах; Луне – естественном спутнике Земли; об уникальности Земли и расположении ее в космосе; о наличии внешних оболочек у Земли; играть с детьми в экологическую игру «Обитатели космоса».</w:t>
      </w:r>
    </w:p>
    <w:p>
      <w:pPr>
        <w:pStyle w:val="Normal"/>
        <w:spacing w:lineRule="auto" w:line="271" w:before="0" w:after="0"/>
        <w:jc w:val="both"/>
        <w:rPr>
          <w:rFonts w:ascii="Times New Roman" w:hAnsi="Times New Roman"/>
          <w:i/>
          <w:i/>
          <w:sz w:val="28"/>
          <w:szCs w:val="28"/>
        </w:rPr>
      </w:pPr>
      <w:r>
        <w:rPr>
          <w:rFonts w:ascii="Times New Roman" w:hAnsi="Times New Roman"/>
          <w:i/>
          <w:sz w:val="28"/>
          <w:szCs w:val="28"/>
        </w:rPr>
        <w:t>Развивать знания о сменяемости дня и ночи, временах года как о результате вращения планеты вокруг своей оси, вокруг Солнца; зависимости продолжительности дня и ночи от времени года (играть с детьми в экологические игры «День – ночь», игра – моделирование Зима – Лето».</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На основе организации сюжетных игр формировать представление о профессиях.</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Поощрять инициативу детей к проведению наблюдений (учить самостоятельно прислушиваться к звукам природы, видеть ее красоту).</w:t>
      </w:r>
    </w:p>
    <w:p>
      <w:pPr>
        <w:pStyle w:val="Normal"/>
        <w:spacing w:before="0" w:after="0"/>
        <w:rPr>
          <w:rFonts w:ascii="Times New Roman" w:hAnsi="Times New Roman"/>
          <w:i/>
          <w:i/>
          <w:sz w:val="28"/>
          <w:szCs w:val="28"/>
        </w:rPr>
      </w:pPr>
      <w:r>
        <w:rPr>
          <w:rFonts w:ascii="Times New Roman" w:hAnsi="Times New Roman"/>
          <w:i/>
          <w:sz w:val="28"/>
          <w:szCs w:val="28"/>
        </w:rPr>
        <w:t>Рассказывать и читать детскую художественную литературу.</w:t>
      </w:r>
    </w:p>
    <w:p>
      <w:pPr>
        <w:pStyle w:val="Normal"/>
        <w:spacing w:lineRule="exact" w:line="172" w:before="0" w:after="0"/>
        <w:rPr>
          <w:rFonts w:ascii="Times New Roman" w:hAnsi="Times New Roman"/>
          <w:i/>
          <w:i/>
          <w:sz w:val="28"/>
          <w:szCs w:val="28"/>
        </w:rPr>
      </w:pPr>
      <w:r>
        <w:rPr>
          <w:rFonts w:ascii="Times New Roman" w:hAnsi="Times New Roman"/>
          <w:i/>
          <w:sz w:val="28"/>
          <w:szCs w:val="28"/>
        </w:rPr>
      </w:r>
    </w:p>
    <w:p>
      <w:pPr>
        <w:pStyle w:val="ListParagraph"/>
        <w:spacing w:before="0" w:after="0"/>
        <w:ind w:left="360" w:hanging="0"/>
        <w:contextualSpacing/>
        <w:jc w:val="center"/>
        <w:rPr>
          <w:rFonts w:ascii="Times New Roman" w:hAnsi="Times New Roman"/>
          <w:i/>
          <w:i/>
          <w:sz w:val="28"/>
          <w:szCs w:val="28"/>
        </w:rPr>
      </w:pPr>
      <w:r>
        <w:rPr>
          <w:rFonts w:eastAsia="Arial" w:ascii="Times New Roman" w:hAnsi="Times New Roman"/>
          <w:b/>
          <w:bCs/>
          <w:i/>
          <w:color w:val="365F91"/>
          <w:sz w:val="28"/>
          <w:szCs w:val="28"/>
        </w:rPr>
        <w:t>4 блок «РАСТИ УМЕЛЫМ»(практическая деятельность)</w:t>
      </w:r>
    </w:p>
    <w:p>
      <w:pPr>
        <w:pStyle w:val="ListParagraph"/>
        <w:spacing w:before="0" w:after="0"/>
        <w:ind w:left="360" w:hanging="0"/>
        <w:contextualSpacing/>
        <w:rPr>
          <w:rFonts w:ascii="Times New Roman" w:hAnsi="Times New Roman" w:eastAsia="Arial"/>
          <w:b/>
          <w:b/>
          <w:bCs/>
          <w:i/>
          <w:i/>
          <w:sz w:val="28"/>
          <w:szCs w:val="28"/>
        </w:rPr>
      </w:pPr>
      <w:r>
        <w:rPr>
          <w:rFonts w:eastAsia="Arial" w:ascii="Times New Roman" w:hAnsi="Times New Roman"/>
          <w:b/>
          <w:bCs/>
          <w:i/>
          <w:sz w:val="28"/>
          <w:szCs w:val="28"/>
        </w:rPr>
        <w:t>Младший дошкольный возраст(3 – 4 года)</w:t>
      </w:r>
    </w:p>
    <w:p>
      <w:pPr>
        <w:pStyle w:val="Normal"/>
        <w:spacing w:before="0" w:after="0"/>
        <w:rPr>
          <w:rFonts w:ascii="Times New Roman" w:hAnsi="Times New Roman"/>
          <w:i/>
          <w:i/>
          <w:sz w:val="28"/>
          <w:szCs w:val="28"/>
        </w:rPr>
      </w:pPr>
      <w:r>
        <w:rPr>
          <w:rFonts w:ascii="Times New Roman" w:hAnsi="Times New Roman"/>
          <w:i/>
          <w:sz w:val="28"/>
          <w:szCs w:val="28"/>
        </w:rPr>
        <w:t>Учить собирать коллекции семян, камней, осенних листьев.</w:t>
      </w:r>
    </w:p>
    <w:p>
      <w:pPr>
        <w:pStyle w:val="Normal"/>
        <w:spacing w:before="0" w:after="0"/>
        <w:rPr>
          <w:rFonts w:ascii="Times New Roman" w:hAnsi="Times New Roman"/>
          <w:i/>
          <w:i/>
          <w:sz w:val="28"/>
          <w:szCs w:val="28"/>
        </w:rPr>
      </w:pPr>
      <w:r>
        <w:rPr>
          <w:rFonts w:ascii="Times New Roman" w:hAnsi="Times New Roman"/>
          <w:i/>
          <w:sz w:val="28"/>
          <w:szCs w:val="28"/>
        </w:rPr>
        <w:t>Поощрять помощь воспитателю:</w:t>
      </w:r>
    </w:p>
    <w:p>
      <w:pPr>
        <w:pStyle w:val="Normal"/>
        <w:spacing w:before="0" w:after="0"/>
        <w:rPr>
          <w:rFonts w:ascii="Times New Roman" w:hAnsi="Times New Roman"/>
          <w:i/>
          <w:i/>
          <w:sz w:val="28"/>
          <w:szCs w:val="28"/>
        </w:rPr>
      </w:pPr>
      <w:r>
        <w:rPr>
          <w:rFonts w:ascii="Times New Roman" w:hAnsi="Times New Roman"/>
          <w:i/>
          <w:sz w:val="28"/>
          <w:szCs w:val="28"/>
        </w:rPr>
        <w:t>- в подготовке корма для животных на зиму (собирать срезанную траву, раскладывать на солнечном месте);</w:t>
      </w:r>
    </w:p>
    <w:p>
      <w:pPr>
        <w:pStyle w:val="Normal"/>
        <w:tabs>
          <w:tab w:val="clear" w:pos="708"/>
          <w:tab w:val="left" w:pos="880" w:leader="none"/>
        </w:tabs>
        <w:spacing w:lineRule="auto" w:line="264" w:before="0" w:after="0"/>
        <w:rPr>
          <w:rFonts w:ascii="Times New Roman" w:hAnsi="Times New Roman"/>
          <w:i/>
          <w:i/>
          <w:sz w:val="28"/>
          <w:szCs w:val="28"/>
        </w:rPr>
      </w:pPr>
      <w:r>
        <w:rPr>
          <w:rFonts w:ascii="Times New Roman" w:hAnsi="Times New Roman"/>
          <w:i/>
          <w:sz w:val="28"/>
          <w:szCs w:val="28"/>
        </w:rPr>
        <w:t>- по уходу за аквариумными рыбками, (другими животными) кормить их, мыть кормушки;</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в уборке сухих листьев на участке;</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поливать растения под руководством взрослого;</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расчищать дорожки от снега;</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кормить птиц во время прогулок.</w:t>
      </w:r>
    </w:p>
    <w:p>
      <w:pPr>
        <w:pStyle w:val="Normal"/>
        <w:spacing w:before="0" w:after="0"/>
        <w:rPr>
          <w:rFonts w:ascii="Times New Roman" w:hAnsi="Times New Roman"/>
          <w:i/>
          <w:i/>
          <w:sz w:val="28"/>
          <w:szCs w:val="28"/>
        </w:rPr>
      </w:pPr>
      <w:r>
        <w:rPr>
          <w:rFonts w:ascii="Times New Roman" w:hAnsi="Times New Roman"/>
          <w:i/>
          <w:sz w:val="28"/>
          <w:szCs w:val="28"/>
        </w:rPr>
        <w:t>Обучать правилам поведения во время экскурсий в природу.</w:t>
      </w:r>
    </w:p>
    <w:p>
      <w:pPr>
        <w:pStyle w:val="Normal"/>
        <w:spacing w:before="0" w:after="0"/>
        <w:rPr>
          <w:rFonts w:ascii="Times New Roman" w:hAnsi="Times New Roman"/>
          <w:i/>
          <w:i/>
          <w:sz w:val="28"/>
          <w:szCs w:val="28"/>
        </w:rPr>
      </w:pPr>
      <w:r>
        <w:rPr>
          <w:rFonts w:eastAsia="Arial" w:ascii="Times New Roman" w:hAnsi="Times New Roman"/>
          <w:b/>
          <w:bCs/>
          <w:i/>
          <w:sz w:val="28"/>
          <w:szCs w:val="28"/>
        </w:rPr>
        <w:t>Средний дошкольный возраст(4 – 5 лет)</w:t>
      </w:r>
    </w:p>
    <w:p>
      <w:pPr>
        <w:pStyle w:val="Normal"/>
        <w:spacing w:lineRule="auto" w:line="259" w:before="0" w:after="0"/>
        <w:rPr>
          <w:rFonts w:ascii="Times New Roman" w:hAnsi="Times New Roman"/>
          <w:i/>
          <w:i/>
          <w:sz w:val="28"/>
          <w:szCs w:val="28"/>
        </w:rPr>
      </w:pPr>
      <w:r>
        <w:rPr>
          <w:rFonts w:ascii="Times New Roman" w:hAnsi="Times New Roman"/>
          <w:i/>
          <w:sz w:val="28"/>
          <w:szCs w:val="28"/>
        </w:rPr>
        <w:t>Учить осуществлять уход за растениями и животными уголка живой природы, за срезанными цветами в букетах.</w:t>
      </w:r>
    </w:p>
    <w:p>
      <w:pPr>
        <w:pStyle w:val="Normal"/>
        <w:spacing w:lineRule="auto" w:line="259" w:before="0" w:after="0"/>
        <w:rPr>
          <w:rFonts w:ascii="Times New Roman" w:hAnsi="Times New Roman"/>
          <w:i/>
          <w:i/>
          <w:sz w:val="28"/>
          <w:szCs w:val="28"/>
        </w:rPr>
      </w:pPr>
      <w:r>
        <w:rPr>
          <w:rFonts w:ascii="Times New Roman" w:hAnsi="Times New Roman"/>
          <w:i/>
          <w:sz w:val="28"/>
          <w:szCs w:val="28"/>
        </w:rPr>
        <w:t>Учить собирать и запасать семена для зимней подкормки птиц, природный материал для поделок.</w:t>
      </w:r>
    </w:p>
    <w:p>
      <w:pPr>
        <w:pStyle w:val="Normal"/>
        <w:spacing w:lineRule="auto" w:line="259" w:before="0" w:after="0"/>
        <w:rPr>
          <w:rFonts w:ascii="Times New Roman" w:hAnsi="Times New Roman"/>
          <w:i/>
          <w:i/>
          <w:sz w:val="28"/>
          <w:szCs w:val="28"/>
        </w:rPr>
      </w:pPr>
      <w:r>
        <w:rPr>
          <w:rFonts w:ascii="Times New Roman" w:hAnsi="Times New Roman"/>
          <w:i/>
          <w:sz w:val="28"/>
          <w:szCs w:val="28"/>
        </w:rPr>
        <w:t>Учить изготавливать сувениры, игрушки из природного материала;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Учить лепить и рисовать живые и неживые тела природы;</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Поддерживать желание помочь воспитателю в уборке сухих листьев (снега) на участке, посыпать дорожки песком.</w:t>
      </w:r>
    </w:p>
    <w:p>
      <w:pPr>
        <w:pStyle w:val="Normal"/>
        <w:spacing w:before="0" w:after="0"/>
        <w:rPr>
          <w:rFonts w:ascii="Times New Roman" w:hAnsi="Times New Roman"/>
          <w:i/>
          <w:i/>
          <w:sz w:val="28"/>
          <w:szCs w:val="28"/>
        </w:rPr>
      </w:pPr>
      <w:r>
        <w:rPr>
          <w:rFonts w:eastAsia="Arial" w:ascii="Times New Roman" w:hAnsi="Times New Roman"/>
          <w:b/>
          <w:bCs/>
          <w:i/>
          <w:sz w:val="28"/>
          <w:szCs w:val="28"/>
        </w:rPr>
        <w:t>Старший дошкольный возраст(5 – 7 лет)</w:t>
      </w:r>
    </w:p>
    <w:p>
      <w:pPr>
        <w:pStyle w:val="Normal"/>
        <w:spacing w:before="0" w:after="0"/>
        <w:rPr>
          <w:rFonts w:ascii="Times New Roman" w:hAnsi="Times New Roman"/>
          <w:i/>
          <w:i/>
          <w:sz w:val="28"/>
          <w:szCs w:val="28"/>
        </w:rPr>
      </w:pPr>
      <w:r>
        <w:rPr>
          <w:rFonts w:ascii="Times New Roman" w:hAnsi="Times New Roman"/>
          <w:i/>
          <w:sz w:val="28"/>
          <w:szCs w:val="28"/>
        </w:rPr>
        <w:t>Учить:</w:t>
      </w:r>
    </w:p>
    <w:p>
      <w:pPr>
        <w:pStyle w:val="Normal"/>
        <w:spacing w:before="0" w:after="0"/>
        <w:rPr>
          <w:rFonts w:ascii="Times New Roman" w:hAnsi="Times New Roman"/>
          <w:i/>
          <w:i/>
          <w:sz w:val="28"/>
          <w:szCs w:val="28"/>
        </w:rPr>
      </w:pPr>
      <w:r>
        <w:rPr>
          <w:rFonts w:ascii="Times New Roman" w:hAnsi="Times New Roman"/>
          <w:i/>
          <w:sz w:val="28"/>
          <w:szCs w:val="28"/>
        </w:rPr>
        <w:t>- ухаживать за растениями и животными уголка живой природы;</w:t>
      </w:r>
    </w:p>
    <w:p>
      <w:pPr>
        <w:pStyle w:val="Normal"/>
        <w:spacing w:before="0" w:after="0"/>
        <w:rPr>
          <w:rFonts w:ascii="Times New Roman" w:hAnsi="Times New Roman"/>
          <w:i/>
          <w:i/>
          <w:sz w:val="28"/>
          <w:szCs w:val="28"/>
        </w:rPr>
      </w:pPr>
      <w:r>
        <w:rPr>
          <w:rFonts w:ascii="Times New Roman" w:hAnsi="Times New Roman"/>
          <w:i/>
          <w:sz w:val="28"/>
          <w:szCs w:val="28"/>
        </w:rPr>
        <w:t>- составлять осенний, зимний, весенний букеты к праздникам «Дары природы», «Новому году», «8 Марта» и т.д.;</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вести календарь природы;</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собирать и запасать семена для зимней подкормки птиц;</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собирать природный материал для поделок;</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изготавливать сувениры, игрушки из природного материала.</w:t>
      </w:r>
    </w:p>
    <w:p>
      <w:pPr>
        <w:pStyle w:val="Normal"/>
        <w:spacing w:lineRule="auto" w:line="266" w:before="0" w:after="0"/>
        <w:jc w:val="both"/>
        <w:rPr>
          <w:rFonts w:ascii="Times New Roman" w:hAnsi="Times New Roman"/>
          <w:i/>
          <w:i/>
          <w:sz w:val="28"/>
          <w:szCs w:val="28"/>
        </w:rPr>
      </w:pPr>
      <w:r>
        <w:rPr>
          <w:rFonts w:ascii="Times New Roman" w:hAnsi="Times New Roman"/>
          <w:i/>
          <w:sz w:val="28"/>
          <w:szCs w:val="28"/>
        </w:rPr>
        <w:t>Поощрять помощь воспитателю в уборке сухих листьев (снега) на участке, посыпании дорожки песком, подготовке почвы к посеву, высаживанию и пересаживанию комнатных растений.</w:t>
      </w:r>
    </w:p>
    <w:p>
      <w:pPr>
        <w:pStyle w:val="Normal"/>
        <w:spacing w:lineRule="exact" w:line="134" w:before="0" w:after="0"/>
        <w:rPr>
          <w:rFonts w:ascii="Times New Roman" w:hAnsi="Times New Roman"/>
          <w:i/>
          <w:i/>
          <w:sz w:val="28"/>
          <w:szCs w:val="28"/>
        </w:rPr>
      </w:pPr>
      <w:r>
        <w:rPr>
          <w:rFonts w:ascii="Times New Roman" w:hAnsi="Times New Roman"/>
          <w:i/>
          <w:sz w:val="28"/>
          <w:szCs w:val="28"/>
        </w:rPr>
      </w:r>
    </w:p>
    <w:p>
      <w:pPr>
        <w:pStyle w:val="ListParagraph"/>
        <w:tabs>
          <w:tab w:val="clear" w:pos="708"/>
          <w:tab w:val="left" w:pos="4620" w:leader="none"/>
        </w:tabs>
        <w:spacing w:lineRule="auto" w:line="240" w:before="0" w:after="0"/>
        <w:ind w:left="360" w:hanging="0"/>
        <w:contextualSpacing/>
        <w:jc w:val="center"/>
        <w:rPr>
          <w:rFonts w:ascii="Times New Roman" w:hAnsi="Times New Roman" w:eastAsia="Arial"/>
          <w:b/>
          <w:b/>
          <w:bCs/>
          <w:i/>
          <w:i/>
          <w:color w:val="365F91"/>
          <w:sz w:val="28"/>
          <w:szCs w:val="28"/>
        </w:rPr>
      </w:pPr>
      <w:r>
        <w:rPr>
          <w:rFonts w:eastAsia="Arial" w:ascii="Times New Roman" w:hAnsi="Times New Roman"/>
          <w:b/>
          <w:bCs/>
          <w:i/>
          <w:color w:val="365F91"/>
          <w:sz w:val="28"/>
          <w:szCs w:val="28"/>
        </w:rPr>
        <w:t>5Блок «РАСТИ ВОСПИТАННЫМ»</w:t>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(для всех возрастных групп)</w:t>
      </w:r>
    </w:p>
    <w:p>
      <w:pPr>
        <w:pStyle w:val="Normal"/>
        <w:spacing w:before="0" w:after="0"/>
        <w:rPr>
          <w:rFonts w:ascii="Times New Roman" w:hAnsi="Times New Roman"/>
          <w:i/>
          <w:i/>
          <w:sz w:val="28"/>
          <w:szCs w:val="28"/>
        </w:rPr>
      </w:pPr>
      <w:r>
        <w:rPr>
          <w:rFonts w:ascii="Times New Roman" w:hAnsi="Times New Roman"/>
          <w:i/>
          <w:sz w:val="28"/>
          <w:szCs w:val="28"/>
        </w:rPr>
        <w:t>Проводить беседы о бережном отношении ко всему живому: растениям, животным, человеку.</w:t>
      </w:r>
    </w:p>
    <w:p>
      <w:pPr>
        <w:pStyle w:val="Normal"/>
        <w:spacing w:lineRule="auto" w:line="271" w:before="0" w:after="0"/>
        <w:jc w:val="both"/>
        <w:rPr>
          <w:rFonts w:ascii="Times New Roman" w:hAnsi="Times New Roman"/>
          <w:i/>
          <w:i/>
          <w:sz w:val="28"/>
          <w:szCs w:val="28"/>
        </w:rPr>
      </w:pPr>
      <w:r>
        <w:rPr>
          <w:rFonts w:ascii="Times New Roman" w:hAnsi="Times New Roman"/>
          <w:i/>
          <w:sz w:val="28"/>
          <w:szCs w:val="28"/>
        </w:rPr>
        <w:t>Учить детей общепринятым правилам поведения, отрабатывая их в модельных ситуациях (в природе, со взрослыми, сверстниками, за столом, на улице) с учетом традиций, обычаев, обрядов.</w:t>
      </w:r>
    </w:p>
    <w:p>
      <w:pPr>
        <w:pStyle w:val="Normal"/>
        <w:spacing w:lineRule="auto" w:line="266" w:before="0" w:after="0"/>
        <w:jc w:val="both"/>
        <w:rPr>
          <w:rFonts w:ascii="Times New Roman" w:hAnsi="Times New Roman"/>
          <w:i/>
          <w:i/>
          <w:sz w:val="28"/>
          <w:szCs w:val="28"/>
        </w:rPr>
      </w:pPr>
      <w:r>
        <w:rPr>
          <w:rFonts w:ascii="Times New Roman" w:hAnsi="Times New Roman"/>
          <w:i/>
          <w:sz w:val="28"/>
          <w:szCs w:val="28"/>
        </w:rPr>
        <w:t>Вырабатывать навыки этического общения с людьми при встрече, расставании (благодарить за оказанные услуги, приветливо здороваться, прощаться, уступать место, оказывать помощь, проявлять внимание).</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Учить детей выслушивать ответы сверстников, не перебивая и не выкрикивая.</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Учить соблюдать правила дорожного движения (не переходить улицу без взрослых, знать о цветах светофора), соблюдать правила поведения в общественном транспорте.</w:t>
      </w:r>
    </w:p>
    <w:p>
      <w:pPr>
        <w:pStyle w:val="Normal"/>
        <w:spacing w:lineRule="auto" w:line="259" w:before="0" w:after="0"/>
        <w:jc w:val="both"/>
        <w:rPr>
          <w:rFonts w:ascii="Times New Roman" w:hAnsi="Times New Roman"/>
          <w:i/>
          <w:i/>
          <w:sz w:val="28"/>
          <w:szCs w:val="28"/>
        </w:rPr>
      </w:pPr>
      <w:r>
        <w:rPr>
          <w:rFonts w:ascii="Times New Roman" w:hAnsi="Times New Roman"/>
          <w:i/>
          <w:sz w:val="28"/>
          <w:szCs w:val="28"/>
        </w:rPr>
        <w:t>Совершенствовать эмоциональную сферу личности ребенка: формировать элементарные представления о добре и зле, скупости и щедрости; поощрять проявление положительного эмоционального состояния и чувств к членам семьи и окружающим людям.</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На основе содержания народных сказок знакомить детей с хитростью и простодушием, ленью и трудолюбием, проявлением этих качеств у людей.</w:t>
      </w:r>
    </w:p>
    <w:p>
      <w:pPr>
        <w:pStyle w:val="Normal"/>
        <w:spacing w:lineRule="auto" w:line="264" w:before="0" w:after="0"/>
        <w:jc w:val="both"/>
        <w:rPr>
          <w:rFonts w:ascii="Times New Roman" w:hAnsi="Times New Roman"/>
          <w:i/>
          <w:i/>
          <w:sz w:val="28"/>
          <w:szCs w:val="28"/>
        </w:rPr>
      </w:pPr>
      <w:r>
        <w:rPr>
          <w:rFonts w:ascii="Times New Roman" w:hAnsi="Times New Roman"/>
          <w:i/>
          <w:sz w:val="28"/>
          <w:szCs w:val="28"/>
        </w:rPr>
        <w:t>Развивать эстетическую сферу личности ребенка (разучивать стихи о временах года, читать рассказы о красоте родного края).</w:t>
      </w:r>
    </w:p>
    <w:p>
      <w:pPr>
        <w:pStyle w:val="Normal"/>
        <w:shd w:val="clear" w:color="auto" w:fill="FFFFFF"/>
        <w:spacing w:lineRule="exact" w:line="240" w:before="0" w:after="0"/>
        <w:rPr>
          <w:i/>
          <w:i/>
        </w:rPr>
      </w:pPr>
      <w:r>
        <w:rPr>
          <w:i/>
        </w:rPr>
      </w:r>
    </w:p>
    <w:p>
      <w:pPr>
        <w:pStyle w:val="Normal"/>
        <w:shd w:val="clear" w:color="auto" w:fill="FFFFFF"/>
        <w:spacing w:lineRule="exact" w:line="240" w:before="0" w:after="0"/>
        <w:rPr>
          <w:i/>
          <w:i/>
        </w:rPr>
      </w:pPr>
      <w:r>
        <w:rPr>
          <w:i/>
        </w:rPr>
      </w:r>
    </w:p>
    <w:p>
      <w:pPr>
        <w:pStyle w:val="Normal"/>
        <w:shd w:val="clear" w:color="auto" w:fill="FFFFFF"/>
        <w:spacing w:lineRule="exact" w:line="240" w:before="0" w:after="0"/>
        <w:rPr>
          <w:i/>
          <w:i/>
        </w:rPr>
      </w:pPr>
      <w:r>
        <w:rPr>
          <w:i/>
        </w:rPr>
      </w:r>
    </w:p>
    <w:p>
      <w:pPr>
        <w:pStyle w:val="NoSpacing"/>
        <w:rPr>
          <w:b/>
          <w:b/>
          <w:szCs w:val="28"/>
        </w:rPr>
      </w:pPr>
      <w:r>
        <w:rPr>
          <w:b/>
          <w:szCs w:val="28"/>
        </w:rPr>
        <w:t>2.1.3.Содержание образовательной области «Речевое развитие» (обязательная часть).</w:t>
      </w:r>
    </w:p>
    <w:p>
      <w:pPr>
        <w:pStyle w:val="NoSpacing"/>
        <w:rPr>
          <w:b/>
          <w:b/>
          <w:szCs w:val="28"/>
        </w:rPr>
      </w:pPr>
      <w:r>
        <w:rPr>
          <w:b/>
          <w:szCs w:val="28"/>
        </w:rPr>
      </w:r>
    </w:p>
    <w:p>
      <w:pPr>
        <w:pStyle w:val="NoSpacing"/>
        <w:rPr>
          <w:b/>
          <w:b/>
          <w:szCs w:val="28"/>
        </w:rPr>
      </w:pPr>
      <w:r>
        <w:rPr>
          <w:b/>
          <w:szCs w:val="28"/>
        </w:rPr>
        <w:t>Цели:</w:t>
      </w:r>
    </w:p>
    <w:p>
      <w:pPr>
        <w:pStyle w:val="NoSpacing"/>
        <w:rPr>
          <w:szCs w:val="28"/>
        </w:rPr>
      </w:pPr>
      <w:r>
        <w:rPr>
          <w:szCs w:val="28"/>
        </w:rPr>
        <w:t>Формирование устной речи и навыков речевого общения с окружающим на основе овладения литературным языком своего народа.</w:t>
      </w:r>
    </w:p>
    <w:p>
      <w:pPr>
        <w:pStyle w:val="NoSpacing"/>
        <w:rPr>
          <w:b/>
          <w:b/>
          <w:bCs/>
          <w:szCs w:val="28"/>
        </w:rPr>
      </w:pPr>
      <w:r>
        <w:rPr>
          <w:b/>
          <w:bCs/>
          <w:szCs w:val="28"/>
        </w:rPr>
      </w:r>
    </w:p>
    <w:p>
      <w:pPr>
        <w:pStyle w:val="NoSpacing"/>
        <w:rPr>
          <w:b/>
          <w:b/>
          <w:szCs w:val="28"/>
        </w:rPr>
      </w:pPr>
      <w:r>
        <w:rPr>
          <w:b/>
          <w:bCs/>
          <w:szCs w:val="28"/>
        </w:rPr>
        <w:t>Задачи: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Развитие речи. </w:t>
      </w:r>
      <w:r>
        <w:rPr>
          <w:rFonts w:ascii="Times New Roman" w:hAnsi="Times New Roman"/>
          <w:sz w:val="28"/>
          <w:szCs w:val="28"/>
        </w:rPr>
        <w:t>Развитие свободного общения с взрослыми и детьми, овладение конструктивными способами и средствами взаимодействия с окружающими.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Развитие всех компонентов устной речи детей: грамматического строя речи, связной речи — диалогической и монологической форм; формирова</w:t>
        <w:softHyphen/>
        <w:t>ние словаря, воспитание звуковой культуры речи.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Практическое овладение воспитанниками нормами речи.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Художественная литература. </w:t>
      </w:r>
      <w:r>
        <w:rPr>
          <w:rFonts w:ascii="Times New Roman" w:hAnsi="Times New Roman"/>
          <w:sz w:val="28"/>
          <w:szCs w:val="28"/>
        </w:rPr>
        <w:t>Воспитание интереса и любви к чтению; развитие литературной речи.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Воспитание желания и умения слушать художественные произведения, следить за развитием действия.</w:t>
      </w:r>
    </w:p>
    <w:p>
      <w:pPr>
        <w:pStyle w:val="Normal"/>
        <w:spacing w:before="0" w:after="0"/>
        <w:jc w:val="both"/>
        <w:rPr>
          <w:rFonts w:ascii="Times New Roman" w:hAnsi="Times New Roman"/>
          <w:b/>
          <w:b/>
          <w:sz w:val="28"/>
          <w:szCs w:val="28"/>
        </w:rPr>
      </w:pPr>
      <w:r>
        <w:rPr>
          <w:rFonts w:ascii="Times New Roman" w:hAnsi="Times New Roman"/>
          <w:b/>
          <w:sz w:val="28"/>
          <w:szCs w:val="28"/>
        </w:rPr>
      </w:r>
    </w:p>
    <w:tbl>
      <w:tblPr>
        <w:tblW w:w="500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956"/>
        <w:gridCol w:w="4249"/>
        <w:gridCol w:w="3433"/>
      </w:tblGrid>
      <w:tr>
        <w:trPr/>
        <w:tc>
          <w:tcPr>
            <w:tcW w:w="19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Направления развития</w:t>
            </w:r>
          </w:p>
        </w:tc>
        <w:tc>
          <w:tcPr>
            <w:tcW w:w="4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Описание образовательных областей (направлений развития дошкольников) в соответствии с ФГОС ДО</w:t>
            </w:r>
          </w:p>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(п. 2.6)</w:t>
            </w:r>
          </w:p>
          <w:p>
            <w:pPr>
              <w:pStyle w:val="Normal"/>
              <w:widowControl w:val="false"/>
              <w:spacing w:before="0" w:after="0"/>
              <w:jc w:val="center"/>
              <w:rPr>
                <w:rFonts w:ascii="Times New Roman" w:hAnsi="Times New Roman" w:eastAsia="" w:eastAsiaTheme="minorEastAsia"/>
                <w:b/>
                <w:b/>
                <w:sz w:val="24"/>
                <w:szCs w:val="28"/>
              </w:rPr>
            </w:pPr>
            <w:r>
              <w:rPr>
                <w:rFonts w:eastAsia="" w:eastAsiaTheme="minorEastAsia" w:ascii="Times New Roman" w:hAnsi="Times New Roman"/>
                <w:b/>
                <w:sz w:val="24"/>
                <w:szCs w:val="28"/>
              </w:rPr>
            </w:r>
          </w:p>
        </w:tc>
        <w:tc>
          <w:tcPr>
            <w:tcW w:w="34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Содержание работы в соответствии с программой  «От рождения до школы» (обязательная часть)</w:t>
            </w:r>
          </w:p>
        </w:tc>
      </w:tr>
      <w:tr>
        <w:trPr/>
        <w:tc>
          <w:tcPr>
            <w:tcW w:w="19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eastAsia="" w:eastAsiaTheme="minorEastAsia"/>
                <w:sz w:val="24"/>
                <w:szCs w:val="28"/>
              </w:rPr>
            </w:pPr>
            <w:r>
              <w:rPr>
                <w:rFonts w:eastAsia="" w:ascii="Times New Roman" w:hAnsi="Times New Roman" w:eastAsiaTheme="minorEastAsia"/>
                <w:b/>
                <w:sz w:val="24"/>
                <w:szCs w:val="28"/>
              </w:rPr>
              <w:t>Речевое развитие</w:t>
            </w:r>
          </w:p>
        </w:tc>
        <w:tc>
          <w:tcPr>
            <w:tcW w:w="4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xml:space="preserve">Включает владение речью как средством общения и культуры; обогащение активного словаря; </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xml:space="preserve">-развитие связной, грамматически правильной диалогической и монологической речи; </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-развитие речевого творчества; развитие звуковой и интонационной культуры речи, фонематического слуха;</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знакомство с книжной культурой, детской литературой, понимание на слух текстов различных жанров детской литературы;</w:t>
            </w:r>
          </w:p>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формирование звуковой аналитико-синтетической активности как предпосылки обучения грамоте.</w:t>
            </w:r>
          </w:p>
        </w:tc>
        <w:tc>
          <w:tcPr>
            <w:tcW w:w="34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numPr>
                <w:ilvl w:val="0"/>
                <w:numId w:val="36"/>
              </w:numPr>
              <w:spacing w:lineRule="auto" w:line="240" w:before="0" w:after="0"/>
              <w:ind w:left="0" w:hanging="360"/>
              <w:rPr>
                <w:rFonts w:ascii="Times New Roman" w:hAnsi="Times New Roman" w:eastAsia="" w:eastAsiaTheme="minorEastAsia"/>
                <w:sz w:val="24"/>
                <w:szCs w:val="28"/>
              </w:rPr>
            </w:pPr>
            <w:r>
              <w:rPr>
                <w:rFonts w:eastAsia="" w:ascii="Times New Roman" w:hAnsi="Times New Roman" w:eastAsiaTheme="minorEastAsia"/>
                <w:sz w:val="24"/>
                <w:szCs w:val="28"/>
              </w:rPr>
              <w:t>Развитие речи (развивающая речевая среда, формирование словаря, звуковая культура речи, грамматический строй, связная речь).</w:t>
            </w:r>
          </w:p>
          <w:p>
            <w:pPr>
              <w:pStyle w:val="Normal"/>
              <w:widowControl w:val="false"/>
              <w:numPr>
                <w:ilvl w:val="0"/>
                <w:numId w:val="36"/>
              </w:numPr>
              <w:spacing w:lineRule="auto" w:line="240" w:before="0" w:after="0"/>
              <w:ind w:left="0" w:hanging="360"/>
              <w:rPr>
                <w:rFonts w:ascii="Times New Roman" w:hAnsi="Times New Roman" w:eastAsia="" w:eastAsiaTheme="minorEastAsia"/>
                <w:sz w:val="24"/>
                <w:szCs w:val="28"/>
              </w:rPr>
            </w:pPr>
            <w:r>
              <w:rPr>
                <w:rFonts w:eastAsia="" w:ascii="Times New Roman" w:hAnsi="Times New Roman" w:eastAsiaTheme="minorEastAsia"/>
                <w:sz w:val="24"/>
                <w:szCs w:val="28"/>
              </w:rPr>
              <w:t>Художественная литература.</w:t>
            </w:r>
          </w:p>
          <w:p>
            <w:pPr>
              <w:pStyle w:val="Normal"/>
              <w:widowControl w:val="false"/>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widowControl w:val="false"/>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tc>
      </w:tr>
    </w:tbl>
    <w:p>
      <w:pPr>
        <w:pStyle w:val="Normal"/>
        <w:shd w:val="clear" w:color="auto" w:fill="FFFFFF"/>
        <w:spacing w:lineRule="exact" w:line="259" w:before="0" w:after="0"/>
        <w:jc w:val="center"/>
        <w:rPr>
          <w:rFonts w:ascii="Times New Roman" w:hAnsi="Times New Roman"/>
          <w:b/>
          <w:b/>
          <w:bCs/>
          <w:sz w:val="28"/>
          <w:szCs w:val="28"/>
        </w:rPr>
      </w:pPr>
      <w:r>
        <w:rPr>
          <w:rFonts w:ascii="Times New Roman" w:hAnsi="Times New Roman"/>
          <w:b/>
          <w:bCs/>
          <w:sz w:val="28"/>
          <w:szCs w:val="28"/>
        </w:rPr>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b/>
          <w:bCs/>
          <w:sz w:val="28"/>
          <w:szCs w:val="28"/>
        </w:rPr>
        <w:t>Содержание психолого-педагогической работы</w:t>
      </w:r>
      <w:r>
        <w:rPr>
          <w:rFonts w:ascii="Times New Roman" w:hAnsi="Times New Roman"/>
          <w:sz w:val="28"/>
          <w:szCs w:val="28"/>
        </w:rPr>
        <w:t>.</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pacing w:val="-9"/>
          <w:sz w:val="28"/>
          <w:szCs w:val="28"/>
          <w:u w:val="single"/>
        </w:rPr>
        <w:t xml:space="preserve">Развитие </w:t>
      </w:r>
      <w:r>
        <w:rPr>
          <w:rFonts w:ascii="Times New Roman" w:hAnsi="Times New Roman"/>
          <w:b/>
          <w:spacing w:val="-6"/>
          <w:sz w:val="28"/>
          <w:szCs w:val="28"/>
          <w:u w:val="single"/>
        </w:rPr>
        <w:t>речи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pacing w:val="-2"/>
          <w:sz w:val="28"/>
          <w:szCs w:val="28"/>
        </w:rPr>
        <w:t xml:space="preserve">Вторая группа раннего возраста </w:t>
      </w:r>
      <w:r>
        <w:rPr>
          <w:rFonts w:ascii="Times New Roman" w:hAnsi="Times New Roman"/>
          <w:b/>
          <w:bCs/>
          <w:sz w:val="28"/>
          <w:szCs w:val="28"/>
        </w:rPr>
        <w:t>(от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Развивающая речевая среда. </w:t>
      </w:r>
      <w:r>
        <w:rPr>
          <w:rFonts w:ascii="Times New Roman" w:hAnsi="Times New Roman"/>
          <w:sz w:val="28"/>
          <w:szCs w:val="28"/>
        </w:rPr>
        <w:t>Способствовать развитию речи как средства общения. Давать детям разнообразные поручения, которые да</w:t>
        <w:softHyphen/>
        <w:t>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w:t>
        <w:softHyphen/>
        <w:t>тил?»). Добиваться того, чтобы к концу третьего года жизни речь стала полноценным средством общения детей друг с другом.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другоми воспитателем. Рассказывать детям об этих предметах, а также об интерес</w:t>
        <w:softHyphen/>
        <w:t>ных событиях (например, о повадках и хитростях домашних животных); показывать на картинках состояние людей и животных (радуется, грустит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Формирование словаря. </w:t>
      </w:r>
      <w:r>
        <w:rPr>
          <w:rFonts w:ascii="Times New Roman" w:hAnsi="Times New Roman"/>
          <w:sz w:val="28"/>
          <w:szCs w:val="28"/>
        </w:rPr>
        <w:t>На основе расширения ориентировки детей в ближайшем окружении развивать понимание речи и активизировать словарь.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понимать речь взрослых без наглядного сопровождения. Разви</w:t>
        <w:softHyphen/>
        <w:t>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w:t>
        <w:softHyphen/>
        <w:t>ят рядом»); имитировать действия людей и движения животных («Покажи, как поливают из леечки», «Походи, как медвежонок»).</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Обогащать словарь детей:</w:t>
      </w:r>
    </w:p>
    <w:p>
      <w:pPr>
        <w:pStyle w:val="Normal"/>
        <w:widowControl w:val="false"/>
        <w:numPr>
          <w:ilvl w:val="0"/>
          <w:numId w:val="37"/>
        </w:numPr>
        <w:shd w:val="clear" w:color="auto" w:fill="FFFFFF"/>
        <w:tabs>
          <w:tab w:val="clear" w:pos="708"/>
          <w:tab w:val="left" w:pos="514" w:leader="none"/>
        </w:tabs>
        <w:spacing w:lineRule="auto" w:line="240" w:before="0" w:after="0"/>
        <w:ind w:left="426" w:hanging="360"/>
        <w:jc w:val="both"/>
        <w:rPr>
          <w:rFonts w:ascii="Times New Roman" w:hAnsi="Times New Roman"/>
          <w:sz w:val="28"/>
          <w:szCs w:val="28"/>
        </w:rPr>
      </w:pPr>
      <w:r>
        <w:rPr>
          <w:rFonts w:ascii="Times New Roman" w:hAnsi="Times New Roman"/>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softHyphen/>
        <w:t>душка, простыня, пижама), транспортных средств (автомашина, автобус), овощей, фруктов, домашних животных и их детенышей;</w:t>
      </w:r>
    </w:p>
    <w:p>
      <w:pPr>
        <w:pStyle w:val="Normal"/>
        <w:widowControl w:val="false"/>
        <w:numPr>
          <w:ilvl w:val="0"/>
          <w:numId w:val="37"/>
        </w:numPr>
        <w:shd w:val="clear" w:color="auto" w:fill="FFFFFF"/>
        <w:tabs>
          <w:tab w:val="clear" w:pos="708"/>
          <w:tab w:val="left" w:pos="514" w:leader="none"/>
        </w:tabs>
        <w:spacing w:lineRule="auto" w:line="240" w:before="0" w:after="0"/>
        <w:ind w:left="426" w:hanging="360"/>
        <w:jc w:val="both"/>
        <w:rPr>
          <w:rFonts w:ascii="Times New Roman" w:hAnsi="Times New Roman"/>
          <w:sz w:val="28"/>
          <w:szCs w:val="28"/>
        </w:rPr>
      </w:pPr>
      <w:r>
        <w:rPr>
          <w:rFonts w:ascii="Times New Roman" w:hAnsi="Times New Roman"/>
          <w:sz w:val="28"/>
          <w:szCs w:val="28"/>
        </w:rPr>
        <w:t>глаголами, обозначающими трудовые действия (стирать, лечить, поливать), действия, противоположные по значению (открывать — за</w:t>
        <w:softHyphen/>
        <w:t>крывать, снимать — надевать, брать — класть), действия, характеризую</w:t>
        <w:softHyphen/>
        <w:t>щие взаимоотношения людей (помочь, пожалеть, подарить, обнять), их эмоциональное состояние (плакать, смеяться, радоваться, обижаться);</w:t>
      </w:r>
    </w:p>
    <w:p>
      <w:pPr>
        <w:pStyle w:val="Normal"/>
        <w:widowControl w:val="false"/>
        <w:numPr>
          <w:ilvl w:val="0"/>
          <w:numId w:val="37"/>
        </w:numPr>
        <w:shd w:val="clear" w:color="auto" w:fill="FFFFFF"/>
        <w:tabs>
          <w:tab w:val="clear" w:pos="708"/>
          <w:tab w:val="left" w:pos="514" w:leader="none"/>
        </w:tabs>
        <w:spacing w:lineRule="auto" w:line="240" w:before="0" w:after="0"/>
        <w:ind w:left="426" w:hanging="360"/>
        <w:jc w:val="both"/>
        <w:rPr>
          <w:rFonts w:ascii="Times New Roman" w:hAnsi="Times New Roman"/>
          <w:sz w:val="28"/>
          <w:szCs w:val="28"/>
        </w:rPr>
      </w:pPr>
      <w:r>
        <w:rPr>
          <w:rFonts w:ascii="Times New Roman" w:hAnsi="Times New Roman"/>
          <w:sz w:val="28"/>
          <w:szCs w:val="28"/>
        </w:rPr>
        <w:t>прилагательными, обозначающими цвет, величину, вкус, температуру предметов (красный, синий, сладкий, кислый, большой, маленький, хо</w:t>
        <w:softHyphen/>
        <w:t>лодный, горячий);</w:t>
      </w:r>
    </w:p>
    <w:p>
      <w:pPr>
        <w:pStyle w:val="Normal"/>
        <w:widowControl w:val="false"/>
        <w:numPr>
          <w:ilvl w:val="0"/>
          <w:numId w:val="37"/>
        </w:numPr>
        <w:shd w:val="clear" w:color="auto" w:fill="FFFFFF"/>
        <w:tabs>
          <w:tab w:val="clear" w:pos="708"/>
          <w:tab w:val="left" w:pos="514" w:leader="none"/>
        </w:tabs>
        <w:spacing w:lineRule="auto" w:line="240" w:before="0" w:after="0"/>
        <w:ind w:left="426" w:hanging="360"/>
        <w:jc w:val="both"/>
        <w:rPr>
          <w:rFonts w:ascii="Times New Roman" w:hAnsi="Times New Roman"/>
          <w:sz w:val="28"/>
          <w:szCs w:val="28"/>
        </w:rPr>
      </w:pPr>
      <w:r>
        <w:rPr>
          <w:rFonts w:ascii="Times New Roman" w:hAnsi="Times New Roman"/>
          <w:sz w:val="28"/>
          <w:szCs w:val="28"/>
        </w:rPr>
        <w:t>наречиями (близко, далеко, высоко, быстро, темно, тихо, холодно, жарко, скользко).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употреблению усвоенных слов в самостоятельной речи детей.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Звуковая культура речи. </w:t>
      </w:r>
      <w:r>
        <w:rPr>
          <w:rFonts w:ascii="Times New Roman" w:hAnsi="Times New Roman"/>
          <w:sz w:val="28"/>
          <w:szCs w:val="28"/>
        </w:rPr>
        <w:t>Упражнять детей в отчетливом произнесе</w:t>
        <w:softHyphen/>
        <w:t>нии изолированных гласных и согласных звуков (кроме свистящих, ши</w:t>
        <w:softHyphen/>
        <w:t>пящих и сонорных), в правильном воспроизведении звукоподражаний, слов и несложных фраз (из 2–4 слов).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развитию артикуляционного и голосового аппарата, речевого дыхания, слухового внимания.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пользоваться (по подражанию) высотой и силой голоса («Киска, брысь!», «Кто пришел?», «Кто стучит?»).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1"/>
          <w:sz w:val="28"/>
          <w:szCs w:val="28"/>
        </w:rPr>
        <w:t xml:space="preserve">Грамматический строй речи. </w:t>
      </w:r>
      <w:r>
        <w:rPr>
          <w:rFonts w:ascii="Times New Roman" w:hAnsi="Times New Roman"/>
          <w:spacing w:val="-1"/>
          <w:sz w:val="28"/>
          <w:szCs w:val="28"/>
        </w:rPr>
        <w:t>Учить согласовывать существительные и местоимения с глаголами, употреблять глаголы в будущем и прошедшем вре</w:t>
        <w:softHyphen/>
      </w:r>
      <w:r>
        <w:rPr>
          <w:rFonts w:ascii="Times New Roman" w:hAnsi="Times New Roman"/>
          <w:sz w:val="28"/>
          <w:szCs w:val="28"/>
        </w:rPr>
        <w:t>мени, изменять их по лицам, использовать в речи предлоги (в, на, у, за, под).Упражнять в употреблении некоторых вопросительных слов (кто, что, где) и несложных фраз, состоящих из 2–4 слов («Кисонька-мурысенька, куда пошла?»).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Связная речь. </w:t>
      </w:r>
      <w:r>
        <w:rPr>
          <w:rFonts w:ascii="Times New Roman" w:hAnsi="Times New Roman"/>
          <w:sz w:val="28"/>
          <w:szCs w:val="28"/>
        </w:rPr>
        <w:t>Помогать детям отвечать на простейшие («Что?», «Кто?», «Что делает?») и более сложные вопросы («Во что одет?», «Что везет?», «Кому?», «Какой?», «Где?», «Когда?», «Куда?»).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Поощрять попытки детей старше 2 лет 6 месяцев по собственной ини</w:t>
        <w:softHyphen/>
        <w:t>циативе или по просьбе воспитателя рассказывать об изображенном на картинке, о новой игрушке (обновке), о событии из личного опыта.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 время игр-инсценировок учить детей повторять несложные фра</w:t>
        <w:softHyphen/>
        <w:t>зы. Помогать детям старше 2 лет 6 месяцев драматизировать отрывки из хорошо знакомых сказок.</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слушать небольшие рассказы без наглядного сопровождения.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Развивающая речевая среда. </w:t>
      </w:r>
      <w:r>
        <w:rPr>
          <w:rFonts w:ascii="Times New Roman" w:hAnsi="Times New Roman"/>
          <w:sz w:val="28"/>
          <w:szCs w:val="28"/>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целях развития инициативной речи, обогащения и уточнения пред</w:t>
        <w:softHyphen/>
        <w:t>ставлений о предметах ближайшего окружения предоставлять детям для самостоятельного рассматривания картинки, книги, наборы предметов.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приучать детей слушать рассказы воспитателя о забавных случаях из жизни.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Формирование словаря. </w:t>
      </w:r>
      <w:r>
        <w:rPr>
          <w:rFonts w:ascii="Times New Roman" w:hAnsi="Times New Roman"/>
          <w:sz w:val="28"/>
          <w:szCs w:val="28"/>
        </w:rPr>
        <w:t>На основе обогащения представлений о бли</w:t>
        <w:softHyphen/>
        <w:t>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spacing w:val="-4"/>
          <w:sz w:val="28"/>
          <w:szCs w:val="28"/>
        </w:rPr>
        <w:t xml:space="preserve">Учить детей различать и называть существенные детали и части предметов </w:t>
      </w:r>
      <w:r>
        <w:rPr>
          <w:rFonts w:ascii="Times New Roman" w:hAnsi="Times New Roman"/>
          <w:spacing w:val="-3"/>
          <w:sz w:val="28"/>
          <w:szCs w:val="28"/>
        </w:rPr>
        <w:t>(у платья — рукава, воротник, карманы, пуговицы), качества (цвет и его оттен</w:t>
        <w:softHyphen/>
      </w:r>
      <w:r>
        <w:rPr>
          <w:rFonts w:ascii="Times New Roman" w:hAnsi="Times New Roman"/>
          <w:sz w:val="28"/>
          <w:szCs w:val="28"/>
        </w:rPr>
        <w:t>ки, форма, размер), особенности поверхности (гладкая, пушистая, шерохова</w:t>
        <w:softHyphen/>
        <w:t xml:space="preserve">тая), некоторые материалы и их свойства (бумага легко рвется и размокает, </w:t>
      </w:r>
      <w:r>
        <w:rPr>
          <w:rFonts w:ascii="Times New Roman" w:hAnsi="Times New Roman"/>
          <w:spacing w:val="-2"/>
          <w:sz w:val="28"/>
          <w:szCs w:val="28"/>
        </w:rPr>
        <w:t>стеклянные предметы бьются, резиновые игрушки после сжимания восстанав</w:t>
        <w:softHyphen/>
      </w:r>
      <w:r>
        <w:rPr>
          <w:rFonts w:ascii="Times New Roman" w:hAnsi="Times New Roman"/>
          <w:sz w:val="28"/>
          <w:szCs w:val="28"/>
        </w:rPr>
        <w:t xml:space="preserve">ливают первоначальную форму), местоположение (за окном, высоко, далеко, </w:t>
      </w:r>
      <w:r>
        <w:rPr>
          <w:rFonts w:ascii="Times New Roman" w:hAnsi="Times New Roman"/>
          <w:spacing w:val="-3"/>
          <w:sz w:val="28"/>
          <w:szCs w:val="28"/>
        </w:rPr>
        <w:t xml:space="preserve">под шкафом). Обращать внимание детей на некоторые сходные по назначению </w:t>
      </w:r>
      <w:r>
        <w:rPr>
          <w:rFonts w:ascii="Times New Roman" w:hAnsi="Times New Roman"/>
          <w:spacing w:val="-9"/>
          <w:sz w:val="28"/>
          <w:szCs w:val="28"/>
        </w:rPr>
        <w:t>предметы (тарелка — блюдце, стул — табурет — скамеечка, шуба — пальто — дуб-</w:t>
      </w:r>
      <w:r>
        <w:rPr>
          <w:rFonts w:ascii="Times New Roman" w:hAnsi="Times New Roman"/>
          <w:sz w:val="28"/>
          <w:szCs w:val="28"/>
        </w:rPr>
        <w:t xml:space="preserve">ленка). Учить понимать обобщающие слова (одежда, посуда, мебель, овощи, </w:t>
      </w:r>
      <w:r>
        <w:rPr>
          <w:rFonts w:ascii="Times New Roman" w:hAnsi="Times New Roman"/>
          <w:spacing w:val="-4"/>
          <w:sz w:val="28"/>
          <w:szCs w:val="28"/>
        </w:rPr>
        <w:t xml:space="preserve">фрукты, птицы и т. п.); называть части суток (утро, день, вечер, ночь); называть </w:t>
      </w:r>
      <w:r>
        <w:rPr>
          <w:rFonts w:ascii="Times New Roman" w:hAnsi="Times New Roman"/>
          <w:sz w:val="28"/>
          <w:szCs w:val="28"/>
        </w:rPr>
        <w:t>домашних животных и их детенышей, овощи и фрукты.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Звуковая культура речи. </w:t>
      </w:r>
      <w:r>
        <w:rPr>
          <w:rFonts w:ascii="Times New Roman" w:hAnsi="Times New Roman"/>
          <w:sz w:val="28"/>
          <w:szCs w:val="28"/>
        </w:rPr>
        <w:t>Продолжать учить детей внятно про</w:t>
        <w:softHyphen/>
        <w:t>износить в словах гласные (а, у, и, о, э) и некоторые согласные звуки: п — б — т — д — к — г; ф — в; т — с — з — ц.</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w:t>
        <w:softHyphen/>
        <w:t>тельность. Учить отчетливо произносить слова и короткие фразы, говорить спокойно, с естественными интонациями.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Грамматический строй речи. </w:t>
      </w:r>
      <w:r>
        <w:rPr>
          <w:rFonts w:ascii="Times New Roman" w:hAnsi="Times New Roman"/>
          <w:sz w:val="28"/>
          <w:szCs w:val="28"/>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w:t>
        <w:softHyphen/>
        <w:t>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w:t>
        <w:softHyphen/>
        <w:t>ложения с однородными членами («Мы пойдем в зоопарк и увидим слона, зебру и тигра»).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 xml:space="preserve">Связная речь. </w:t>
      </w:r>
      <w:r>
        <w:rPr>
          <w:rFonts w:ascii="Times New Roman" w:hAnsi="Times New Roman"/>
          <w:sz w:val="28"/>
          <w:szCs w:val="28"/>
        </w:rPr>
        <w:t>Развивать диалогическую форму речи.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Вовлекать детей в разговор во время рассматривания предметов, кар</w:t>
        <w:softHyphen/>
        <w:t>тин, иллюстраций; наблюдений за живыми объектами; после просмотра спектаклей, мультфильмов.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Обучать умению вести диалог с педагогом: слушать и понимать задан</w:t>
        <w:softHyphen/>
        <w:t>ный вопрос, понятно отвечать на него, говорить в нормальном темпе, не перебивая говорящего взрослого.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Напоминать детям о необходимости говорить «спасибо», «здравствуй</w:t>
        <w:softHyphen/>
        <w:t>те», «до свидания», «спокойной ночи» (в семье, группе).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Помогать доброжелательно общаться друг с другом.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потребность делиться своими впечатлениями с воспи</w:t>
        <w:softHyphen/>
        <w:t>тателями и родителями.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Развивающая речевая среда. </w:t>
      </w:r>
      <w:r>
        <w:rPr>
          <w:rFonts w:ascii="Times New Roman" w:hAnsi="Times New Roman"/>
          <w:sz w:val="28"/>
          <w:szCs w:val="28"/>
        </w:rPr>
        <w:t>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Способствовать развитию любознательности.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детям доброжелательно общаться со сверстниками, подска</w:t>
        <w:softHyphen/>
        <w:t>зывать, как можно порадовать друга, поздравить его, как спокойно выска</w:t>
        <w:softHyphen/>
        <w:t>зать свое недовольство его поступком, как извиниться.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Формирование словаря. </w:t>
      </w:r>
      <w:r>
        <w:rPr>
          <w:rFonts w:ascii="Times New Roman" w:hAnsi="Times New Roman"/>
          <w:sz w:val="28"/>
          <w:szCs w:val="28"/>
        </w:rPr>
        <w:t>Пополнять и активизировать словарь де</w:t>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Активизировать употребление в речи названий предметов, их частей, материалов, из которых они изготовлены.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использовать в речи наиболее употребительные прилагательные, глаголы, наречия, предлоги.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Вводить в словарь детей существительные, обозначающие профессии; глаголы, характеризующие трудовые действия.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учить детей определять и называть местоположение пред</w:t>
        <w:softHyphen/>
        <w:t>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употреблять существительные с обобщающим значением (ме</w:t>
        <w:softHyphen/>
        <w:t>бель, овощи, животные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Звуковая культура речи. </w:t>
      </w:r>
      <w:r>
        <w:rPr>
          <w:rFonts w:ascii="Times New Roman" w:hAnsi="Times New Roman"/>
          <w:sz w:val="28"/>
          <w:szCs w:val="28"/>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w:t>
        <w:softHyphen/>
        <w:t>парат.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работу над дикцией: совершенствовать отчетливое про</w:t>
        <w:softHyphen/>
        <w:t>изнесение слов и словосочетаний.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фонематический слух: учить различать на слух и называть слова, начинающиеся на определенный звук.</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Совершенствовать интонационную выразительность речи.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1"/>
          <w:sz w:val="28"/>
          <w:szCs w:val="28"/>
        </w:rPr>
        <w:t xml:space="preserve">Грамматический строй речи. </w:t>
      </w:r>
      <w:r>
        <w:rPr>
          <w:rFonts w:ascii="Times New Roman" w:hAnsi="Times New Roman"/>
          <w:spacing w:val="-1"/>
          <w:sz w:val="28"/>
          <w:szCs w:val="28"/>
        </w:rPr>
        <w:t xml:space="preserve">Продолжать формировать у детей умение </w:t>
      </w:r>
      <w:r>
        <w:rPr>
          <w:rFonts w:ascii="Times New Roman" w:hAnsi="Times New Roman"/>
          <w:sz w:val="28"/>
          <w:szCs w:val="28"/>
        </w:rPr>
        <w:t>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w:t>
        <w:softHyphen/>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Напоминать правильные формы повелительного наклонения некото</w:t>
        <w:softHyphen/>
        <w:t>рых глаголов (Ляг! Лежи! Поезжай! Беги! и т. п.), несклоняемых сущест</w:t>
        <w:softHyphen/>
        <w:t>вительных (пальто, пианино, кофе, какао).Поощрять характерное для пятого года жизни словотворчество, так</w:t>
        <w:softHyphen/>
        <w:t>тично подсказывать общепринятый образец слова.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Побуждать детей активно употреблять в речи простейшие виды слож</w:t>
        <w:softHyphen/>
        <w:t>носочиненных и сложноподчиненных предложений.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Связная речь. </w:t>
      </w:r>
      <w:r>
        <w:rPr>
          <w:rFonts w:ascii="Times New Roman" w:hAnsi="Times New Roman"/>
          <w:sz w:val="28"/>
          <w:szCs w:val="28"/>
        </w:rPr>
        <w:t>Совершенствовать диалогическую речь: учить участво</w:t>
        <w:softHyphen/>
        <w:t>вать в беседе, понятно для слушателей отвечать на вопросы и задавать их.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Упражнять детей в умении пересказывать наиболее выразительные и динамичные отрывки из сказок.</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Развивающая речевая среда. </w:t>
      </w:r>
      <w:r>
        <w:rPr>
          <w:rFonts w:ascii="Times New Roman" w:hAnsi="Times New Roman"/>
          <w:sz w:val="28"/>
          <w:szCs w:val="28"/>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w:t>
        <w:softHyphen/>
        <w:t>ни-коллекции (открытки, марки, монеты, наборы игрушек, выполненных из определенного материала), иллюстрированные книги (в том числе зна</w:t>
        <w:softHyphen/>
        <w:t>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Поощрять попытки ребенка делиться с педагогом и другими детьми раз</w:t>
        <w:softHyphen/>
        <w:t>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решать спорные вопросы и улаживать конфликты с помо</w:t>
        <w:softHyphen/>
        <w:t>щью речи: убеждать, доказывать, объяснять.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Формирование словаря. </w:t>
      </w:r>
      <w:r>
        <w:rPr>
          <w:rFonts w:ascii="Times New Roman" w:hAnsi="Times New Roman"/>
          <w:sz w:val="28"/>
          <w:szCs w:val="28"/>
        </w:rPr>
        <w:t>Обогащать речь детей существительными, обозначающими предметы бытового окружения; прилагательными, харак</w:t>
        <w:softHyphen/>
        <w:t>теризующими свойства и качества предметов; наречиями, обозначающими взаимоотношения людей, их отношение к труду.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Упражнять в подборе существительных к прилагательному (бе</w:t>
        <w:softHyphen/>
        <w:t>лый — снег, сахар, мел), слов со сходным значением (шалун — озор</w:t>
        <w:softHyphen/>
        <w:t>ник — проказник), с противоположным значением (слабый — сильный, пасмурно — солнечно).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детям употреблять в речи слова в точном соответствии со смыслом.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Звуковая культура речи. </w:t>
      </w:r>
      <w:r>
        <w:rPr>
          <w:rFonts w:ascii="Times New Roman" w:hAnsi="Times New Roman"/>
          <w:sz w:val="28"/>
          <w:szCs w:val="28"/>
        </w:rPr>
        <w:t>Закреплять правильное, отчетливое произ</w:t>
        <w:softHyphen/>
        <w:t>несение звуков. Учить различать на слух и отчетливо произносить сходные по артикуляции и звучанию согласные звуки: с — з, с — ц, ш — ж, ч — ц, с — ш, ж — з, л — 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фонематический слух. Учить определять место звука в слове (начало, середина, конец).</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Отрабатывать интонационную выразительность речи.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Грамматический строй речи. </w:t>
      </w:r>
      <w:r>
        <w:rPr>
          <w:rFonts w:ascii="Times New Roman" w:hAnsi="Times New Roman"/>
          <w:sz w:val="28"/>
          <w:szCs w:val="28"/>
        </w:rPr>
        <w:t>Совершенствовать умение согласовы</w:t>
        <w:softHyphen/>
        <w:t>вать слова в предложениях: существительные с числительными (пять груш, трое ребят) и прилагательные с существительными (лягушка — зе</w:t>
        <w:softHyphen/>
        <w:t>леное брюшко). Помогать детям замечать неправильную постановку уда</w:t>
        <w:softHyphen/>
        <w:t>рения в слове, ошибку в чередовании согласных, предоставлять возмож</w:t>
        <w:softHyphen/>
        <w:t>ность самостоятельно ее исправить.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разными способами образования слов (сахарница, хлеб</w:t>
        <w:softHyphen/>
        <w:t>ница; масленка, солонка; воспитатель, учитель, строитель).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Упражнять в образовании однокоренных слов (медведь — медведи</w:t>
        <w:softHyphen/>
        <w:t>ца — медвежонок — медвежья), в том числе глаголов с приставками (забе</w:t>
        <w:softHyphen/>
        <w:t>жал — выбежал — перебежал).</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детям правильно употреблять существительные множест</w:t>
        <w:softHyphen/>
        <w:t>венного числа в именительном и винительном падежах; глаголы в пове</w:t>
        <w:softHyphen/>
        <w:t>лительном наклонении; прилагательные и наречия в сравнительной сте</w:t>
        <w:softHyphen/>
        <w:t>пени; несклоняемые существительные.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составлять по образцу простые и сложные предложения.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Совершенствовать умение пользоваться прямой и косвенной речью.</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 xml:space="preserve">Связная речь. </w:t>
      </w:r>
      <w:r>
        <w:rPr>
          <w:rFonts w:ascii="Times New Roman" w:hAnsi="Times New Roman"/>
          <w:sz w:val="28"/>
          <w:szCs w:val="28"/>
        </w:rPr>
        <w:t>Развивать умение поддерживать беседу.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диалогическую форму речи. Поощрять попытки вы</w:t>
        <w:softHyphen/>
        <w:t>сказывать свою точку зрения, согласие или несогласие с ответом товарища.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монологическую форму речи.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связно, последовательно и выразительно пересказывать не</w:t>
        <w:softHyphen/>
        <w:t>большие сказки, рассказы.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составлять рассказы о событиях из личного опыта, придумывать свои концовки к сказкам.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составлять небольшие рассказы творческого характера на тему, предложенную воспитателем.</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Развивающая речевая среда. </w:t>
      </w:r>
      <w:r>
        <w:rPr>
          <w:rFonts w:ascii="Times New Roman" w:hAnsi="Times New Roman"/>
          <w:sz w:val="28"/>
          <w:szCs w:val="28"/>
        </w:rPr>
        <w:t>Приучать детей — будущих школьни</w:t>
        <w:softHyphen/>
        <w:t>ков — проявлять инициативу с целью получения новых знаний.</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Совершенствовать речь как средство общения.</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Опираясь на опыт детей и учитывая их предпочтения, подбирать на</w:t>
        <w:softHyphen/>
        <w:t>глядные материалы для самостоятельного восприятия с последующим об</w:t>
        <w:softHyphen/>
        <w:t>суждением с воспитателем и сверстниками.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Уточнять высказывания детей, помогать им более точно характе</w:t>
        <w:softHyphen/>
        <w:t>ризовать объект, ситуацию; учить высказывать предположения и де</w:t>
        <w:softHyphen/>
        <w:t>лать простейшие выводы, излагать свои мысли понятно для окружа</w:t>
        <w:softHyphen/>
        <w:t>ющих.</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Продолжать формировать умение отстаивать свою точку зрения.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Помогать осваивать формы речевого этикета.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содержательно, эмоционально рассказывать детям об ин</w:t>
        <w:softHyphen/>
        <w:t>тересных фактах и событиях.</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Приучать детей к самостоятельности суждений.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Формирование словаря. </w:t>
      </w:r>
      <w:r>
        <w:rPr>
          <w:rFonts w:ascii="Times New Roman" w:hAnsi="Times New Roman"/>
          <w:sz w:val="28"/>
          <w:szCs w:val="28"/>
        </w:rPr>
        <w:t>Продолжать работу по обогащению бытово</w:t>
        <w:softHyphen/>
        <w:t>го, природоведческого, обществоведческого словаря детей.</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Побуждать детей интересоваться смыслом слова.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умение использовать разные части речи в точном соответствии с их значением и целью высказывания.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Помогать детям осваивать выразительные средства языка.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Звуковая культура речи. </w:t>
      </w:r>
      <w:r>
        <w:rPr>
          <w:rFonts w:ascii="Times New Roman" w:hAnsi="Times New Roman"/>
          <w:sz w:val="28"/>
          <w:szCs w:val="28"/>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w:t>
        <w:softHyphen/>
        <w:t>тественными интонациями.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фонематический слух: учить называть слова с опре</w:t>
        <w:softHyphen/>
        <w:t>деленным звуком, находить слова с этим звуком в предложении, опреде</w:t>
        <w:softHyphen/>
        <w:t>лять место звука в слове.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Отрабатывать интонационную выразительность речи.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Грамматический строй речи. </w:t>
      </w:r>
      <w:r>
        <w:rPr>
          <w:rFonts w:ascii="Times New Roman" w:hAnsi="Times New Roman"/>
          <w:sz w:val="28"/>
          <w:szCs w:val="28"/>
        </w:rPr>
        <w:t>Продолжать упражнять детей в согласо</w:t>
        <w:softHyphen/>
        <w:t>вании слов в предложении.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умение образовывать (по образцу) однокоренные слова, существительные с суффиксами, глаголы с приставками, прилага</w:t>
        <w:softHyphen/>
        <w:t>тельные в сравнительной и превосходной степени.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правильно строить сложноподчиненные предложения, ис</w:t>
        <w:softHyphen/>
        <w:t>пользовать языковые средства для соединения их частей (чтобы, когда, потому что, если, если бы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Связная речь. </w:t>
      </w:r>
      <w:r>
        <w:rPr>
          <w:rFonts w:ascii="Times New Roman" w:hAnsi="Times New Roman"/>
          <w:sz w:val="28"/>
          <w:szCs w:val="28"/>
        </w:rPr>
        <w:t>Продолжать совершенствовать диалогическую и моно</w:t>
        <w:softHyphen/>
        <w:t>логическую формы речи.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вести диалог между воспитателем и ребенком, между детьми; учить быть доброжелательными и корректными собеседни</w:t>
        <w:softHyphen/>
        <w:t>ками, воспитывать культуру речевого общения.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учить содержательно и выразительно пересказывать лите</w:t>
        <w:softHyphen/>
        <w:t>ратурные тексты, драматизировать их. Совершенствовать умение составлять рассказы о предметах, о содер</w:t>
        <w:softHyphen/>
        <w:t>жании картины, по набору картинок с последовательно развивающимся действием. Помогать составлять план рассказа и придерживаться его.</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умение составлять рассказы из личного опыта.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совершенствовать умение сочинять короткие сказки на заданную тему.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Подготовка к обучению грамоте. </w:t>
      </w:r>
      <w:r>
        <w:rPr>
          <w:rFonts w:ascii="Times New Roman" w:hAnsi="Times New Roman"/>
          <w:sz w:val="28"/>
          <w:szCs w:val="28"/>
        </w:rPr>
        <w:t>Дать представления о предложении (без грамматического определения).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Упражнять в составлении предложений, членении простых предложе</w:t>
        <w:softHyphen/>
        <w:t>ний (без союзов и предлогов) на слова с указанием их последовательности.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делить двусложные и трехсложные слова с открытыми слогами (на-ша Ма-ша, ма-ли-на, бе-ре-за) на части.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составлять слова из слогов (устно).</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выделять последовательность звуков в простых словах.</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Приобщение к художественной литературе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Читать детям художественные произведения, предусмотренные про</w:t>
        <w:softHyphen/>
        <w:t>граммой для второй группы раннего возраста.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приучать детей слушать народные песенки, сказки, автор</w:t>
        <w:softHyphen/>
        <w:t>ские произведения. Сопровождать чтение показом игрушек, картинок, пер</w:t>
        <w:softHyphen/>
        <w:t>сонажей настольного театра и других средств наглядности, а также учить слушать художественное произведение без наглядного сопровождения.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Сопровождать чтение небольших поэтических произведений игровы</w:t>
        <w:softHyphen/>
        <w:t>ми действиями.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Предоставлять детям возможность договаривать слова, фразы при чтении воспитателем знакомых стихотворений.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Поощрять попытки прочесть стихотворный текст целиком с помощью взрослого.</w:t>
      </w:r>
    </w:p>
    <w:p>
      <w:pPr>
        <w:pStyle w:val="Normal"/>
        <w:shd w:val="clear" w:color="auto" w:fill="FFFFFF"/>
        <w:spacing w:lineRule="auto" w:line="240" w:before="0" w:after="0"/>
        <w:rPr>
          <w:rFonts w:ascii="Times New Roman" w:hAnsi="Times New Roman"/>
          <w:sz w:val="28"/>
          <w:szCs w:val="28"/>
        </w:rPr>
      </w:pPr>
      <w:r>
        <w:rPr>
          <w:rFonts w:ascii="Times New Roman" w:hAnsi="Times New Roman"/>
          <w:spacing w:val="-3"/>
          <w:sz w:val="28"/>
          <w:szCs w:val="28"/>
        </w:rPr>
        <w:t>Помогать детям старше 2 лет 6 месяцев играть в хорошо знакомую сказку.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приобщать детей к рассматриванию рисунков в книгах. Побуждать называть знакомые предметы, показывать их по просьбе вос</w:t>
        <w:softHyphen/>
        <w:t>питателя, приучать задавать вопросы: «Кто (что) это?», «Что делает?».</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Читать знакомые, любимые детьми художественные произведения, рекомендованные программой для первой младшей группы.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w:t>
        <w:softHyphen/>
        <w:t>дения, предоставляя детям возможность договаривать слова и несложные для воспроизведения фразы.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 помощью воспитателя инсценировать и драматизировать не</w:t>
        <w:softHyphen/>
        <w:t>большие отрывки из народных сказок.</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детей читать наизусть потешки и небольшие стихотворения.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способствовать формированию интереса к книгам. Регу</w:t>
        <w:softHyphen/>
        <w:t>лярно рассматривать с детьми иллюстрации.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приучать детей слушать сказки, рассказы, стихотво</w:t>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Поддерживать внимание и интерес к слову в литературном произве</w:t>
        <w:softHyphen/>
        <w:t>дении.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работу по формированию интереса к книге. Предлагать вниманию детей иллюстрированные издания знакомых произведений. Объ</w:t>
        <w:softHyphen/>
        <w:t>яснять, как важны в книге рисунки; показывать, как много интересного мож</w:t>
        <w:softHyphen/>
        <w:t>но узнать, внимательно рассматривая книжные иллюстрации. Познакомить с книжками, оформленными Ю. Васнецовым, Е. Рачевым, Е. Чарушиным.</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3"/>
          <w:sz w:val="28"/>
          <w:szCs w:val="28"/>
        </w:rPr>
        <w:t xml:space="preserve">Продолжать развивать интерес детей к художественной литературе. Учить </w:t>
      </w:r>
      <w:r>
        <w:rPr>
          <w:rFonts w:ascii="Times New Roman" w:hAnsi="Times New Roman"/>
          <w:sz w:val="28"/>
          <w:szCs w:val="28"/>
        </w:rPr>
        <w:t>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формированию эмоционального отношения к литера</w:t>
        <w:softHyphen/>
        <w:t>турным произведениям.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Побуждать рассказывать о своем восприятии конкретного поступка ли</w:t>
        <w:softHyphen/>
        <w:t>тературного персонажа. Помогать детям понять скрытые мотивы поведения героев произведения.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объяснять (с опорой на прочитанное произведение) до</w:t>
        <w:softHyphen/>
        <w:t>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w:t>
        <w:softHyphen/>
        <w:t>тами. Учить детей вслушиваться в ритм и мелодику поэтического текста.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выразительно, с естественными интонациями читать стихи, участвовать в чтении текста по ролям, в инсценировках.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pacing w:val="-3"/>
          <w:sz w:val="28"/>
          <w:szCs w:val="28"/>
        </w:rPr>
        <w:t xml:space="preserve">Подготовительная к школе группа </w:t>
      </w:r>
      <w:r>
        <w:rPr>
          <w:rFonts w:ascii="Times New Roman" w:hAnsi="Times New Roman"/>
          <w:b/>
          <w:bCs/>
          <w:sz w:val="28"/>
          <w:szCs w:val="28"/>
        </w:rPr>
        <w:t>(от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читателя, способного испытывать сострадание и сочувс</w:t>
        <w:softHyphen/>
        <w:t>твие к героям книги, отождествлять себя с полюбившимся персонажем. Развивать у детей чувство юмора.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Обращать внимание детей на выразительные средства (образные слова и выражения, эпитеты, сравнения); помогать почувствовать красоту и выра</w:t>
        <w:softHyphen/>
        <w:t>зительность языка произведения; прививать чуткость к поэтическому слову.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совершенствовать художественно-речевые исполни</w:t>
        <w:softHyphen/>
        <w:t>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детям объяснять основные различия между литературными жанрами: сказкой, рассказом, стихотворением.</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Продолжать знакомить детей с иллюстрациями известных художников.</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rPr>
          <w:rFonts w:ascii="Times New Roman" w:hAnsi="Times New Roman"/>
          <w:color w:val="1F497D" w:themeColor="text2"/>
          <w:sz w:val="28"/>
          <w:szCs w:val="28"/>
        </w:rPr>
      </w:pPr>
      <w:r>
        <w:rPr>
          <w:rFonts w:ascii="Times New Roman" w:hAnsi="Times New Roman"/>
          <w:color w:val="1F497D" w:themeColor="text2"/>
          <w:sz w:val="28"/>
          <w:szCs w:val="28"/>
        </w:rPr>
        <w:t xml:space="preserve">     </w:t>
      </w:r>
      <w:r>
        <w:rPr>
          <w:rFonts w:ascii="Times New Roman" w:hAnsi="Times New Roman"/>
          <w:color w:val="1F497D" w:themeColor="text2"/>
          <w:sz w:val="28"/>
          <w:szCs w:val="28"/>
        </w:rPr>
        <w:t>Примерный список литературы для чтения детям представлен в Приложении («От рождения до школы» стр.277-286)</w:t>
      </w:r>
    </w:p>
    <w:p>
      <w:pPr>
        <w:pStyle w:val="Normal"/>
        <w:shd w:val="clear" w:color="auto" w:fill="FFFFFF"/>
        <w:spacing w:lineRule="exact" w:line="240" w:before="0" w:after="0"/>
        <w:rPr/>
      </w:pPr>
      <w:r>
        <w:rPr/>
      </w:r>
    </w:p>
    <w:p>
      <w:pPr>
        <w:pStyle w:val="Normal"/>
        <w:shd w:val="clear" w:color="auto" w:fill="FFFFFF"/>
        <w:spacing w:lineRule="exact" w:line="240" w:before="0" w:after="0"/>
        <w:rPr/>
      </w:pPr>
      <w:r>
        <w:rPr/>
      </w:r>
    </w:p>
    <w:p>
      <w:pPr>
        <w:pStyle w:val="Normal"/>
        <w:spacing w:before="0" w:after="0"/>
        <w:jc w:val="center"/>
        <w:rPr>
          <w:rFonts w:ascii="Times New Roman" w:hAnsi="Times New Roman"/>
          <w:b/>
          <w:b/>
          <w:i/>
          <w:i/>
          <w:sz w:val="28"/>
          <w:szCs w:val="28"/>
        </w:rPr>
      </w:pPr>
      <w:r>
        <w:rPr>
          <w:rFonts w:ascii="Times New Roman" w:hAnsi="Times New Roman"/>
          <w:b/>
          <w:i/>
          <w:sz w:val="28"/>
          <w:szCs w:val="28"/>
        </w:rPr>
        <w:t>Содержание образовательной области «Речевое развитие» (часть Программы, формируемой участниками образовательных отношений).</w:t>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ПРИОБЩЕНИЕ К АДЫГЕЙСКОЙ ХУДОЖЕСТВЕННОЙ ЛИТЕРАТУРЕ</w:t>
      </w:r>
    </w:p>
    <w:p>
      <w:pPr>
        <w:pStyle w:val="Normal"/>
        <w:spacing w:lineRule="auto" w:line="264" w:before="0" w:after="0"/>
        <w:rPr>
          <w:rFonts w:ascii="Times New Roman" w:hAnsi="Times New Roman"/>
          <w:i/>
          <w:i/>
          <w:sz w:val="28"/>
          <w:szCs w:val="28"/>
        </w:rPr>
      </w:pPr>
      <w:r>
        <w:rPr>
          <w:rFonts w:ascii="Times New Roman" w:hAnsi="Times New Roman"/>
          <w:b/>
          <w:bCs/>
          <w:i/>
          <w:sz w:val="28"/>
          <w:szCs w:val="28"/>
        </w:rPr>
        <w:t>Задачи психолого-педагогической работы</w:t>
      </w:r>
    </w:p>
    <w:p>
      <w:pPr>
        <w:pStyle w:val="Normal"/>
        <w:spacing w:before="0" w:after="0"/>
        <w:rPr>
          <w:rFonts w:ascii="Times New Roman" w:hAnsi="Times New Roman"/>
          <w:i/>
          <w:i/>
          <w:sz w:val="28"/>
          <w:szCs w:val="28"/>
        </w:rPr>
      </w:pPr>
      <w:r>
        <w:rPr>
          <w:rFonts w:eastAsia="Arial" w:ascii="Times New Roman" w:hAnsi="Times New Roman"/>
          <w:b/>
          <w:bCs/>
          <w:i/>
          <w:sz w:val="28"/>
          <w:szCs w:val="28"/>
        </w:rPr>
        <w:t>Четвертый год жизни</w:t>
      </w:r>
    </w:p>
    <w:p>
      <w:pPr>
        <w:pStyle w:val="Normal"/>
        <w:spacing w:before="0" w:after="0"/>
        <w:rPr>
          <w:rFonts w:ascii="Times New Roman" w:hAnsi="Times New Roman"/>
          <w:i/>
          <w:i/>
          <w:sz w:val="28"/>
          <w:szCs w:val="28"/>
        </w:rPr>
      </w:pPr>
      <w:r>
        <w:rPr>
          <w:rFonts w:ascii="Times New Roman" w:hAnsi="Times New Roman"/>
          <w:i/>
          <w:sz w:val="28"/>
          <w:szCs w:val="28"/>
        </w:rPr>
        <w:t>Развивать желание узнавать из книг об окружающем мире Адыгеи, о существовании в нём добра и зла, о том, как себя вести и т. п.</w:t>
      </w:r>
    </w:p>
    <w:p>
      <w:pPr>
        <w:pStyle w:val="Normal"/>
        <w:spacing w:before="0" w:after="0"/>
        <w:rPr>
          <w:rFonts w:ascii="Times New Roman" w:hAnsi="Times New Roman"/>
          <w:i/>
          <w:i/>
          <w:sz w:val="28"/>
          <w:szCs w:val="28"/>
        </w:rPr>
      </w:pPr>
      <w:r>
        <w:rPr>
          <w:rFonts w:eastAsia="Arial" w:ascii="Times New Roman" w:hAnsi="Times New Roman"/>
          <w:b/>
          <w:bCs/>
          <w:i/>
          <w:sz w:val="28"/>
          <w:szCs w:val="28"/>
        </w:rPr>
        <w:t>Пятый год жизни</w:t>
      </w:r>
    </w:p>
    <w:p>
      <w:pPr>
        <w:pStyle w:val="Normal"/>
        <w:spacing w:before="0" w:after="0"/>
        <w:rPr>
          <w:rFonts w:ascii="Times New Roman" w:hAnsi="Times New Roman"/>
          <w:i/>
          <w:i/>
          <w:sz w:val="28"/>
          <w:szCs w:val="28"/>
        </w:rPr>
      </w:pPr>
      <w:r>
        <w:rPr>
          <w:rFonts w:ascii="Times New Roman" w:hAnsi="Times New Roman"/>
          <w:i/>
          <w:sz w:val="28"/>
          <w:szCs w:val="28"/>
        </w:rPr>
        <w:t>Расширять круг детского чтения за счёт включения произведений адыгейского устного народного творчества, писателей и поэтов Адыгеи.</w:t>
      </w:r>
    </w:p>
    <w:p>
      <w:pPr>
        <w:pStyle w:val="Normal"/>
        <w:spacing w:before="0" w:after="0"/>
        <w:rPr>
          <w:rFonts w:ascii="Times New Roman" w:hAnsi="Times New Roman"/>
          <w:i/>
          <w:i/>
          <w:sz w:val="28"/>
          <w:szCs w:val="28"/>
        </w:rPr>
      </w:pPr>
      <w:r>
        <w:rPr>
          <w:rFonts w:eastAsia="Arial" w:ascii="Times New Roman" w:hAnsi="Times New Roman"/>
          <w:b/>
          <w:bCs/>
          <w:i/>
          <w:sz w:val="28"/>
          <w:szCs w:val="28"/>
        </w:rPr>
        <w:t>Шестой год жизни</w:t>
      </w:r>
    </w:p>
    <w:p>
      <w:pPr>
        <w:pStyle w:val="Normal"/>
        <w:spacing w:before="0" w:after="0"/>
        <w:rPr>
          <w:rFonts w:ascii="Times New Roman" w:hAnsi="Times New Roman"/>
          <w:i/>
          <w:i/>
          <w:sz w:val="28"/>
          <w:szCs w:val="28"/>
        </w:rPr>
      </w:pPr>
      <w:r>
        <w:rPr>
          <w:rFonts w:ascii="Times New Roman" w:hAnsi="Times New Roman"/>
          <w:i/>
          <w:sz w:val="28"/>
          <w:szCs w:val="28"/>
        </w:rPr>
        <w:t>На основе произведений устного народного творчества, произведений поэтов и писателей Адыгеи формировать интерес к многообразию проявлений человеческих отношений в разных обстоятельствах в книгах и в жизни</w:t>
      </w:r>
    </w:p>
    <w:p>
      <w:pPr>
        <w:pStyle w:val="Normal"/>
        <w:spacing w:before="0" w:after="0"/>
        <w:rPr>
          <w:rFonts w:ascii="Times New Roman" w:hAnsi="Times New Roman"/>
          <w:i/>
          <w:i/>
          <w:sz w:val="28"/>
          <w:szCs w:val="28"/>
        </w:rPr>
      </w:pPr>
      <w:r>
        <w:rPr>
          <w:rFonts w:eastAsia="Arial" w:ascii="Times New Roman" w:hAnsi="Times New Roman"/>
          <w:b/>
          <w:bCs/>
          <w:i/>
          <w:sz w:val="28"/>
          <w:szCs w:val="28"/>
        </w:rPr>
        <w:t>Седьмой год жизни</w:t>
      </w:r>
    </w:p>
    <w:p>
      <w:pPr>
        <w:pStyle w:val="Normal"/>
        <w:spacing w:before="0" w:after="0"/>
        <w:rPr>
          <w:rFonts w:ascii="Times New Roman" w:hAnsi="Times New Roman"/>
          <w:i/>
          <w:i/>
          <w:sz w:val="28"/>
          <w:szCs w:val="28"/>
        </w:rPr>
      </w:pPr>
      <w:r>
        <w:rPr>
          <w:rFonts w:ascii="Times New Roman" w:hAnsi="Times New Roman"/>
          <w:i/>
          <w:sz w:val="28"/>
          <w:szCs w:val="28"/>
        </w:rPr>
        <w:t>Формировать потребность в чтении как источнике новых знаний об обычаях и традициях адыгов, природе Адыгеи;</w:t>
      </w:r>
    </w:p>
    <w:p>
      <w:pPr>
        <w:pStyle w:val="Normal"/>
        <w:spacing w:before="0" w:after="0"/>
        <w:rPr>
          <w:rFonts w:ascii="Times New Roman" w:hAnsi="Times New Roman"/>
          <w:i/>
          <w:i/>
          <w:sz w:val="28"/>
          <w:szCs w:val="28"/>
        </w:rPr>
      </w:pPr>
      <w:r>
        <w:rPr>
          <w:rFonts w:ascii="Times New Roman" w:hAnsi="Times New Roman"/>
          <w:i/>
          <w:sz w:val="28"/>
          <w:szCs w:val="28"/>
        </w:rPr>
        <w:t>Знакомить с нартским эпосом.</w:t>
      </w:r>
    </w:p>
    <w:p>
      <w:pPr>
        <w:pStyle w:val="Normal"/>
        <w:spacing w:lineRule="exact" w:line="142" w:before="0" w:after="0"/>
        <w:rPr>
          <w:rFonts w:ascii="Times New Roman" w:hAnsi="Times New Roman"/>
          <w:i/>
          <w:i/>
          <w:sz w:val="28"/>
          <w:szCs w:val="28"/>
        </w:rPr>
      </w:pPr>
      <w:r>
        <w:rPr>
          <w:rFonts w:ascii="Times New Roman" w:hAnsi="Times New Roman"/>
          <w:i/>
          <w:sz w:val="28"/>
          <w:szCs w:val="28"/>
        </w:rPr>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ПРИМЕРНОЕ ПЛАНИРОВАНИЕ</w:t>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ХУДОЖЕСТВЕННЫХ ПРОИЗВЕДЕНИЙ ДЛЯ ЧТЕНИЯ</w:t>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ДЛЯ РАССКАЗЫВАНИЯ</w:t>
      </w:r>
    </w:p>
    <w:p>
      <w:pPr>
        <w:pStyle w:val="Normal"/>
        <w:spacing w:before="0" w:after="0"/>
        <w:rPr>
          <w:rFonts w:ascii="Times New Roman" w:hAnsi="Times New Roman"/>
          <w:i/>
          <w:i/>
          <w:sz w:val="28"/>
          <w:szCs w:val="28"/>
        </w:rPr>
      </w:pPr>
      <w:r>
        <w:rPr>
          <w:rFonts w:eastAsia="Arial" w:ascii="Times New Roman" w:hAnsi="Times New Roman"/>
          <w:b/>
          <w:bCs/>
          <w:i/>
          <w:sz w:val="28"/>
          <w:szCs w:val="28"/>
        </w:rPr>
        <w:t>Младшая группа</w:t>
      </w:r>
    </w:p>
    <w:p>
      <w:pPr>
        <w:pStyle w:val="Normal"/>
        <w:spacing w:lineRule="exact" w:line="4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1квартал «Лисичка и рак», адыгейская народная сказка</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60" w:leader="none"/>
        </w:tabs>
        <w:spacing w:lineRule="auto" w:line="240" w:before="0" w:after="0"/>
        <w:rPr>
          <w:rFonts w:ascii="Times New Roman" w:hAnsi="Times New Roman"/>
          <w:i/>
          <w:i/>
          <w:sz w:val="28"/>
          <w:szCs w:val="28"/>
        </w:rPr>
      </w:pPr>
      <w:r>
        <w:rPr>
          <w:rFonts w:ascii="Times New Roman" w:hAnsi="Times New Roman"/>
          <w:i/>
          <w:sz w:val="28"/>
          <w:szCs w:val="28"/>
        </w:rPr>
        <w:t>2квартал «Волк и лисичка», адыгейская народная сказка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1040" w:leader="none"/>
        </w:tabs>
        <w:spacing w:lineRule="auto" w:line="240" w:before="0" w:after="0"/>
        <w:rPr>
          <w:rFonts w:ascii="Times New Roman" w:hAnsi="Times New Roman"/>
          <w:i/>
          <w:i/>
          <w:sz w:val="28"/>
          <w:szCs w:val="28"/>
        </w:rPr>
      </w:pPr>
      <w:r>
        <w:rPr>
          <w:rFonts w:ascii="Times New Roman" w:hAnsi="Times New Roman"/>
          <w:i/>
          <w:sz w:val="28"/>
          <w:szCs w:val="28"/>
        </w:rPr>
        <w:t>3квартал «Домашняя мышь и полевая мышь», адыгейская народная сказка</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before="0" w:after="0"/>
        <w:rPr>
          <w:rFonts w:ascii="Times New Roman" w:hAnsi="Times New Roman"/>
          <w:i/>
          <w:i/>
          <w:sz w:val="28"/>
          <w:szCs w:val="28"/>
        </w:rPr>
      </w:pPr>
      <w:r>
        <w:rPr>
          <w:rFonts w:eastAsia="Arial" w:ascii="Times New Roman" w:hAnsi="Times New Roman"/>
          <w:b/>
          <w:bCs/>
          <w:i/>
          <w:sz w:val="28"/>
          <w:szCs w:val="28"/>
        </w:rPr>
        <w:t>Средняя группа</w:t>
      </w:r>
    </w:p>
    <w:p>
      <w:pPr>
        <w:pStyle w:val="Normal"/>
        <w:spacing w:before="0" w:after="0"/>
        <w:rPr>
          <w:rFonts w:ascii="Times New Roman" w:hAnsi="Times New Roman"/>
          <w:i/>
          <w:i/>
          <w:sz w:val="28"/>
          <w:szCs w:val="28"/>
        </w:rPr>
      </w:pPr>
      <w:r>
        <w:rPr>
          <w:rFonts w:ascii="Times New Roman" w:hAnsi="Times New Roman"/>
          <w:i/>
          <w:sz w:val="28"/>
          <w:szCs w:val="28"/>
        </w:rPr>
        <w:t>1квартал «Сильнее кошки нет, адыгейская народная сказка</w:t>
      </w:r>
    </w:p>
    <w:p>
      <w:pPr>
        <w:pStyle w:val="Normal"/>
        <w:tabs>
          <w:tab w:val="clear" w:pos="708"/>
          <w:tab w:val="left" w:pos="952" w:leader="none"/>
        </w:tabs>
        <w:spacing w:lineRule="auto" w:line="259" w:before="0" w:after="0"/>
        <w:rPr>
          <w:rFonts w:ascii="Times New Roman" w:hAnsi="Times New Roman"/>
          <w:i/>
          <w:i/>
          <w:sz w:val="28"/>
          <w:szCs w:val="28"/>
        </w:rPr>
      </w:pPr>
      <w:r>
        <w:rPr>
          <w:rFonts w:ascii="Times New Roman" w:hAnsi="Times New Roman"/>
          <w:i/>
          <w:sz w:val="28"/>
          <w:szCs w:val="28"/>
        </w:rPr>
        <w:t xml:space="preserve">2квартал «Овца и коза», адыгейская народная сказка </w:t>
      </w:r>
    </w:p>
    <w:p>
      <w:pPr>
        <w:pStyle w:val="Normal"/>
        <w:tabs>
          <w:tab w:val="clear" w:pos="708"/>
          <w:tab w:val="left" w:pos="952" w:leader="none"/>
        </w:tabs>
        <w:spacing w:lineRule="auto" w:line="259" w:before="0" w:after="0"/>
        <w:rPr>
          <w:rFonts w:ascii="Times New Roman" w:hAnsi="Times New Roman"/>
          <w:i/>
          <w:i/>
          <w:sz w:val="28"/>
          <w:szCs w:val="28"/>
        </w:rPr>
      </w:pPr>
      <w:r>
        <w:rPr>
          <w:rFonts w:ascii="Times New Roman" w:hAnsi="Times New Roman"/>
          <w:i/>
          <w:sz w:val="28"/>
          <w:szCs w:val="28"/>
        </w:rPr>
        <w:t>3квартал «Дедневпопад», адыгейская народная сказка</w:t>
      </w:r>
    </w:p>
    <w:p>
      <w:pPr>
        <w:pStyle w:val="Normal"/>
        <w:tabs>
          <w:tab w:val="clear" w:pos="708"/>
          <w:tab w:val="left" w:pos="952" w:leader="none"/>
        </w:tabs>
        <w:spacing w:lineRule="auto" w:line="259"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before="0" w:after="0"/>
        <w:rPr>
          <w:rFonts w:ascii="Times New Roman" w:hAnsi="Times New Roman"/>
          <w:i/>
          <w:i/>
          <w:sz w:val="28"/>
          <w:szCs w:val="28"/>
        </w:rPr>
      </w:pPr>
      <w:r>
        <w:rPr>
          <w:rFonts w:eastAsia="Arial" w:ascii="Times New Roman" w:hAnsi="Times New Roman"/>
          <w:b/>
          <w:bCs/>
          <w:i/>
          <w:sz w:val="28"/>
          <w:szCs w:val="28"/>
        </w:rPr>
        <w:t>Старшая группа</w:t>
      </w:r>
    </w:p>
    <w:p>
      <w:pPr>
        <w:pStyle w:val="Normal"/>
        <w:spacing w:before="0" w:after="0"/>
        <w:rPr>
          <w:rFonts w:ascii="Times New Roman" w:hAnsi="Times New Roman"/>
          <w:i/>
          <w:i/>
          <w:sz w:val="28"/>
          <w:szCs w:val="28"/>
        </w:rPr>
      </w:pPr>
      <w:r>
        <w:rPr>
          <w:rFonts w:ascii="Times New Roman" w:hAnsi="Times New Roman"/>
          <w:i/>
          <w:sz w:val="28"/>
          <w:szCs w:val="28"/>
        </w:rPr>
        <w:t>1квартал «Воробей и волк», адыгейская народная сказка</w:t>
      </w:r>
    </w:p>
    <w:p>
      <w:pPr>
        <w:pStyle w:val="Normal"/>
        <w:tabs>
          <w:tab w:val="clear" w:pos="708"/>
          <w:tab w:val="left" w:pos="960" w:leader="none"/>
        </w:tabs>
        <w:spacing w:lineRule="auto" w:line="240" w:before="0" w:after="0"/>
        <w:rPr>
          <w:rFonts w:ascii="Times New Roman" w:hAnsi="Times New Roman"/>
          <w:i/>
          <w:i/>
          <w:sz w:val="28"/>
          <w:szCs w:val="28"/>
        </w:rPr>
      </w:pPr>
      <w:r>
        <w:rPr>
          <w:rFonts w:ascii="Times New Roman" w:hAnsi="Times New Roman"/>
          <w:i/>
          <w:sz w:val="28"/>
          <w:szCs w:val="28"/>
        </w:rPr>
        <w:t>2квартал «Овца и коза», адыгейская народная сказка</w:t>
      </w:r>
    </w:p>
    <w:p>
      <w:pPr>
        <w:pStyle w:val="Normal"/>
        <w:tabs>
          <w:tab w:val="clear" w:pos="708"/>
          <w:tab w:val="left" w:pos="1076" w:leader="none"/>
        </w:tabs>
        <w:spacing w:lineRule="auto" w:line="264" w:before="0" w:after="0"/>
        <w:rPr>
          <w:rFonts w:ascii="Times New Roman" w:hAnsi="Times New Roman"/>
          <w:i/>
          <w:i/>
          <w:sz w:val="28"/>
          <w:szCs w:val="28"/>
        </w:rPr>
      </w:pPr>
      <w:r>
        <w:rPr>
          <w:rFonts w:ascii="Times New Roman" w:hAnsi="Times New Roman"/>
          <w:i/>
          <w:sz w:val="28"/>
          <w:szCs w:val="28"/>
        </w:rPr>
        <w:t>3квартал «Старик, у которого соляной дом и старуха, у которой восковой дом», адыгейская народная сказка</w:t>
      </w:r>
    </w:p>
    <w:p>
      <w:pPr>
        <w:pStyle w:val="Normal"/>
        <w:spacing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before="0" w:after="0"/>
        <w:rPr>
          <w:rFonts w:ascii="Times New Roman" w:hAnsi="Times New Roman"/>
          <w:i/>
          <w:i/>
          <w:sz w:val="28"/>
          <w:szCs w:val="28"/>
        </w:rPr>
      </w:pPr>
      <w:r>
        <w:rPr>
          <w:rFonts w:eastAsia="Arial" w:ascii="Times New Roman" w:hAnsi="Times New Roman"/>
          <w:b/>
          <w:bCs/>
          <w:i/>
          <w:sz w:val="28"/>
          <w:szCs w:val="28"/>
        </w:rPr>
        <w:t>Подготовительная к школе группа</w:t>
      </w:r>
    </w:p>
    <w:p>
      <w:pPr>
        <w:pStyle w:val="Normal"/>
        <w:spacing w:before="0" w:after="0"/>
        <w:rPr>
          <w:rFonts w:ascii="Times New Roman" w:hAnsi="Times New Roman"/>
          <w:i/>
          <w:i/>
          <w:sz w:val="28"/>
          <w:szCs w:val="28"/>
        </w:rPr>
      </w:pPr>
      <w:r>
        <w:rPr>
          <w:rFonts w:ascii="Times New Roman" w:hAnsi="Times New Roman"/>
          <w:i/>
          <w:sz w:val="28"/>
          <w:szCs w:val="28"/>
        </w:rPr>
        <w:t>1квартал «Что Пэтэрэз сделал для нартов». Сказание</w:t>
      </w:r>
    </w:p>
    <w:p>
      <w:pPr>
        <w:pStyle w:val="Normal"/>
        <w:tabs>
          <w:tab w:val="clear" w:pos="708"/>
          <w:tab w:val="left" w:pos="952" w:leader="none"/>
        </w:tabs>
        <w:spacing w:lineRule="auto" w:line="264" w:before="0" w:after="0"/>
        <w:rPr>
          <w:rFonts w:ascii="Times New Roman" w:hAnsi="Times New Roman"/>
          <w:i/>
          <w:i/>
          <w:sz w:val="28"/>
          <w:szCs w:val="28"/>
        </w:rPr>
      </w:pPr>
      <w:r>
        <w:rPr>
          <w:rFonts w:ascii="Times New Roman" w:hAnsi="Times New Roman"/>
          <w:i/>
          <w:sz w:val="28"/>
          <w:szCs w:val="28"/>
        </w:rPr>
        <w:t xml:space="preserve">2квартал «Шэбатныкъо – сын Орзэмэджа» </w:t>
      </w:r>
    </w:p>
    <w:p>
      <w:pPr>
        <w:pStyle w:val="Normal"/>
        <w:tabs>
          <w:tab w:val="clear" w:pos="708"/>
          <w:tab w:val="left" w:pos="952" w:leader="none"/>
        </w:tabs>
        <w:spacing w:lineRule="auto" w:line="264" w:before="0" w:after="0"/>
        <w:rPr>
          <w:rFonts w:ascii="Times New Roman" w:hAnsi="Times New Roman"/>
          <w:i/>
          <w:i/>
          <w:sz w:val="28"/>
          <w:szCs w:val="28"/>
        </w:rPr>
      </w:pPr>
      <w:r>
        <w:rPr>
          <w:rFonts w:ascii="Times New Roman" w:hAnsi="Times New Roman"/>
          <w:i/>
          <w:sz w:val="28"/>
          <w:szCs w:val="28"/>
        </w:rPr>
        <w:t>3квартал «Человек и лев»</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before="0" w:after="0"/>
        <w:rPr>
          <w:rFonts w:ascii="Times New Roman" w:hAnsi="Times New Roman"/>
          <w:i/>
          <w:i/>
          <w:sz w:val="28"/>
          <w:szCs w:val="28"/>
        </w:rPr>
      </w:pPr>
      <w:r>
        <w:rPr>
          <w:rFonts w:eastAsia="Arial" w:ascii="Times New Roman" w:hAnsi="Times New Roman"/>
          <w:b/>
          <w:bCs/>
          <w:i/>
          <w:sz w:val="28"/>
          <w:szCs w:val="28"/>
        </w:rPr>
        <w:t>ДЛЯ ЧТЕНИЯ</w:t>
      </w:r>
    </w:p>
    <w:p>
      <w:pPr>
        <w:pStyle w:val="Normal"/>
        <w:spacing w:before="0" w:after="0"/>
        <w:rPr>
          <w:rFonts w:ascii="Times New Roman" w:hAnsi="Times New Roman"/>
          <w:i/>
          <w:i/>
          <w:sz w:val="28"/>
          <w:szCs w:val="28"/>
        </w:rPr>
      </w:pPr>
      <w:r>
        <w:rPr>
          <w:rFonts w:eastAsia="Arial" w:ascii="Times New Roman" w:hAnsi="Times New Roman"/>
          <w:b/>
          <w:bCs/>
          <w:i/>
          <w:sz w:val="28"/>
          <w:szCs w:val="28"/>
        </w:rPr>
        <w:t>Младшая группа</w:t>
      </w:r>
    </w:p>
    <w:p>
      <w:pPr>
        <w:pStyle w:val="Normal"/>
        <w:spacing w:lineRule="exact" w:line="4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1квартал Чуяко Дж. Про котёнка</w:t>
      </w:r>
    </w:p>
    <w:p>
      <w:pPr>
        <w:pStyle w:val="Normal"/>
        <w:spacing w:lineRule="exact" w:line="65"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52" w:leader="none"/>
        </w:tabs>
        <w:spacing w:lineRule="auto" w:line="278" w:before="0" w:after="0"/>
        <w:ind w:left="1" w:hanging="0"/>
        <w:rPr>
          <w:rFonts w:ascii="Times New Roman" w:hAnsi="Times New Roman"/>
          <w:i/>
          <w:i/>
          <w:sz w:val="28"/>
          <w:szCs w:val="28"/>
        </w:rPr>
      </w:pPr>
      <w:r>
        <w:rPr>
          <w:rFonts w:ascii="Times New Roman" w:hAnsi="Times New Roman"/>
          <w:i/>
          <w:sz w:val="28"/>
          <w:szCs w:val="28"/>
        </w:rPr>
        <w:t xml:space="preserve">2квартал «Лиса и петух» </w:t>
      </w:r>
    </w:p>
    <w:p>
      <w:pPr>
        <w:pStyle w:val="Normal"/>
        <w:tabs>
          <w:tab w:val="clear" w:pos="708"/>
          <w:tab w:val="left" w:pos="952" w:leader="none"/>
        </w:tabs>
        <w:spacing w:lineRule="auto" w:line="278" w:before="0" w:after="0"/>
        <w:ind w:left="1" w:hanging="0"/>
        <w:rPr>
          <w:rFonts w:ascii="Times New Roman" w:hAnsi="Times New Roman"/>
          <w:i/>
          <w:i/>
          <w:sz w:val="28"/>
          <w:szCs w:val="28"/>
        </w:rPr>
      </w:pPr>
      <w:r>
        <w:rPr>
          <w:rFonts w:ascii="Times New Roman" w:hAnsi="Times New Roman"/>
          <w:i/>
          <w:sz w:val="28"/>
          <w:szCs w:val="28"/>
        </w:rPr>
        <w:t>3квартал «Кто сильнее?»</w:t>
      </w:r>
    </w:p>
    <w:p>
      <w:pPr>
        <w:pStyle w:val="Normal"/>
        <w:spacing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before="0" w:after="0"/>
        <w:rPr>
          <w:rFonts w:ascii="Times New Roman" w:hAnsi="Times New Roman"/>
          <w:i/>
          <w:i/>
          <w:sz w:val="28"/>
          <w:szCs w:val="28"/>
        </w:rPr>
      </w:pPr>
      <w:r>
        <w:rPr>
          <w:rFonts w:eastAsia="Arial" w:ascii="Times New Roman" w:hAnsi="Times New Roman"/>
          <w:b/>
          <w:bCs/>
          <w:i/>
          <w:sz w:val="28"/>
          <w:szCs w:val="28"/>
        </w:rPr>
        <w:t>Средняя группа</w:t>
      </w:r>
    </w:p>
    <w:p>
      <w:pPr>
        <w:pStyle w:val="Normal"/>
        <w:spacing w:lineRule="exact" w:line="4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1квартал «Колос старика», адыгейская народная сказка</w:t>
      </w:r>
    </w:p>
    <w:p>
      <w:pPr>
        <w:pStyle w:val="Normal"/>
        <w:spacing w:lineRule="exact" w:line="64"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52" w:leader="none"/>
        </w:tabs>
        <w:spacing w:lineRule="auto" w:line="278" w:before="0" w:after="0"/>
        <w:rPr>
          <w:rFonts w:ascii="Times New Roman" w:hAnsi="Times New Roman"/>
          <w:i/>
          <w:i/>
          <w:sz w:val="28"/>
          <w:szCs w:val="28"/>
        </w:rPr>
      </w:pPr>
      <w:r>
        <w:rPr>
          <w:rFonts w:ascii="Times New Roman" w:hAnsi="Times New Roman"/>
          <w:i/>
          <w:sz w:val="28"/>
          <w:szCs w:val="28"/>
        </w:rPr>
        <w:t>2квартал «Запасливый муравей»</w:t>
      </w:r>
    </w:p>
    <w:p>
      <w:pPr>
        <w:pStyle w:val="Normal"/>
        <w:tabs>
          <w:tab w:val="clear" w:pos="708"/>
          <w:tab w:val="left" w:pos="952" w:leader="none"/>
        </w:tabs>
        <w:spacing w:lineRule="auto" w:line="278" w:before="0" w:after="0"/>
        <w:rPr>
          <w:rFonts w:ascii="Times New Roman" w:hAnsi="Times New Roman"/>
          <w:i/>
          <w:i/>
          <w:sz w:val="28"/>
          <w:szCs w:val="28"/>
        </w:rPr>
      </w:pPr>
      <w:r>
        <w:rPr>
          <w:rFonts w:ascii="Times New Roman" w:hAnsi="Times New Roman"/>
          <w:i/>
          <w:sz w:val="28"/>
          <w:szCs w:val="28"/>
        </w:rPr>
        <w:t>3квартал Куёк Н. Песенка</w:t>
      </w:r>
    </w:p>
    <w:p>
      <w:pPr>
        <w:pStyle w:val="Normal"/>
        <w:spacing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lineRule="exact" w:line="16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eastAsia="Arial" w:ascii="Times New Roman" w:hAnsi="Times New Roman"/>
          <w:b/>
          <w:bCs/>
          <w:i/>
          <w:sz w:val="28"/>
          <w:szCs w:val="28"/>
        </w:rPr>
        <w:t>Старшая группа</w:t>
      </w:r>
    </w:p>
    <w:p>
      <w:pPr>
        <w:pStyle w:val="Normal"/>
        <w:spacing w:lineRule="exact" w:line="4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1квартал Панеш Х. Как Аскер потерял имя</w:t>
      </w:r>
    </w:p>
    <w:p>
      <w:pPr>
        <w:pStyle w:val="Normal"/>
        <w:spacing w:lineRule="exact" w:line="60"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52" w:leader="none"/>
        </w:tabs>
        <w:spacing w:lineRule="auto" w:line="280" w:before="0" w:after="0"/>
        <w:rPr>
          <w:rFonts w:ascii="Times New Roman" w:hAnsi="Times New Roman"/>
          <w:i/>
          <w:i/>
          <w:sz w:val="28"/>
          <w:szCs w:val="28"/>
        </w:rPr>
      </w:pPr>
      <w:r>
        <w:rPr>
          <w:rFonts w:ascii="Times New Roman" w:hAnsi="Times New Roman"/>
          <w:i/>
          <w:sz w:val="28"/>
          <w:szCs w:val="28"/>
        </w:rPr>
        <w:t xml:space="preserve">2квартал Гадагатль А. Делайте добро </w:t>
      </w:r>
    </w:p>
    <w:p>
      <w:pPr>
        <w:pStyle w:val="Normal"/>
        <w:tabs>
          <w:tab w:val="clear" w:pos="708"/>
          <w:tab w:val="left" w:pos="952" w:leader="none"/>
        </w:tabs>
        <w:spacing w:lineRule="auto" w:line="280" w:before="0" w:after="0"/>
        <w:rPr>
          <w:rFonts w:ascii="Times New Roman" w:hAnsi="Times New Roman"/>
          <w:i/>
          <w:i/>
          <w:sz w:val="28"/>
          <w:szCs w:val="28"/>
        </w:rPr>
      </w:pPr>
      <w:r>
        <w:rPr>
          <w:rFonts w:ascii="Times New Roman" w:hAnsi="Times New Roman"/>
          <w:i/>
          <w:sz w:val="28"/>
          <w:szCs w:val="28"/>
        </w:rPr>
        <w:t>3квартал Панеш Х. Рубашка для труса</w:t>
      </w:r>
    </w:p>
    <w:p>
      <w:pPr>
        <w:pStyle w:val="Normal"/>
        <w:tabs>
          <w:tab w:val="clear" w:pos="708"/>
          <w:tab w:val="left" w:pos="952" w:leader="none"/>
        </w:tabs>
        <w:spacing w:lineRule="auto" w:line="280"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lineRule="exact" w:line="16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eastAsia="Arial" w:ascii="Times New Roman" w:hAnsi="Times New Roman"/>
          <w:b/>
          <w:bCs/>
          <w:i/>
          <w:sz w:val="28"/>
          <w:szCs w:val="28"/>
        </w:rPr>
        <w:t>Подготовительная к школе группа</w:t>
      </w:r>
    </w:p>
    <w:p>
      <w:pPr>
        <w:pStyle w:val="Normal"/>
        <w:spacing w:lineRule="exact" w:line="4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1квартал Машбаш И. Адыги</w:t>
      </w:r>
    </w:p>
    <w:p>
      <w:pPr>
        <w:pStyle w:val="Normal"/>
        <w:spacing w:lineRule="exact" w:line="60"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52" w:leader="none"/>
        </w:tabs>
        <w:spacing w:lineRule="auto" w:line="280" w:before="0" w:after="0"/>
        <w:jc w:val="both"/>
        <w:rPr>
          <w:rFonts w:ascii="Times New Roman" w:hAnsi="Times New Roman"/>
          <w:i/>
          <w:i/>
          <w:sz w:val="28"/>
          <w:szCs w:val="28"/>
        </w:rPr>
      </w:pPr>
      <w:r>
        <w:rPr>
          <w:rFonts w:ascii="Times New Roman" w:hAnsi="Times New Roman"/>
          <w:i/>
          <w:sz w:val="28"/>
          <w:szCs w:val="28"/>
        </w:rPr>
        <w:t>2квартал Панеш Х. Всадник Орзамес</w:t>
      </w:r>
    </w:p>
    <w:p>
      <w:pPr>
        <w:pStyle w:val="Normal"/>
        <w:tabs>
          <w:tab w:val="clear" w:pos="708"/>
          <w:tab w:val="left" w:pos="952" w:leader="none"/>
        </w:tabs>
        <w:spacing w:lineRule="auto" w:line="280" w:before="0" w:after="0"/>
        <w:jc w:val="both"/>
        <w:rPr>
          <w:rFonts w:ascii="Times New Roman" w:hAnsi="Times New Roman"/>
          <w:i/>
          <w:i/>
          <w:sz w:val="28"/>
          <w:szCs w:val="28"/>
        </w:rPr>
      </w:pPr>
      <w:r>
        <w:rPr>
          <w:rFonts w:ascii="Times New Roman" w:hAnsi="Times New Roman"/>
          <w:i/>
          <w:sz w:val="28"/>
          <w:szCs w:val="28"/>
        </w:rPr>
        <w:t>3кварталПанеш Х. Скупец и хитрец</w:t>
      </w:r>
    </w:p>
    <w:p>
      <w:pPr>
        <w:pStyle w:val="Normal"/>
        <w:spacing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before="0" w:after="0"/>
        <w:rPr>
          <w:rFonts w:ascii="Times New Roman" w:hAnsi="Times New Roman"/>
          <w:i/>
          <w:i/>
          <w:sz w:val="28"/>
          <w:szCs w:val="28"/>
        </w:rPr>
      </w:pPr>
      <w:r>
        <w:rPr>
          <w:rFonts w:eastAsia="Arial" w:ascii="Times New Roman" w:hAnsi="Times New Roman"/>
          <w:b/>
          <w:bCs/>
          <w:i/>
          <w:sz w:val="28"/>
          <w:szCs w:val="28"/>
        </w:rPr>
        <w:t>ДЛЯ ЗАУЧИВАНИЯ НАИЗУСТЬ</w:t>
      </w:r>
    </w:p>
    <w:p>
      <w:pPr>
        <w:pStyle w:val="Normal"/>
        <w:spacing w:before="0" w:after="0"/>
        <w:rPr>
          <w:rFonts w:ascii="Times New Roman" w:hAnsi="Times New Roman"/>
          <w:i/>
          <w:i/>
          <w:sz w:val="28"/>
          <w:szCs w:val="28"/>
        </w:rPr>
      </w:pPr>
      <w:r>
        <w:rPr>
          <w:rFonts w:eastAsia="Arial" w:ascii="Times New Roman" w:hAnsi="Times New Roman"/>
          <w:b/>
          <w:bCs/>
          <w:i/>
          <w:sz w:val="28"/>
          <w:szCs w:val="28"/>
        </w:rPr>
        <w:t>Младшая группа</w:t>
      </w:r>
    </w:p>
    <w:p>
      <w:pPr>
        <w:pStyle w:val="Normal"/>
        <w:spacing w:lineRule="exact" w:line="4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1квартал Чуяко Дж. Черепаха</w:t>
      </w:r>
    </w:p>
    <w:p>
      <w:pPr>
        <w:pStyle w:val="Normal"/>
        <w:tabs>
          <w:tab w:val="clear" w:pos="708"/>
          <w:tab w:val="left" w:pos="952" w:leader="none"/>
        </w:tabs>
        <w:spacing w:lineRule="auto" w:line="259" w:before="0" w:after="0"/>
        <w:rPr>
          <w:rFonts w:ascii="Times New Roman" w:hAnsi="Times New Roman"/>
          <w:i/>
          <w:i/>
          <w:sz w:val="28"/>
          <w:szCs w:val="28"/>
        </w:rPr>
      </w:pPr>
      <w:r>
        <w:rPr>
          <w:rFonts w:ascii="Times New Roman" w:hAnsi="Times New Roman"/>
          <w:i/>
          <w:sz w:val="28"/>
          <w:szCs w:val="28"/>
        </w:rPr>
        <w:t xml:space="preserve">2квартал Нехай Р. Адыгейский стол </w:t>
      </w:r>
    </w:p>
    <w:p>
      <w:pPr>
        <w:pStyle w:val="Normal"/>
        <w:tabs>
          <w:tab w:val="clear" w:pos="708"/>
          <w:tab w:val="left" w:pos="952" w:leader="none"/>
        </w:tabs>
        <w:spacing w:lineRule="auto" w:line="259" w:before="0" w:after="0"/>
        <w:rPr>
          <w:rFonts w:ascii="Times New Roman" w:hAnsi="Times New Roman"/>
          <w:i/>
          <w:i/>
          <w:sz w:val="28"/>
          <w:szCs w:val="28"/>
        </w:rPr>
      </w:pPr>
      <w:r>
        <w:rPr>
          <w:rFonts w:ascii="Times New Roman" w:hAnsi="Times New Roman"/>
          <w:i/>
          <w:sz w:val="28"/>
          <w:szCs w:val="28"/>
        </w:rPr>
        <w:t>3квартал Жанэ К. Братишки</w:t>
      </w:r>
    </w:p>
    <w:p>
      <w:pPr>
        <w:pStyle w:val="Normal"/>
        <w:spacing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before="0" w:after="0"/>
        <w:rPr>
          <w:rFonts w:ascii="Times New Roman" w:hAnsi="Times New Roman"/>
          <w:i/>
          <w:i/>
          <w:sz w:val="28"/>
          <w:szCs w:val="28"/>
        </w:rPr>
      </w:pPr>
      <w:r>
        <w:rPr>
          <w:rFonts w:eastAsia="Arial" w:ascii="Times New Roman" w:hAnsi="Times New Roman"/>
          <w:b/>
          <w:bCs/>
          <w:i/>
          <w:sz w:val="28"/>
          <w:szCs w:val="28"/>
        </w:rPr>
        <w:t>Средняя группа</w:t>
      </w:r>
    </w:p>
    <w:p>
      <w:pPr>
        <w:pStyle w:val="Normal"/>
        <w:spacing w:before="0" w:after="0"/>
        <w:rPr>
          <w:rFonts w:ascii="Times New Roman" w:hAnsi="Times New Roman"/>
          <w:i/>
          <w:i/>
          <w:sz w:val="28"/>
          <w:szCs w:val="28"/>
        </w:rPr>
      </w:pPr>
      <w:r>
        <w:rPr>
          <w:rFonts w:ascii="Times New Roman" w:hAnsi="Times New Roman"/>
          <w:i/>
          <w:sz w:val="28"/>
          <w:szCs w:val="28"/>
        </w:rPr>
        <w:t>1квартал Жанэ К. Братишки</w:t>
      </w:r>
    </w:p>
    <w:p>
      <w:pPr>
        <w:pStyle w:val="Normal"/>
        <w:tabs>
          <w:tab w:val="clear" w:pos="708"/>
          <w:tab w:val="left" w:pos="652" w:leader="none"/>
        </w:tabs>
        <w:spacing w:lineRule="auto" w:line="259" w:before="0" w:after="0"/>
        <w:rPr>
          <w:rFonts w:ascii="Times New Roman" w:hAnsi="Times New Roman"/>
          <w:i/>
          <w:i/>
          <w:sz w:val="28"/>
          <w:szCs w:val="28"/>
        </w:rPr>
      </w:pPr>
      <w:r>
        <w:rPr>
          <w:rFonts w:ascii="Times New Roman" w:hAnsi="Times New Roman"/>
          <w:i/>
          <w:sz w:val="28"/>
          <w:szCs w:val="28"/>
        </w:rPr>
        <w:t>2квартал Чуяко Дж. Снеговик</w:t>
      </w:r>
    </w:p>
    <w:p>
      <w:pPr>
        <w:pStyle w:val="Normal"/>
        <w:tabs>
          <w:tab w:val="clear" w:pos="708"/>
          <w:tab w:val="left" w:pos="652" w:leader="none"/>
        </w:tabs>
        <w:spacing w:lineRule="auto" w:line="259" w:before="0" w:after="0"/>
        <w:rPr>
          <w:rFonts w:ascii="Times New Roman" w:hAnsi="Times New Roman"/>
          <w:i/>
          <w:i/>
          <w:sz w:val="28"/>
          <w:szCs w:val="28"/>
        </w:rPr>
      </w:pPr>
      <w:r>
        <w:rPr>
          <w:rFonts w:ascii="Times New Roman" w:hAnsi="Times New Roman"/>
          <w:i/>
          <w:sz w:val="28"/>
          <w:szCs w:val="28"/>
        </w:rPr>
        <w:t>3квартал Жанэ К. Мама</w:t>
      </w:r>
    </w:p>
    <w:p>
      <w:pPr>
        <w:pStyle w:val="Normal"/>
        <w:spacing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before="0" w:after="0"/>
        <w:rPr>
          <w:rFonts w:ascii="Times New Roman" w:hAnsi="Times New Roman"/>
          <w:i/>
          <w:i/>
          <w:sz w:val="28"/>
          <w:szCs w:val="28"/>
        </w:rPr>
      </w:pPr>
      <w:r>
        <w:rPr>
          <w:rFonts w:eastAsia="Arial" w:ascii="Times New Roman" w:hAnsi="Times New Roman"/>
          <w:b/>
          <w:bCs/>
          <w:i/>
          <w:sz w:val="28"/>
          <w:szCs w:val="28"/>
        </w:rPr>
        <w:t>Старшая группа</w:t>
      </w:r>
    </w:p>
    <w:p>
      <w:pPr>
        <w:pStyle w:val="Normal"/>
        <w:spacing w:before="0" w:after="0"/>
        <w:rPr>
          <w:rFonts w:ascii="Times New Roman" w:hAnsi="Times New Roman"/>
          <w:i/>
          <w:i/>
          <w:sz w:val="28"/>
          <w:szCs w:val="28"/>
        </w:rPr>
      </w:pPr>
      <w:r>
        <w:rPr>
          <w:rFonts w:ascii="Times New Roman" w:hAnsi="Times New Roman"/>
          <w:i/>
          <w:sz w:val="28"/>
          <w:szCs w:val="28"/>
        </w:rPr>
        <w:t>1квартал Ачмиз Р. Осень</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660" w:leader="none"/>
        </w:tabs>
        <w:spacing w:lineRule="auto" w:line="240" w:before="0" w:after="0"/>
        <w:rPr>
          <w:rFonts w:ascii="Times New Roman" w:hAnsi="Times New Roman"/>
          <w:i/>
          <w:i/>
          <w:sz w:val="28"/>
          <w:szCs w:val="28"/>
        </w:rPr>
      </w:pPr>
      <w:r>
        <w:rPr>
          <w:rFonts w:ascii="Times New Roman" w:hAnsi="Times New Roman"/>
          <w:i/>
          <w:sz w:val="28"/>
          <w:szCs w:val="28"/>
        </w:rPr>
        <w:t>2квартал Куёк Н. Мальчик в черкеске</w:t>
      </w:r>
    </w:p>
    <w:p>
      <w:pPr>
        <w:pStyle w:val="Normal"/>
        <w:tabs>
          <w:tab w:val="clear" w:pos="708"/>
          <w:tab w:val="left" w:pos="660" w:leader="none"/>
        </w:tabs>
        <w:spacing w:lineRule="auto" w:line="240" w:before="0" w:after="0"/>
        <w:rPr>
          <w:rFonts w:ascii="Times New Roman" w:hAnsi="Times New Roman"/>
          <w:i/>
          <w:i/>
          <w:sz w:val="28"/>
          <w:szCs w:val="28"/>
        </w:rPr>
      </w:pPr>
      <w:r>
        <w:rPr>
          <w:rFonts w:ascii="Times New Roman" w:hAnsi="Times New Roman"/>
          <w:i/>
          <w:sz w:val="28"/>
          <w:szCs w:val="28"/>
        </w:rPr>
        <w:t>3квартал Куёк Н. Как красива наша земля!</w:t>
      </w:r>
    </w:p>
    <w:p>
      <w:pPr>
        <w:pStyle w:val="Normal"/>
        <w:spacing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pacing w:before="0" w:after="0"/>
        <w:rPr>
          <w:rFonts w:ascii="Times New Roman" w:hAnsi="Times New Roman"/>
          <w:i/>
          <w:i/>
          <w:sz w:val="28"/>
          <w:szCs w:val="28"/>
        </w:rPr>
      </w:pPr>
      <w:r>
        <w:rPr>
          <w:rFonts w:eastAsia="Arial" w:ascii="Times New Roman" w:hAnsi="Times New Roman"/>
          <w:b/>
          <w:bCs/>
          <w:i/>
          <w:sz w:val="28"/>
          <w:szCs w:val="28"/>
        </w:rPr>
        <w:t>Подготовительная к школе группа</w:t>
      </w:r>
    </w:p>
    <w:p>
      <w:pPr>
        <w:pStyle w:val="Normal"/>
        <w:spacing w:before="0" w:after="0"/>
        <w:rPr>
          <w:rFonts w:ascii="Times New Roman" w:hAnsi="Times New Roman"/>
          <w:i/>
          <w:i/>
          <w:sz w:val="28"/>
          <w:szCs w:val="28"/>
        </w:rPr>
      </w:pPr>
      <w:r>
        <w:rPr>
          <w:rFonts w:ascii="Times New Roman" w:hAnsi="Times New Roman"/>
          <w:i/>
          <w:sz w:val="28"/>
          <w:szCs w:val="28"/>
        </w:rPr>
        <w:t>1квартал «Как Саусырыко добыл огонь». Сказание</w:t>
      </w:r>
    </w:p>
    <w:p>
      <w:pPr>
        <w:pStyle w:val="Normal"/>
        <w:tabs>
          <w:tab w:val="clear" w:pos="708"/>
          <w:tab w:val="left" w:pos="652" w:leader="none"/>
        </w:tabs>
        <w:spacing w:lineRule="auto" w:line="264" w:before="0" w:after="0"/>
        <w:rPr>
          <w:rFonts w:ascii="Times New Roman" w:hAnsi="Times New Roman"/>
          <w:i/>
          <w:i/>
          <w:sz w:val="28"/>
          <w:szCs w:val="28"/>
        </w:rPr>
      </w:pPr>
      <w:r>
        <w:rPr>
          <w:rFonts w:ascii="Times New Roman" w:hAnsi="Times New Roman"/>
          <w:i/>
          <w:sz w:val="28"/>
          <w:szCs w:val="28"/>
        </w:rPr>
        <w:t xml:space="preserve">2квартал Жанэ К. Почему дед не получил подарка </w:t>
      </w:r>
    </w:p>
    <w:p>
      <w:pPr>
        <w:pStyle w:val="Normal"/>
        <w:tabs>
          <w:tab w:val="clear" w:pos="708"/>
          <w:tab w:val="left" w:pos="652" w:leader="none"/>
        </w:tabs>
        <w:spacing w:lineRule="auto" w:line="264" w:before="0" w:after="0"/>
        <w:rPr>
          <w:rFonts w:ascii="Times New Roman" w:hAnsi="Times New Roman"/>
          <w:i/>
          <w:i/>
          <w:sz w:val="28"/>
          <w:szCs w:val="28"/>
        </w:rPr>
      </w:pPr>
      <w:r>
        <w:rPr>
          <w:rFonts w:ascii="Times New Roman" w:hAnsi="Times New Roman"/>
          <w:i/>
          <w:sz w:val="28"/>
          <w:szCs w:val="28"/>
        </w:rPr>
        <w:t>3квартал Чуяко Дж. Моя Адыгея</w:t>
      </w:r>
    </w:p>
    <w:p>
      <w:pPr>
        <w:pStyle w:val="Normal"/>
        <w:spacing w:before="0" w:after="0"/>
        <w:rPr>
          <w:rFonts w:ascii="Times New Roman" w:hAnsi="Times New Roman"/>
          <w:i/>
          <w:i/>
          <w:sz w:val="28"/>
          <w:szCs w:val="28"/>
        </w:rPr>
      </w:pPr>
      <w:r>
        <w:rPr>
          <w:rFonts w:ascii="Times New Roman" w:hAnsi="Times New Roman"/>
          <w:i/>
          <w:sz w:val="28"/>
          <w:szCs w:val="28"/>
        </w:rPr>
        <w:t>4квартал Повторение материала по усмотрению воспитателя</w:t>
      </w:r>
    </w:p>
    <w:p>
      <w:pPr>
        <w:pStyle w:val="Normal"/>
        <w:shd w:val="clear" w:color="auto" w:fill="FFFFFF"/>
        <w:spacing w:lineRule="exact" w:line="240" w:before="0" w:after="0"/>
        <w:rPr/>
      </w:pPr>
      <w:r>
        <w:rPr/>
      </w:r>
    </w:p>
    <w:p>
      <w:pPr>
        <w:pStyle w:val="Normal"/>
        <w:shd w:val="clear" w:color="auto" w:fill="FFFFFF"/>
        <w:spacing w:lineRule="exact" w:line="240" w:before="0" w:after="0"/>
        <w:rPr/>
      </w:pPr>
      <w:r>
        <w:rPr/>
      </w:r>
    </w:p>
    <w:p>
      <w:pPr>
        <w:pStyle w:val="Normal"/>
        <w:spacing w:before="0" w:after="0"/>
        <w:jc w:val="both"/>
        <w:rPr>
          <w:rFonts w:ascii="Times New Roman" w:hAnsi="Times New Roman"/>
          <w:b/>
          <w:b/>
          <w:sz w:val="28"/>
          <w:szCs w:val="28"/>
        </w:rPr>
      </w:pPr>
      <w:r>
        <w:rPr>
          <w:rFonts w:ascii="Times New Roman" w:hAnsi="Times New Roman"/>
          <w:b/>
          <w:sz w:val="28"/>
          <w:szCs w:val="28"/>
        </w:rPr>
      </w:r>
    </w:p>
    <w:p>
      <w:pPr>
        <w:pStyle w:val="Normal"/>
        <w:spacing w:before="0" w:after="0"/>
        <w:jc w:val="both"/>
        <w:rPr>
          <w:rFonts w:ascii="Times New Roman" w:hAnsi="Times New Roman"/>
          <w:b/>
          <w:b/>
          <w:sz w:val="28"/>
          <w:szCs w:val="28"/>
        </w:rPr>
      </w:pPr>
      <w:r>
        <w:rPr>
          <w:rFonts w:ascii="Times New Roman" w:hAnsi="Times New Roman"/>
          <w:b/>
          <w:sz w:val="28"/>
          <w:szCs w:val="28"/>
        </w:rPr>
        <w:t>2.1.4.Содержание образовательной области «Художественно-эстетическое развитие» (обязательная часть).</w:t>
      </w:r>
    </w:p>
    <w:p>
      <w:pPr>
        <w:pStyle w:val="Normal"/>
        <w:spacing w:before="0" w:after="0"/>
        <w:jc w:val="both"/>
        <w:rPr>
          <w:rFonts w:ascii="Times New Roman" w:hAnsi="Times New Roman"/>
          <w:b/>
          <w:b/>
          <w:sz w:val="28"/>
          <w:szCs w:val="28"/>
        </w:rPr>
      </w:pPr>
      <w:r>
        <w:rPr>
          <w:rFonts w:ascii="Times New Roman" w:hAnsi="Times New Roman"/>
          <w:b/>
          <w:sz w:val="28"/>
          <w:szCs w:val="28"/>
        </w:rPr>
      </w:r>
    </w:p>
    <w:p>
      <w:pPr>
        <w:pStyle w:val="NoSpacing"/>
        <w:rPr>
          <w:b/>
          <w:b/>
          <w:szCs w:val="28"/>
        </w:rPr>
      </w:pPr>
      <w:r>
        <w:rPr>
          <w:b/>
          <w:szCs w:val="28"/>
        </w:rPr>
        <w:t>Цель:</w:t>
      </w:r>
    </w:p>
    <w:p>
      <w:pPr>
        <w:pStyle w:val="NoSpacing"/>
        <w:rPr>
          <w:szCs w:val="28"/>
        </w:rPr>
      </w:pPr>
      <w:r>
        <w:rPr>
          <w:szCs w:val="28"/>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pPr>
        <w:pStyle w:val="NoSpacing"/>
        <w:rPr>
          <w:b/>
          <w:b/>
          <w:szCs w:val="28"/>
        </w:rPr>
      </w:pPr>
      <w:r>
        <w:rPr>
          <w:b/>
          <w:bCs/>
          <w:szCs w:val="28"/>
        </w:rPr>
        <w:t>Задачи: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Формирование интереса к эстетической стороне окружающей действи</w:t>
        <w:softHyphen/>
        <w:t>тельности, эстетического отношения к предметам и явлениям окружающе</w:t>
        <w:softHyphen/>
        <w:t>го мира, произведениям искусства; воспитание интереса к художественно-творческой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Развитие эстетических чувств детей, художественного восприятия, образных представлений, воображения, художественно-творческих спо</w:t>
        <w:softHyphen/>
        <w:t>собностей.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Развитие детского художественного творчества, интереса к само</w:t>
        <w:softHyphen/>
        <w:t>стоятельной творческой деятельности (изобразительной, конструктив</w:t>
        <w:softHyphen/>
        <w:t>но-модельной, музыкальной и др.); удовлетворение потребности детей в самовыражении.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Приобщение к искусству. </w:t>
      </w:r>
      <w:r>
        <w:rPr>
          <w:rFonts w:ascii="Times New Roman" w:hAnsi="Times New Roman"/>
          <w:sz w:val="28"/>
          <w:szCs w:val="28"/>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Приобщение детей к народному и профессиональному искусству (сло</w:t>
        <w:softHyphen/>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w:t>
        <w:softHyphen/>
        <w:t>кусства.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Формирование элементарных представлений о видах и жанрах искус</w:t>
        <w:softHyphen/>
        <w:t>ства, средствах выразительности в различных видах искусства.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Изобразительная деятельность. </w:t>
      </w:r>
      <w:r>
        <w:rPr>
          <w:rFonts w:ascii="Times New Roman" w:hAnsi="Times New Roman"/>
          <w:sz w:val="28"/>
          <w:szCs w:val="28"/>
        </w:rPr>
        <w:t>Развитие интереса к различным видам изобразительной деятельности; совершенствование умений в ри</w:t>
        <w:softHyphen/>
        <w:t>совании, лепке, аппликации, прикладном творчестве.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Воспитание эмоциональной отзывчивости при восприятии произве</w:t>
        <w:softHyphen/>
        <w:t>дений изобразительного искусства.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Воспитание желания и умения взаимодействовать со сверстниками при создании коллективных работ.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Конструктивно-модельная деятельность. </w:t>
      </w:r>
      <w:r>
        <w:rPr>
          <w:rFonts w:ascii="Times New Roman" w:hAnsi="Times New Roman"/>
          <w:sz w:val="28"/>
          <w:szCs w:val="28"/>
        </w:rPr>
        <w:t>Приобщение к конструи</w:t>
        <w:softHyphen/>
        <w:t>рованию; развитие интереса к конструктивной деятельности, знакомство с различными видами конструкторов.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Музыкальная деятельность. </w:t>
      </w:r>
      <w:r>
        <w:rPr>
          <w:rFonts w:ascii="Times New Roman" w:hAnsi="Times New Roman"/>
          <w:sz w:val="28"/>
          <w:szCs w:val="28"/>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Воспитание интереса к музыкально-художественной деятельности, совершенствование умений в этом виде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Развитие детского музыкально-художественного творчества, реали</w:t>
        <w:softHyphen/>
        <w:t>зация самостоятельной творческой деятельности детей; удовлетворение потребности в самовыражении.</w:t>
      </w:r>
    </w:p>
    <w:p>
      <w:pPr>
        <w:pStyle w:val="Normal"/>
        <w:spacing w:lineRule="auto" w:line="240" w:before="0" w:after="0"/>
        <w:jc w:val="both"/>
        <w:rPr>
          <w:rFonts w:ascii="Times New Roman" w:hAnsi="Times New Roman"/>
          <w:b/>
          <w:b/>
          <w:sz w:val="28"/>
          <w:szCs w:val="28"/>
        </w:rPr>
      </w:pPr>
      <w:r>
        <w:rPr>
          <w:rFonts w:ascii="Times New Roman" w:hAnsi="Times New Roman"/>
          <w:b/>
          <w:sz w:val="28"/>
          <w:szCs w:val="28"/>
        </w:rPr>
      </w:r>
    </w:p>
    <w:tbl>
      <w:tblPr>
        <w:tblW w:w="500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317"/>
        <w:gridCol w:w="4255"/>
        <w:gridCol w:w="3066"/>
      </w:tblGrid>
      <w:tr>
        <w:trPr/>
        <w:tc>
          <w:tcPr>
            <w:tcW w:w="23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Направления развития</w:t>
            </w:r>
          </w:p>
        </w:tc>
        <w:tc>
          <w:tcPr>
            <w:tcW w:w="42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Описание образовательных областей (направлений развития дошкольников) в соответствии с ФГОС ДО (п. 2.6)</w:t>
            </w:r>
          </w:p>
          <w:p>
            <w:pPr>
              <w:pStyle w:val="Normal"/>
              <w:widowControl w:val="false"/>
              <w:spacing w:before="0" w:after="0"/>
              <w:jc w:val="center"/>
              <w:rPr>
                <w:rFonts w:ascii="Times New Roman" w:hAnsi="Times New Roman" w:eastAsia="" w:eastAsiaTheme="minorEastAsia"/>
                <w:b/>
                <w:b/>
                <w:sz w:val="24"/>
                <w:szCs w:val="28"/>
              </w:rPr>
            </w:pPr>
            <w:r>
              <w:rPr>
                <w:rFonts w:eastAsia="" w:eastAsiaTheme="minorEastAsia" w:ascii="Times New Roman" w:hAnsi="Times New Roman"/>
                <w:b/>
                <w:sz w:val="24"/>
                <w:szCs w:val="28"/>
              </w:rPr>
            </w:r>
          </w:p>
        </w:tc>
        <w:tc>
          <w:tcPr>
            <w:tcW w:w="30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Содержание работы в соответствии с программой «От рождения до школы»</w:t>
            </w:r>
          </w:p>
          <w:p>
            <w:pPr>
              <w:pStyle w:val="Normal"/>
              <w:widowControl w:val="false"/>
              <w:spacing w:before="0" w:after="0"/>
              <w:jc w:val="center"/>
              <w:rPr>
                <w:rFonts w:ascii="Times New Roman" w:hAnsi="Times New Roman" w:eastAsia="" w:eastAsiaTheme="minorEastAsia"/>
                <w:sz w:val="24"/>
                <w:szCs w:val="28"/>
              </w:rPr>
            </w:pPr>
            <w:r>
              <w:rPr>
                <w:rFonts w:eastAsia="" w:ascii="Times New Roman" w:hAnsi="Times New Roman" w:eastAsiaTheme="minorEastAsia"/>
                <w:b/>
                <w:sz w:val="24"/>
                <w:szCs w:val="28"/>
              </w:rPr>
              <w:t>(обязательная часть)</w:t>
            </w:r>
          </w:p>
        </w:tc>
      </w:tr>
      <w:tr>
        <w:trPr/>
        <w:tc>
          <w:tcPr>
            <w:tcW w:w="23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2"/>
              <w:spacing w:lineRule="auto" w:line="240" w:before="0" w:after="0"/>
              <w:ind w:left="0" w:hanging="0"/>
              <w:contextualSpacing/>
              <w:rPr>
                <w:b/>
                <w:b/>
                <w:szCs w:val="28"/>
              </w:rPr>
            </w:pPr>
            <w:r>
              <w:rPr>
                <w:b/>
                <w:szCs w:val="28"/>
              </w:rPr>
              <w:t>Художественно-эстетическоеразвитие</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tc>
        <w:tc>
          <w:tcPr>
            <w:tcW w:w="42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c>
          <w:tcPr>
            <w:tcW w:w="30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numPr>
                <w:ilvl w:val="0"/>
                <w:numId w:val="38"/>
              </w:numPr>
              <w:spacing w:lineRule="auto" w:line="240" w:before="0" w:after="0"/>
              <w:ind w:left="0" w:firstLine="145"/>
              <w:rPr>
                <w:rFonts w:ascii="Times New Roman" w:hAnsi="Times New Roman" w:eastAsia="" w:eastAsiaTheme="minorEastAsia"/>
                <w:sz w:val="24"/>
                <w:szCs w:val="28"/>
              </w:rPr>
            </w:pPr>
            <w:r>
              <w:rPr>
                <w:rFonts w:eastAsia="" w:ascii="Times New Roman" w:hAnsi="Times New Roman" w:eastAsiaTheme="minorEastAsia"/>
                <w:sz w:val="24"/>
                <w:szCs w:val="28"/>
              </w:rPr>
              <w:t>Приобщение к искусству.</w:t>
            </w:r>
          </w:p>
          <w:p>
            <w:pPr>
              <w:pStyle w:val="Normal"/>
              <w:widowControl w:val="false"/>
              <w:numPr>
                <w:ilvl w:val="0"/>
                <w:numId w:val="38"/>
              </w:numPr>
              <w:spacing w:lineRule="auto" w:line="240" w:before="0" w:after="0"/>
              <w:ind w:left="0" w:firstLine="145"/>
              <w:rPr>
                <w:rFonts w:ascii="Times New Roman" w:hAnsi="Times New Roman" w:eastAsia="" w:eastAsiaTheme="minorEastAsia"/>
                <w:sz w:val="24"/>
                <w:szCs w:val="28"/>
              </w:rPr>
            </w:pPr>
            <w:r>
              <w:rPr>
                <w:rFonts w:eastAsia="" w:ascii="Times New Roman" w:hAnsi="Times New Roman" w:eastAsiaTheme="minorEastAsia"/>
                <w:sz w:val="24"/>
                <w:szCs w:val="28"/>
              </w:rPr>
              <w:t>Изобразительная деятельность.</w:t>
            </w:r>
          </w:p>
          <w:p>
            <w:pPr>
              <w:pStyle w:val="Normal"/>
              <w:widowControl w:val="false"/>
              <w:numPr>
                <w:ilvl w:val="0"/>
                <w:numId w:val="38"/>
              </w:numPr>
              <w:spacing w:lineRule="auto" w:line="240" w:before="0" w:after="0"/>
              <w:ind w:left="0" w:firstLine="145"/>
              <w:rPr>
                <w:rFonts w:ascii="Times New Roman" w:hAnsi="Times New Roman" w:eastAsia="" w:eastAsiaTheme="minorEastAsia"/>
                <w:sz w:val="24"/>
                <w:szCs w:val="28"/>
              </w:rPr>
            </w:pPr>
            <w:r>
              <w:rPr>
                <w:rFonts w:eastAsia="" w:ascii="Times New Roman" w:hAnsi="Times New Roman" w:eastAsiaTheme="minorEastAsia"/>
                <w:sz w:val="24"/>
                <w:szCs w:val="28"/>
              </w:rPr>
              <w:t>Конструктивно-модельная деятельность.</w:t>
            </w:r>
          </w:p>
          <w:p>
            <w:pPr>
              <w:pStyle w:val="Normal"/>
              <w:widowControl w:val="false"/>
              <w:numPr>
                <w:ilvl w:val="0"/>
                <w:numId w:val="38"/>
              </w:numPr>
              <w:spacing w:lineRule="auto" w:line="240" w:before="0" w:after="0"/>
              <w:ind w:left="0" w:firstLine="145"/>
              <w:rPr>
                <w:rFonts w:ascii="Times New Roman" w:hAnsi="Times New Roman" w:eastAsia="" w:eastAsiaTheme="minorEastAsia"/>
                <w:sz w:val="24"/>
                <w:szCs w:val="28"/>
              </w:rPr>
            </w:pPr>
            <w:r>
              <w:rPr>
                <w:rFonts w:eastAsia="" w:ascii="Times New Roman" w:hAnsi="Times New Roman" w:eastAsiaTheme="minorEastAsia"/>
                <w:sz w:val="24"/>
                <w:szCs w:val="28"/>
              </w:rPr>
              <w:t>Музыкальная деятельность.</w:t>
            </w:r>
          </w:p>
          <w:p>
            <w:pPr>
              <w:pStyle w:val="Normal"/>
              <w:widowControl w:val="false"/>
              <w:spacing w:before="0" w:after="0"/>
              <w:ind w:firstLine="145"/>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widowControl w:val="false"/>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tc>
      </w:tr>
    </w:tbl>
    <w:p>
      <w:pPr>
        <w:pStyle w:val="Normal"/>
        <w:shd w:val="clear" w:color="auto" w:fill="FFFFFF"/>
        <w:spacing w:lineRule="exact" w:line="259" w:before="0" w:after="0"/>
        <w:rPr>
          <w:rFonts w:ascii="Times New Roman" w:hAnsi="Times New Roman"/>
          <w:b/>
          <w:b/>
          <w:bCs/>
          <w:sz w:val="28"/>
          <w:szCs w:val="28"/>
        </w:rPr>
      </w:pPr>
      <w:r>
        <w:rPr>
          <w:rFonts w:ascii="Times New Roman" w:hAnsi="Times New Roman"/>
          <w:b/>
          <w:bCs/>
          <w:sz w:val="28"/>
          <w:szCs w:val="28"/>
        </w:rPr>
      </w:r>
    </w:p>
    <w:p>
      <w:pPr>
        <w:pStyle w:val="Normal"/>
        <w:shd w:val="clear" w:color="auto" w:fill="FFFFFF"/>
        <w:spacing w:lineRule="exact" w:line="259" w:before="0" w:after="0"/>
        <w:rPr>
          <w:rFonts w:ascii="Times New Roman" w:hAnsi="Times New Roman"/>
          <w:b/>
          <w:b/>
          <w:bCs/>
          <w:sz w:val="28"/>
          <w:szCs w:val="28"/>
        </w:rPr>
      </w:pPr>
      <w:r>
        <w:rPr>
          <w:rFonts w:ascii="Times New Roman" w:hAnsi="Times New Roman"/>
          <w:b/>
          <w:bCs/>
          <w:sz w:val="28"/>
          <w:szCs w:val="28"/>
        </w:rPr>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b/>
          <w:bCs/>
          <w:sz w:val="28"/>
          <w:szCs w:val="28"/>
        </w:rPr>
        <w:t>Содержание психолого-педагогической работы</w:t>
      </w:r>
      <w:r>
        <w:rPr>
          <w:rFonts w:ascii="Times New Roman" w:hAnsi="Times New Roman"/>
          <w:sz w:val="28"/>
          <w:szCs w:val="28"/>
        </w:rPr>
        <w:t>.</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pacing w:val="-8"/>
          <w:sz w:val="28"/>
          <w:szCs w:val="28"/>
          <w:u w:val="single"/>
        </w:rPr>
        <w:t xml:space="preserve">Приобщение </w:t>
      </w:r>
      <w:r>
        <w:rPr>
          <w:rFonts w:ascii="Times New Roman" w:hAnsi="Times New Roman"/>
          <w:b/>
          <w:spacing w:val="-3"/>
          <w:sz w:val="28"/>
          <w:szCs w:val="28"/>
          <w:u w:val="single"/>
        </w:rPr>
        <w:t>к искусству</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художественное восприятие, воспитывать отзывчи</w:t>
        <w:softHyphen/>
        <w:t>вость на музыку и пение, доступные пониманию детей произведения изобразительного искусства, литературы.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Рассматривать с детьми иллюстрации к произведениям детской лите</w:t>
        <w:softHyphen/>
        <w:t>ратуры. Развивать умение отвечать на вопросы по содержанию картинок.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народными игрушками: дымковской, богородской, мат</w:t>
        <w:softHyphen/>
        <w:t>решкой, ванькой-встанькой и другими, соответствующими возрасту детей.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Обращать внимание детей на характер игрушек (веселая, забавная и др.), их форму, цветовое оформление.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softHyphen/>
        <w:t>кусства через художественный образ.</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Готовить детей к посещению кукольного театра, выставки детских работ и т. д.</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Приобщать детей к восприятию искусства, развивать интерес к нему. Поощрять выражение эстетических чувств, проявление эмоций при рас</w:t>
        <w:softHyphen/>
        <w:t>сматривании предметов народного и декоративно-прикладного искусства, прослушивании произведений музыкального фольклора.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Познакомить детей с профессиями артиста, художника, композитора.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Побуждать узнавать и называть предметы и явления природы, окружа</w:t>
        <w:softHyphen/>
        <w:t>ющей действительности в художественных образах (литература, музыка, изобразительное искусство).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различать жанры и виды искусства: стихи, проза, загадки (лите</w:t>
        <w:softHyphen/>
        <w:t>ратура), песни, танцы, музыка, картина (репродукция), скульптура (изоб</w:t>
        <w:softHyphen/>
        <w:t>разительное искусство), здание и соооружение (архитектура).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выделять и называть основные средства выразительности (цвет, форма, величина, ритм, движение, жест, звук) и создавать свои художествен</w:t>
        <w:softHyphen/>
        <w:t>ные образы в изобразительной, музыкальной, конструктивной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Вызывать интерес к различным строениям, расположенным вокруг дет ского сада (дома, в которых живут ребенок и его друзья, школа, ки</w:t>
        <w:softHyphen/>
        <w:t>нотеатр).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Поощрять стремление детей изображать в рисунках, аппликациях реальные и сказочные строения.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Организовать посещение музея (совместно с родителями), рассказать о назначении музея.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интерес к посещению кукольного театра, выставок.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знания детей о книге, книжной иллюстрации. Познакомить с библиотекой как центром хранения книг, созданных писателями и поэтами.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произведениями народного искусства (потешки, сказки, загадки, песни, хороводы, заклички, изделия народного декоративно-при</w:t>
        <w:softHyphen/>
        <w:t>кладного искусства).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Воспитывать бережное отношение к произведениям искусства.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формировать интерес к музыке, живописи, литературе, народному искусству.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эстетические чувства, эмоции, эстетический вкус, эстетичес</w:t>
        <w:softHyphen/>
        <w:t xml:space="preserve">кое восприятие произведений искусства, формировать умение выделять их </w:t>
      </w:r>
      <w:r>
        <w:rPr>
          <w:rFonts w:ascii="Times New Roman" w:hAnsi="Times New Roman"/>
          <w:spacing w:val="-1"/>
          <w:sz w:val="28"/>
          <w:szCs w:val="28"/>
        </w:rPr>
        <w:t xml:space="preserve">выразительные средства. Учить соотносить художественный образ и средства выразительности, характеризующие его в разных видах искусства, подбирать </w:t>
      </w:r>
      <w:r>
        <w:rPr>
          <w:rFonts w:ascii="Times New Roman" w:hAnsi="Times New Roman"/>
          <w:sz w:val="28"/>
          <w:szCs w:val="28"/>
        </w:rPr>
        <w:t>материал и пособия для самостоятельной художественной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выделять, называть, группировать произведения по видам искусства (литература, музыка, изобразительное искусство, ар</w:t>
        <w:softHyphen/>
        <w:t>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w:t>
        <w:softHyphen/>
      </w:r>
      <w:r>
        <w:rPr>
          <w:rFonts w:ascii="Times New Roman" w:hAnsi="Times New Roman"/>
          <w:spacing w:val="-1"/>
          <w:sz w:val="28"/>
          <w:szCs w:val="28"/>
        </w:rPr>
        <w:t>раторов детских книг (Ю. Васнецов, Е. Рачев, Е. Чарушин, И. Билибин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архитектурой. Закреплять знания о том, что су</w:t>
        <w:softHyphen/>
        <w:t>ществуют различные по назначению здания: жилые дома, магазины, театры, кинотеатры и др. Обращать внимание детей на сходства и различия архитек</w:t>
        <w:softHyphen/>
        <w:t xml:space="preserve">турных сооружений одинакового назначения: форма, пропорции (высота, </w:t>
      </w:r>
      <w:r>
        <w:rPr>
          <w:rFonts w:ascii="Times New Roman" w:hAnsi="Times New Roman"/>
          <w:spacing w:val="-2"/>
          <w:sz w:val="28"/>
          <w:szCs w:val="28"/>
        </w:rPr>
        <w:t>длина, украшения — декор и т. д.). Подводить дошкольников к пониманию за</w:t>
        <w:softHyphen/>
      </w:r>
      <w:r>
        <w:rPr>
          <w:rFonts w:ascii="Times New Roman" w:hAnsi="Times New Roman"/>
          <w:spacing w:val="-5"/>
          <w:sz w:val="28"/>
          <w:szCs w:val="28"/>
        </w:rPr>
        <w:t>висимости конструкции здания от его назначения: жилой дом, театр, храм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наблюдательность, учить внимательно рассматривать зда</w:t>
        <w:softHyphen/>
        <w:t>ния, замечать их характерные особенности, разнообразие пропорций, конструкций, украшающих деталей.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с понятиями «народное искусство», «виды и жанры на</w:t>
        <w:softHyphen/>
        <w:t>родного искусства». Расширять представления детей о народном искусстве, фольклоре, музыке и художественных промыслах.</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Формировать у детей бережное отношение к произведениям искусства.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эстетическое восприятие, чувство ритма, художественный вкус, эстетическое отношение к окружающему, к искусству и художест</w:t>
        <w:softHyphen/>
        <w:t>венной деятельности. Формировать интерес к классическому и народному искусству (музы</w:t>
        <w:softHyphen/>
        <w:t>ке, изобразительному искусству, литературе, архитектуре).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основы художественной культуры. Развивать интерес к искусству. Закреплять знания об искусстве как виде творческой деятель</w:t>
        <w:softHyphen/>
        <w:t>ности людей, о видах искусства (декоративно-прикладное, изобразитель</w:t>
        <w:softHyphen/>
        <w:t>ное искусство, литература, музыка, архитектура, театр, танец, кино, цирк).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знания детей об изобразительном искусстве, разви</w:t>
        <w:softHyphen/>
        <w:t>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w:t>
        <w:softHyphen/>
        <w:t>летели»), А. Пластов («Полдень», «Летом», «Сенокос»), В. Васнецов («Аленушка», «Богатыри», «Иван-царевич на Сером волке»)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Обогащать представления о скульптуре малых форм, выделяя об</w:t>
        <w:softHyphen/>
        <w:t>разные средства выразительности (форму, пропорции, цвет, характерные детали, позы, движения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художниках — иллюстраторах детской книги (И. Билибин, Ю. Васнецов, В. Конашевич, В. Лебедев, Т. Маврина, Е. Чарушин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народным декоративно-прикладным искус</w:t>
        <w:softHyphen/>
        <w:t>ством (гжельская, хохломская, жостовская, мезенская роспись), с керами</w:t>
        <w:softHyphen/>
        <w:t>ческими изделиями, народными игрушками.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выделять сходство и различия архитектурных со</w:t>
        <w:softHyphen/>
        <w:t>оружений одинакового назначения. Формировать умение выделять оди</w:t>
        <w:softHyphen/>
        <w:t>наковые части конструкции и особенности деталей.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w:t>
        <w:softHyphen/>
        <w:t>гие — в каждом городе свои.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 творческой деятельности, ее особен</w:t>
        <w:softHyphen/>
        <w:t xml:space="preserve">ностях; формировать умение называть виды художественной деятельности, </w:t>
      </w:r>
      <w:r>
        <w:rPr>
          <w:rFonts w:ascii="Times New Roman" w:hAnsi="Times New Roman"/>
          <w:spacing w:val="-1"/>
          <w:sz w:val="28"/>
          <w:szCs w:val="28"/>
        </w:rPr>
        <w:t xml:space="preserve">профессии деятелей искусства (художник, композитор, артист, танцор, певец, </w:t>
      </w:r>
      <w:r>
        <w:rPr>
          <w:rFonts w:ascii="Times New Roman" w:hAnsi="Times New Roman"/>
          <w:sz w:val="28"/>
          <w:szCs w:val="28"/>
        </w:rPr>
        <w:t>пианист, скрипач, режиссер, директор театра, архитектор и т. п). Развивать эстетические чувства, эмоции, переживания; умение самосто</w:t>
        <w:softHyphen/>
        <w:t>ятельно создавать художественные образы в разных видах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историей и видами искусства; формировать умение раз</w:t>
        <w:softHyphen/>
        <w:t>личать народное и профессиональное искусство. Организовать посещение выставки, театра, музея, цирка (совместно с родителями).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разнообразии народного искусства, ху</w:t>
        <w:softHyphen/>
        <w:t>дожественных промыслов (различные виды материалов, разные регионы страны и мира).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интерес к искусству родного края; любовь и бережное отношение к произведениям искусства.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Поощрять активное участие детей в художественной деятельности по собственному желанию и под руководством взрослого.</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Изобразительная деятельность</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Вызывать у детей интерес к действиям с карандашами, фломасте</w:t>
        <w:softHyphen/>
        <w:t>рами, кистью, красками, глиной.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Рисование. </w:t>
      </w:r>
      <w:r>
        <w:rPr>
          <w:rFonts w:ascii="Times New Roman" w:hAnsi="Times New Roman"/>
          <w:sz w:val="28"/>
          <w:szCs w:val="28"/>
        </w:rPr>
        <w:t>Развивать восприятие дошкольников, обогащать их сен</w:t>
        <w:softHyphen/>
        <w:t>сорный опыт путем выделения формы предметов, обведения их по контуру поочередно то одной, то другой рукой.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Подводить детей к изображению знакомых предметов, предоставляя им свободу выбора.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Привлекать внимание детей к изображенным ими на бумаге разнооб</w:t>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w:t>
        <w:softHyphen/>
        <w:t>торению ранее получившихся штрихов, линий, пятен, форм.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w:t>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бережно относиться к материалам, правильно их использовать: по окончании рисования класть их на место, предварительно хорошо про</w:t>
        <w:softHyphen/>
        <w:t>мыв кисточку в воде.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1"/>
          <w:sz w:val="28"/>
          <w:szCs w:val="28"/>
        </w:rPr>
        <w:t xml:space="preserve">Учить держать карандаш и кисть свободно: карандаш — тремя пальцами </w:t>
      </w:r>
      <w:r>
        <w:rPr>
          <w:rFonts w:ascii="Times New Roman" w:hAnsi="Times New Roman"/>
          <w:sz w:val="28"/>
          <w:szCs w:val="28"/>
        </w:rPr>
        <w:t>выше отточенного конца, кисть — чуть выше железного наконечника; на</w:t>
        <w:softHyphen/>
        <w:t>бирать краску на кисть, макая ее всем ворсом в баночку, снимать лишнюю краску, прикасаясь ворсом к краю баночки.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Лепка. </w:t>
      </w:r>
      <w:r>
        <w:rPr>
          <w:rFonts w:ascii="Times New Roman" w:hAnsi="Times New Roman"/>
          <w:sz w:val="28"/>
          <w:szCs w:val="28"/>
        </w:rPr>
        <w:t>Вызывать у детей интерес к лепке. Знакомить с пластическими материалами: глиной, пластилином, пластической массой (отдавая пред</w:t>
        <w:softHyphen/>
        <w:t>почтение глине). Учить аккуратно пользоваться материалами.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Приучать детей класть глину и вылепленные предметы на дощечку или специальную заранее подготовленную клеенку.</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Включать в процесс обследования предмета движения обеих рук по предмету, охватывание его руками.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Вызывать положительный эмоциональный отклик на красоту приро</w:t>
        <w:softHyphen/>
        <w:t>ды, произведения искусства (книжные иллюстрации, изделия народных промыслов, предметы быта, одежда).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создавать как индивидуальные, так и коллективные композиции в рисунках, лепке, аппликации.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Рисование. </w:t>
      </w:r>
      <w:r>
        <w:rPr>
          <w:rFonts w:ascii="Times New Roman" w:hAnsi="Times New Roman"/>
          <w:sz w:val="28"/>
          <w:szCs w:val="28"/>
        </w:rPr>
        <w:t>Предлагать детям передавать в рисунках красоту окружаю</w:t>
        <w:softHyphen/>
        <w:t>щих предметов и природы (голубое небо с белыми облаками; кружащиеся на ветру и падающие на землю разноцветные листья; снежинки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учить правильно держать карандаш, фломастер, кисть, не напрягая мышц и не сжимая сильно пальцы; добиваться свободного дви</w:t>
        <w:softHyphen/>
        <w:t>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w:t>
        <w:softHyphen/>
        <w:t>рошо промывать кисть, прежде чем набрать краску другого цвета. Приучать осушать промытую кисть о мягкую тряпочку или бумажную салфетку.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знание названий цветов (красный, синий, зеленый, жел</w:t>
        <w:softHyphen/>
        <w:t>тый, белый, черный), познакомить с оттенками (розовый, голубой, серый). Обращать внимание детей на подбор цвета, соответствующего изобража</w:t>
        <w:softHyphen/>
        <w:t>емому предмету.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Приобщать детей к декоративной деятельности: учить украшать дым</w:t>
        <w:softHyphen/>
        <w:t>ковскими узорами силуэты игрушек, вырезанных воспитателем (птичка, козлик, конь и др.), и разных предметов (блюдечко, рукавички).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изображать простые предметы, рисовать прямые линии (ко</w:t>
        <w:softHyphen/>
        <w:t>роткие, длинные) в разных направлениях, перекрещивать их (полоски, ленточки, дорожки, заборчик, клетчатый платочек и др.). Подводить де</w:t>
        <w:softHyphen/>
        <w:t>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создавать несложные сюжетные композиции, повторяя изображение одного предмета (елочки на нашем участке, нева</w:t>
        <w:softHyphen/>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Лепка. </w:t>
      </w:r>
      <w:r>
        <w:rPr>
          <w:rFonts w:ascii="Times New Roman" w:hAnsi="Times New Roman"/>
          <w:sz w:val="28"/>
          <w:szCs w:val="28"/>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аккуратно пользоваться глиной, класть комочки и вылепленные предметы на дощечку.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Аппликация. </w:t>
      </w:r>
      <w:r>
        <w:rPr>
          <w:rFonts w:ascii="Times New Roman" w:hAnsi="Times New Roman"/>
          <w:sz w:val="28"/>
          <w:szCs w:val="28"/>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аккуратно пользоваться клеем: намазывать его кисточкой тон</w:t>
        <w:softHyphen/>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навыки аккуратной работы. Вызывать у детей радость от полученного изображения.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создавать в аппликации на бумаге разной формы (квадрат, розета и др.) предметные и декоративные композиции из геометричес</w:t>
        <w:softHyphen/>
        <w:t>ких форм и природных материалов, повторяя и чередуя их по форме и цвету. Закреплять знание формы предметов и их цвета. Развивать чувство ритма.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интерес детей к изобразительной деятельности. Вызывать положительный эмоциональный отклик на предложение рисо</w:t>
        <w:softHyphen/>
        <w:t>вать, лепить, вырезать и наклеивать.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2"/>
          <w:sz w:val="28"/>
          <w:szCs w:val="28"/>
        </w:rPr>
        <w:t xml:space="preserve">Продолжать развивать эстетическое восприятие, образные представления, </w:t>
      </w:r>
      <w:r>
        <w:rPr>
          <w:rFonts w:ascii="Times New Roman" w:hAnsi="Times New Roman"/>
          <w:spacing w:val="-1"/>
          <w:sz w:val="28"/>
          <w:szCs w:val="28"/>
        </w:rPr>
        <w:t>воображение, эстетические чувства, художественно-творческие способности.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формировать умение рассматривать и обследовать пред</w:t>
        <w:softHyphen/>
        <w:t>меты, в том числе с помощью рук.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Обогащать представления детей об изобразительном искусстве (иллюс</w:t>
        <w:softHyphen/>
        <w:t xml:space="preserve">трации к произведениям детской литературы, репродукции произведений живописи, народное декоративное искусство, скульптура малых форм и др.) </w:t>
      </w:r>
      <w:r>
        <w:rPr>
          <w:rFonts w:ascii="Times New Roman" w:hAnsi="Times New Roman"/>
          <w:spacing w:val="-1"/>
          <w:sz w:val="28"/>
          <w:szCs w:val="28"/>
        </w:rPr>
        <w:t>как основе развития творчества. Учить детей выделять и использовать средс</w:t>
        <w:softHyphen/>
      </w:r>
      <w:r>
        <w:rPr>
          <w:rFonts w:ascii="Times New Roman" w:hAnsi="Times New Roman"/>
          <w:sz w:val="28"/>
          <w:szCs w:val="28"/>
        </w:rPr>
        <w:t>тва выразительности в рисовании, лепке, аппликации.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формировать умение создавать коллективные произведе</w:t>
        <w:softHyphen/>
        <w:t>ния в рисовании, лепке, аппликации.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проявлять дружелюбие при оценке работ других детей.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Рисование. </w:t>
      </w:r>
      <w:r>
        <w:rPr>
          <w:rFonts w:ascii="Times New Roman" w:hAnsi="Times New Roman"/>
          <w:sz w:val="28"/>
          <w:szCs w:val="28"/>
        </w:rPr>
        <w:t>Продолжать формировать у детей умение рисовать отде</w:t>
        <w:softHyphen/>
        <w:t>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и закреплять представления о форме предметов (круглая, овальная, квадратная, прямоугольная, треугольная), величине, расположе</w:t>
        <w:softHyphen/>
        <w:t>нии частей.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w:t>
        <w:softHyphen/>
        <w:t>метов по величине: дерево высокое, куст ниже дерева, цветы ниже куста.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w:t>
        <w:softHyphen/>
        <w:t>ный); формировать представление о том, как можно получить эти цвета. Учить смешивать краски для получения нужных цветов и оттенков.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желание использовать в рисовании, аппликации разнообраз</w:t>
        <w:softHyphen/>
        <w:t>ные цвета, обращать внимание на многоцветие окружающего мира.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правильно держать карандаш, кисть, фломастер, цветной мелок; использовать их при создании изображения.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Декоративное рисование. </w:t>
      </w:r>
      <w:r>
        <w:rPr>
          <w:rFonts w:ascii="Times New Roman" w:hAnsi="Times New Roman"/>
          <w:sz w:val="28"/>
          <w:szCs w:val="28"/>
        </w:rPr>
        <w:t>Продолжать формировать умение созда</w:t>
        <w:softHyphen/>
        <w:t>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w:t>
        <w:softHyphen/>
        <w:t>зоваться вылепленные детьми игрушки и силуэты игрушек, вырезанные из бумаги).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Лепка. </w:t>
      </w:r>
      <w:r>
        <w:rPr>
          <w:rFonts w:ascii="Times New Roman" w:hAnsi="Times New Roman"/>
          <w:sz w:val="28"/>
          <w:szCs w:val="28"/>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Закреплять приемы аккуратной лепки.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Аппликация. </w:t>
      </w:r>
      <w:r>
        <w:rPr>
          <w:rFonts w:ascii="Times New Roman" w:hAnsi="Times New Roman"/>
          <w:sz w:val="28"/>
          <w:szCs w:val="28"/>
        </w:rPr>
        <w:t>Воспитывать интерес к аппликации, усложняя ее содер</w:t>
        <w:softHyphen/>
        <w:t>жание и расширяя возможности создания разнообразных изображений.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детей умение правильно держать ножницы и поль</w:t>
        <w:softHyphen/>
        <w:t>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w:t>
        <w:softHyphen/>
        <w:t>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w:t>
        <w:softHyphen/>
        <w:t>мы, разрезая их на две или четыре части (круг — на полукруги, четверти; квадрат — на треугольники и т. д.).</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Закреплять навыки аккуратного вырезывания и наклеивания.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Поощрять проявление активности и творчества.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w:t>
        <w:softHyphen/>
        <w:t>метов и объектов природы.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эстетическое восприятие, учить созерцать красоту окру</w:t>
        <w:softHyphen/>
        <w:t>жающего мира. В процессе восприятия предметов и явлений развивать мыслительные операции: анализ, сравнение, уподобление (на что похо</w:t>
        <w:softHyphen/>
        <w:t>же), установление сходства и различия предметов и их частей, выделение общего и единичного, характерных признаков, обобщение. Учить пере</w:t>
        <w:softHyphen/>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способность наблюдать, всматриваться (вслушиваться) в яв</w:t>
        <w:softHyphen/>
        <w:t>ления и объекты природы, замечать их изменения (например, как изменяют</w:t>
        <w:softHyphen/>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способность наблюдать явления природы, замечать их дина</w:t>
        <w:softHyphen/>
        <w:t>мику, форму и цвет медленно плывущих облаков.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изобразительные навыки и умения, формировать художественно-творческие способности.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чувство формы, цвета, пропорций.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знакомить с народным декоративно-прикладным искусст</w:t>
        <w:softHyphen/>
        <w:t>вом (Городец, Полхов-Майдан, Гжель), расширять представления о народ</w:t>
        <w:softHyphen/>
        <w:t>ных игрушках (матрешки — городецкая, богородская; бирюльки).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 xml:space="preserve">Знакомить детей с национальным декоративно-прикладным искусством </w:t>
      </w:r>
      <w:r>
        <w:rPr>
          <w:rFonts w:ascii="Times New Roman" w:hAnsi="Times New Roman"/>
          <w:spacing w:val="-1"/>
          <w:sz w:val="28"/>
          <w:szCs w:val="28"/>
        </w:rPr>
        <w:t>(на основе региональных особенностей); с другими видами декоративно-при</w:t>
        <w:softHyphen/>
        <w:t>кладного искусства (фарфоровые и керамические изделия, скульптура малых форм). Развивать декоративное творчество детей (в том числе коллективное).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w:t>
        <w:softHyphen/>
        <w:t>риалы, сохранять рабочее место в чистоте, по окончании работы приводить его в порядок.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совершенствовать умение детей рассматривать работы (ри</w:t>
        <w:softHyphen/>
        <w:t>сунки, лепку, аппликации), радоваться достигнутому результату, замечать и выделять выразительные решения изображений.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Предметное рисование. </w:t>
      </w:r>
      <w:r>
        <w:rPr>
          <w:rFonts w:ascii="Times New Roman" w:hAnsi="Times New Roman"/>
          <w:sz w:val="28"/>
          <w:szCs w:val="28"/>
        </w:rPr>
        <w:t>Продолжать совершенствовать умение пе</w:t>
        <w:softHyphen/>
        <w:t>редавать в рисунке образы предметов, объектов, персонажей сказок, литературных произведений. Обращать внимание детей на отличия пред</w:t>
        <w:softHyphen/>
        <w:t>метов по форме, величине, пропорциям частей; побуждать их передавать эти отличия в рисунках.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w:t>
        <w:softHyphen/>
        <w:t xml:space="preserve">гаться на плоскости (стоять, лежать, менять положение: живые существа </w:t>
      </w:r>
      <w:r>
        <w:rPr>
          <w:rFonts w:ascii="Times New Roman" w:hAnsi="Times New Roman"/>
          <w:spacing w:val="-1"/>
          <w:sz w:val="28"/>
          <w:szCs w:val="28"/>
        </w:rPr>
        <w:t xml:space="preserve">могут двигаться, менять позы, дерево в ветреный день — наклоняться и т. д.). </w:t>
      </w:r>
      <w:r>
        <w:rPr>
          <w:rFonts w:ascii="Times New Roman" w:hAnsi="Times New Roman"/>
          <w:sz w:val="28"/>
          <w:szCs w:val="28"/>
        </w:rPr>
        <w:t>Учить передавать движения фигур.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овладению композиционными умениями: учить рас</w:t>
        <w:softHyphen/>
        <w:t>полагать предмет на листе с учетом его пропорций (если предмет вытя</w:t>
        <w:softHyphen/>
        <w:t>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w:t>
        <w:softHyphen/>
        <w:t>нообразные кисти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Вырабатывать навыки рисования контура предмета простым каранда</w:t>
        <w:softHyphen/>
        <w:t>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w:t>
        <w:softHyphen/>
        <w:t>ностью и легкостью цвета, плавностью перехода одного цвета в другой).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w:t>
        <w:softHyphen/>
        <w:t>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w:t>
        <w:softHyphen/>
        <w:t>даш. В карандашном исполнении дети могут, регулируя нажим, передать до трех оттенков цвета.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Сюжетное рисование. </w:t>
      </w:r>
      <w:r>
        <w:rPr>
          <w:rFonts w:ascii="Times New Roman" w:hAnsi="Times New Roman"/>
          <w:sz w:val="28"/>
          <w:szCs w:val="28"/>
        </w:rPr>
        <w:t>Учить детей создавать сюжетные компози</w:t>
        <w:softHyphen/>
        <w:t>ции на темы окружающей жизни и на темы литературных произведений («Кого встретил Колобок», «Два жадных медвежонка», «Где обедал во</w:t>
        <w:softHyphen/>
        <w:t>робей?»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композиционные умения, учить располагать изображения на полосе внизу листа, по всему листу.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Обращать внимание детей на соотношение по величине разных пред</w:t>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Декоративное рисование. </w:t>
      </w:r>
      <w:r>
        <w:rPr>
          <w:rFonts w:ascii="Times New Roman" w:hAnsi="Times New Roman"/>
          <w:sz w:val="28"/>
          <w:szCs w:val="28"/>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softHyphen/>
        <w:t>шением, спецификой создания декоративных цветов (как правило, не чистых тонов, а оттенков), учить использовать для украшения оживки.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1"/>
          <w:sz w:val="28"/>
          <w:szCs w:val="28"/>
        </w:rPr>
        <w:t>Познакомить с росписью Полхов-Майдана. Включать городецкую и пол-</w:t>
      </w:r>
      <w:r>
        <w:rPr>
          <w:rFonts w:ascii="Times New Roman" w:hAnsi="Times New Roman"/>
          <w:sz w:val="28"/>
          <w:szCs w:val="28"/>
        </w:rPr>
        <w:t>хов-майданскую роспись в творческую работу детей, помогать осваивать специфику этих видов росписи. Знакомить с региональным (местным) деко</w:t>
        <w:softHyphen/>
        <w:t>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создавать узоры на листах в форме народного изделия (поднос, солонка, чашка, розетка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2"/>
          <w:sz w:val="28"/>
          <w:szCs w:val="28"/>
        </w:rPr>
        <w:t>Для развития творчества в декоративной деятельности использовать деко</w:t>
        <w:softHyphen/>
      </w:r>
      <w:r>
        <w:rPr>
          <w:rFonts w:ascii="Times New Roman" w:hAnsi="Times New Roman"/>
          <w:spacing w:val="-3"/>
          <w:sz w:val="28"/>
          <w:szCs w:val="28"/>
        </w:rPr>
        <w:t>ративные ткани. Предоставлять детям бумагу в форме одежды и головных убо</w:t>
        <w:softHyphen/>
      </w:r>
      <w:r>
        <w:rPr>
          <w:rFonts w:ascii="Times New Roman" w:hAnsi="Times New Roman"/>
          <w:sz w:val="28"/>
          <w:szCs w:val="28"/>
        </w:rPr>
        <w:t>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Лепка. </w:t>
      </w:r>
      <w:r>
        <w:rPr>
          <w:rFonts w:ascii="Times New Roman" w:hAnsi="Times New Roman"/>
          <w:sz w:val="28"/>
          <w:szCs w:val="28"/>
        </w:rPr>
        <w:t>Продолжать знакомить детей с особенностями лепки из глины, пластилина и пластической массы.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лепить с натуры и по представлению знакомые пред</w:t>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передавать в лепке выразительность образа, лепить фигуры че</w:t>
        <w:softHyphen/>
        <w:t>ловека и животных в движении, объединять небольшие группы предметов в несложные сюжеты (в коллективных композициях): «Курица с цыпля</w:t>
        <w:softHyphen/>
        <w:t>тами», «Два жадных медвежонка нашли сыр», «Дети на прогулке»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детей умения лепить по представлению героев лите</w:t>
        <w:softHyphen/>
        <w:t>ратурных произведений (Медведь и Колобок, Лиса и Зайчик, Машенька и Медведь и т. п.). Развивать творчество, инициативу.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формировать умение лепить мелкие детали; пользуясь сте</w:t>
        <w:softHyphen/>
        <w:t>кой, наносить рисунок чешуек у рыбки, обозначать глаза, шерсть животного, перышки птицы, узор, складки на одежде людей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4"/>
          <w:sz w:val="28"/>
          <w:szCs w:val="28"/>
        </w:rPr>
        <w:t>Продолжать формировать технические умения и навыки работы с разнооб</w:t>
        <w:softHyphen/>
      </w:r>
      <w:r>
        <w:rPr>
          <w:rFonts w:ascii="Times New Roman" w:hAnsi="Times New Roman"/>
          <w:sz w:val="28"/>
          <w:szCs w:val="28"/>
        </w:rPr>
        <w:t>разными материалами для лепки; побуждать использовать дополнительные материалы (косточки, зернышки, бусинки и т. д.).</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Закреплять навыки аккуратной лепки.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Закреплять навык тщательно мыть руки по окончании лепки.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Декоративная лепка. </w:t>
      </w:r>
      <w:r>
        <w:rPr>
          <w:rFonts w:ascii="Times New Roman" w:hAnsi="Times New Roman"/>
          <w:sz w:val="28"/>
          <w:szCs w:val="28"/>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лепить птиц, животных, людей по типу народных игрушек (дымковской, филимоновской, каргопольской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обмакивать пальцы в воду, чтобы сгладить неровности вылеп</w:t>
        <w:softHyphen/>
        <w:t>ленного изображения, когда это необходимо для передачи образа.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Аппликация. </w:t>
      </w:r>
      <w:r>
        <w:rPr>
          <w:rFonts w:ascii="Times New Roman" w:hAnsi="Times New Roman"/>
          <w:sz w:val="28"/>
          <w:szCs w:val="28"/>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w:t>
        <w:softHyphen/>
        <w:t>рические фигуры в другие: квадрат — в два–четыре треугольника, пря</w:t>
        <w:softHyphen/>
        <w:t>моугольник — в полоски, квадраты или маленькие прямоугольники), создавать из этих фигур изображения разных предметов или декора</w:t>
        <w:softHyphen/>
        <w:t>тивные композиции. Учить вырезать одинаковые фигуры или их детали из бумаги, сложен</w:t>
        <w:softHyphen/>
        <w:t>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Побуждать создавать предметные и сюжетные композиции, дополнять их деталями, обогащающими изображения.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Формировать аккуратное и бережное отношение к материалам.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Прикладное творчество. </w:t>
      </w:r>
      <w:r>
        <w:rPr>
          <w:rFonts w:ascii="Times New Roman" w:hAnsi="Times New Roman"/>
          <w:sz w:val="28"/>
          <w:szCs w:val="28"/>
        </w:rPr>
        <w:t>Совершенствовать умение работать с бума</w:t>
        <w:softHyphen/>
        <w:t>гой: сгибать лист вчетверо в разных направлениях; работать по готовой выкройке (шапочка, лодочка, домик, кошелек).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детей делать игрушки, сувениры из природно</w:t>
        <w:softHyphen/>
        <w:t>го материала (шишки, ветки, ягоды) и других материалов (катушки, проволока в цветной обмотке, пустые коробки и др.), прочно соединяя части.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Привлекать детей к изготовлению пособий для занятий и самосто</w:t>
        <w:softHyphen/>
        <w:t>ятельной деятельности (коробки, счетный материал), ремонту книг, настольно-печатных игр.</w:t>
      </w:r>
    </w:p>
    <w:p>
      <w:pPr>
        <w:pStyle w:val="Normal"/>
        <w:shd w:val="clear" w:color="auto" w:fill="FFFFFF"/>
        <w:spacing w:lineRule="auto" w:line="240" w:before="0" w:after="0"/>
        <w:rPr>
          <w:rFonts w:ascii="Times New Roman" w:hAnsi="Times New Roman"/>
          <w:sz w:val="28"/>
          <w:szCs w:val="28"/>
        </w:rPr>
      </w:pPr>
      <w:r>
        <w:rPr>
          <w:rFonts w:ascii="Times New Roman" w:hAnsi="Times New Roman"/>
          <w:spacing w:val="-3"/>
          <w:sz w:val="28"/>
          <w:szCs w:val="28"/>
        </w:rPr>
        <w:t>Закреплять умение детей экономно и рационально расходовать материалы.</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детей устойчивый интерес к изобразительной деятель</w:t>
        <w:softHyphen/>
        <w:t>ности. Обогащать сенсорный опыт, включать в процесс ознакомления с предметами движения рук по предмету.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образное эстетическое восприятие, образные представления, формировать эстетические суждения; учить аргумен</w:t>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эстетическое отношение к предметам и явлениям окру</w:t>
        <w:softHyphen/>
        <w:t>жающего мира, произведениям искусства, к художественно-творческой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самостоятельность; учить активно и творчески приме</w:t>
        <w:softHyphen/>
        <w:t>нять ранее усвоенные способы изображения в рисовании, лепке и аппли</w:t>
        <w:softHyphen/>
        <w:t>кации, используя выразительные средства.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учить детей рисовать с натуры; развивать аналитичес</w:t>
        <w:softHyphen/>
        <w:t>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коллективное творчество. Воспитывать стрем</w:t>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замечать недостатки своих работ и исправлять их; вносить дополнения для достижения большей выразительности созда</w:t>
        <w:softHyphen/>
        <w:t>ваемого образа.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Предметное рисование. </w:t>
      </w:r>
      <w:r>
        <w:rPr>
          <w:rFonts w:ascii="Times New Roman" w:hAnsi="Times New Roman"/>
          <w:sz w:val="28"/>
          <w:szCs w:val="28"/>
        </w:rPr>
        <w:t>Совершенствовать умение изображать пред</w:t>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1"/>
          <w:sz w:val="28"/>
          <w:szCs w:val="28"/>
        </w:rPr>
        <w:t xml:space="preserve">Совершенствовать технику изображения. Продолжать развивать свободу </w:t>
      </w:r>
      <w:r>
        <w:rPr>
          <w:rFonts w:ascii="Times New Roman" w:hAnsi="Times New Roman"/>
          <w:spacing w:val="-3"/>
          <w:sz w:val="28"/>
          <w:szCs w:val="28"/>
        </w:rPr>
        <w:t xml:space="preserve">и одновременно точность движений руки под контролем зрения, их плавность, </w:t>
      </w:r>
      <w:r>
        <w:rPr>
          <w:rFonts w:ascii="Times New Roman" w:hAnsi="Times New Roman"/>
          <w:spacing w:val="-1"/>
          <w:sz w:val="28"/>
          <w:szCs w:val="28"/>
        </w:rPr>
        <w:t xml:space="preserve">ритмичность. Расширять набор материалов, которые дети могут использовать </w:t>
      </w:r>
      <w:r>
        <w:rPr>
          <w:rFonts w:ascii="Times New Roman" w:hAnsi="Times New Roman"/>
          <w:sz w:val="28"/>
          <w:szCs w:val="28"/>
        </w:rPr>
        <w:t>в рисовании (гуашь, акварель, сухая и жирная пастель, сангина, угольный карандаш, гелевая ручка и др.). Предлагать соединять в одном рисунке раз</w:t>
        <w:softHyphen/>
        <w:t xml:space="preserve">ные материалы для создания выразительного образа. Учить новым способам </w:t>
      </w:r>
      <w:r>
        <w:rPr>
          <w:rFonts w:ascii="Times New Roman" w:hAnsi="Times New Roman"/>
          <w:spacing w:val="-1"/>
          <w:sz w:val="28"/>
          <w:szCs w:val="28"/>
        </w:rPr>
        <w:t>работы с уже знакомыми материалами (например, рисовать акварелью по сы</w:t>
        <w:softHyphen/>
        <w:t xml:space="preserve">рому слою); разным способам создания фона для изображаемой картины: при </w:t>
      </w:r>
      <w:r>
        <w:rPr>
          <w:rFonts w:ascii="Times New Roman" w:hAnsi="Times New Roman"/>
          <w:sz w:val="28"/>
          <w:szCs w:val="28"/>
        </w:rPr>
        <w:t>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формировать умение свободно владеть карандашом при выполнении линейного рисунка, учить плавным поворотам руки при ри</w:t>
        <w:softHyphen/>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w:t>
        <w:softHyphen/>
        <w:t>ми пальцами — при рисовании небольших форм и мелких деталей, коротких линий, штрихов, травки (хохлома), оживок (городец)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softHyphen/>
        <w:t>твовать плавные переходы оттенков цвета, получившиеся при равномерном закрашивании и регулировании нажима на карандаш.</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представление о разнообразии цветов и оттенков, опираясь на реальную окраску предметов, декоративную роспись, сказочные сюже</w:t>
        <w:softHyphen/>
        <w:t>ты; учить создавать цвета и оттенки.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Постепенно подводить детей к обозначению цветов, например, вклю</w:t>
        <w:softHyphen/>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w:t>
        <w:softHyphen/>
        <w:t>роде в связи с изменением погоды (небо голубое в солнечный день и серое в пасмурный). Развивать цветовое восприятие в целях обогащения коло</w:t>
        <w:softHyphen/>
        <w:t>ристической гаммы рисунка.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различать оттенки цветов и передавать их в рисунке, разви</w:t>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Сюжетное рисование. </w:t>
      </w:r>
      <w:r>
        <w:rPr>
          <w:rFonts w:ascii="Times New Roman" w:hAnsi="Times New Roman"/>
          <w:sz w:val="28"/>
          <w:szCs w:val="28"/>
        </w:rPr>
        <w:t>Продолжать учить детей размещать изобра</w:t>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w:t>
        <w:softHyphen/>
        <w:t>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Декоративное рисование. </w:t>
      </w:r>
      <w:r>
        <w:rPr>
          <w:rFonts w:ascii="Times New Roman" w:hAnsi="Times New Roman"/>
          <w:sz w:val="28"/>
          <w:szCs w:val="28"/>
        </w:rPr>
        <w:t>Продолжать развивать декоративное твор</w:t>
        <w:softHyphen/>
        <w:t>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при составлении декоративной композиции на ос</w:t>
        <w:softHyphen/>
        <w:t>нове того или иного вида народного искусства использовать xapaктерные для него элементы узора и цветовую гамму.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Лепка</w:t>
      </w:r>
      <w:r>
        <w:rPr>
          <w:rFonts w:ascii="Times New Roman" w:hAnsi="Times New Roman"/>
          <w:sz w:val="28"/>
          <w:szCs w:val="28"/>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Декоративная лепка. </w:t>
      </w:r>
      <w:r>
        <w:rPr>
          <w:rFonts w:ascii="Times New Roman" w:hAnsi="Times New Roman"/>
          <w:sz w:val="28"/>
          <w:szCs w:val="28"/>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w:t>
        <w:softHyphen/>
        <w:t>ну, создавать узор стекой; создавать из глины, разноцветного пластилина предметные и сюжетные, индивидуальные и коллективные композиции.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Аппликация. </w:t>
      </w:r>
      <w:r>
        <w:rPr>
          <w:rFonts w:ascii="Times New Roman" w:hAnsi="Times New Roman"/>
          <w:sz w:val="28"/>
          <w:szCs w:val="28"/>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w:t>
        <w:softHyphen/>
        <w:t>твующего пропорциям изображаемых предметов).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составлять узоры и декоративные композиции из геометрических и растительных элементов на листах бумаги разной фор</w:t>
        <w:softHyphen/>
        <w:t>мы; изображать птиц, животных по замыслу детей и по мотивам народного искусства.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приемы вырезания симметричных предметов из бумаги, сложенной вдвое; несколько предметов или их частей из бумаги, сложен</w:t>
        <w:softHyphen/>
        <w:t>ной гармошкой.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 создании образов поощрять применение разных приемов вы</w:t>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softHyphen/>
        <w:t>должать развивать чувство цвета, колорита, композиции. Поощрять проявления творчества.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Прикладное творчество: работа с бумагой и картоном. </w:t>
      </w:r>
      <w:r>
        <w:rPr>
          <w:rFonts w:ascii="Times New Roman" w:hAnsi="Times New Roman"/>
          <w:sz w:val="28"/>
          <w:szCs w:val="28"/>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создавать предметы из полосок цветной бумаги (коврик, дорожка, закладка), подбирать цвета и их оттенки при изготов</w:t>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Прикладное творчество: работа с тканью. </w:t>
      </w:r>
      <w:r>
        <w:rPr>
          <w:rFonts w:ascii="Times New Roman" w:hAnsi="Times New Roman"/>
          <w:sz w:val="28"/>
          <w:szCs w:val="28"/>
        </w:rPr>
        <w:t>Формировать умение вдевать нитку в иголку, завязывать узелок; пришивать пуговицу, вешал</w:t>
        <w:softHyphen/>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Прикладное творчество: работа с природным материалом. </w:t>
      </w:r>
      <w:r>
        <w:rPr>
          <w:rFonts w:ascii="Times New Roman" w:hAnsi="Times New Roman"/>
          <w:sz w:val="28"/>
          <w:szCs w:val="28"/>
        </w:rPr>
        <w:t>За</w:t>
        <w:softHyphen/>
        <w:t>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pPr>
        <w:pStyle w:val="Normal"/>
        <w:shd w:val="clear" w:color="auto" w:fill="FFFFFF"/>
        <w:spacing w:lineRule="auto" w:line="240" w:before="0" w:after="0"/>
        <w:rPr>
          <w:rFonts w:ascii="Times New Roman" w:hAnsi="Times New Roman"/>
          <w:sz w:val="28"/>
          <w:szCs w:val="28"/>
        </w:rPr>
      </w:pPr>
      <w:r>
        <w:rPr>
          <w:rFonts w:ascii="Times New Roman" w:hAnsi="Times New Roman"/>
          <w:spacing w:val="-1"/>
          <w:sz w:val="28"/>
          <w:szCs w:val="28"/>
        </w:rPr>
        <w:t>Закреплять умение детей аккуратно и экономно использовать материалы.</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Конструктивно-модельная деятельность</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1"/>
          <w:sz w:val="28"/>
          <w:szCs w:val="28"/>
        </w:rPr>
        <w:t xml:space="preserve">Продолжать учить детей сооружать элементарные постройки по образцу, </w:t>
      </w:r>
      <w:r>
        <w:rPr>
          <w:rFonts w:ascii="Times New Roman" w:hAnsi="Times New Roman"/>
          <w:sz w:val="28"/>
          <w:szCs w:val="28"/>
        </w:rPr>
        <w:t>поддерживать желание строить что-то самостоятельно.</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Способствовать пониманию пространственных соотношений.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пользоваться дополнительными сюжетными игрушками, со</w:t>
        <w:softHyphen/>
        <w:t>размерными масштабам построек (маленькие машинки для маленьких гаражей и т. п.).</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 окончании игры приучать убирать все на место.</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детей с простейшими пластмассовыми конструкторами.</w:t>
      </w:r>
    </w:p>
    <w:p>
      <w:pPr>
        <w:pStyle w:val="Normal"/>
        <w:shd w:val="clear" w:color="auto" w:fill="FFFFFF"/>
        <w:spacing w:lineRule="auto" w:line="240" w:before="0" w:after="0"/>
        <w:rPr>
          <w:rFonts w:ascii="Times New Roman" w:hAnsi="Times New Roman"/>
          <w:sz w:val="28"/>
          <w:szCs w:val="28"/>
        </w:rPr>
      </w:pPr>
      <w:r>
        <w:rPr>
          <w:rFonts w:ascii="Times New Roman" w:hAnsi="Times New Roman"/>
          <w:spacing w:val="-1"/>
          <w:sz w:val="28"/>
          <w:szCs w:val="28"/>
        </w:rPr>
        <w:t>Учить совместно с взрослым конструировать башенки, домики, машины.</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Поддерживать желание детей строить самостоятельно.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 летнее время способствовать строительным играм с использованием природного материала (песок, вода, желуди, камешки и т. п.).</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Подводить детей к простейшему анализу созданных построек. Совер</w:t>
        <w:softHyphen/>
        <w:t>шенствовать конструктивные умения, учить различать, называть и ис</w:t>
        <w:softHyphen/>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w:t>
        <w:softHyphen/>
        <w:t>ти при удавшейся постройке.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w:t>
        <w:softHyphen/>
        <w:t xml:space="preserve">кий и длинный поезд).Развивать желание сооружать постройки по собственному замыслу. Продолжать учить детей обыгрывать постройки, объединять их по сюжету: </w:t>
      </w:r>
      <w:r>
        <w:rPr>
          <w:rFonts w:ascii="Times New Roman" w:hAnsi="Times New Roman"/>
          <w:spacing w:val="-5"/>
          <w:sz w:val="28"/>
          <w:szCs w:val="28"/>
        </w:rPr>
        <w:t xml:space="preserve">дорожка и дома — улица; стол, стул, диван — мебель для кукол. Приучать детей </w:t>
      </w:r>
      <w:r>
        <w:rPr>
          <w:rFonts w:ascii="Times New Roman" w:hAnsi="Times New Roman"/>
          <w:sz w:val="28"/>
          <w:szCs w:val="28"/>
        </w:rPr>
        <w:t>после игры аккуратно складывать детали в коробки.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у детей способность различать и называть стро</w:t>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w:t>
        <w:softHyphen/>
        <w:t>нить, какие похожие сооружения дети видели.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анализировать образец постройки: выделять основные час</w:t>
        <w:softHyphen/>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самостоятельно измерять постройки (по высоте, длине и шири</w:t>
        <w:softHyphen/>
        <w:t>не), соблюдать заданный воспитателем принцип конструкции («Построй такой же домик, но высокий»).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сооружать постройки из крупного и мелкого строительного материала, использовать детали разного цвета для создания и украше</w:t>
        <w:softHyphen/>
        <w:t>ния построек.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Обучать конструированию из бумаги: сгибать прямоугольный лист бу</w:t>
        <w:softHyphen/>
        <w:t xml:space="preserve">маги пополам, совмещая стороны и углы (альбом, флажки для украшения участка, поздравительная открытка), приклеивать к основной форме детали </w:t>
      </w:r>
      <w:r>
        <w:rPr>
          <w:rFonts w:ascii="Times New Roman" w:hAnsi="Times New Roman"/>
          <w:spacing w:val="-4"/>
          <w:sz w:val="28"/>
          <w:szCs w:val="28"/>
        </w:rPr>
        <w:t>(к дому — окна, двери, трубу; к автобусу — колеса; к стулу — спинку).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Приобщать детей к изготовлению поделок из природного материала: коры, веток, листьев, шишек, каштанов, ореховой скорлупы, соломы (ло</w:t>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умение детей устанавливать связь между созда</w:t>
        <w:softHyphen/>
        <w:t>ваемыми постройками и тем, что они видят в окружающей жизни; создавать разнообразные постройки и конструкции (дома, спортивное и игровое обо</w:t>
        <w:softHyphen/>
        <w:t>рудование и т. п.). Учить выделять основные части и характерные детали конструкций.</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Поощрять самостоятельность, творчество, инициативу, дружелюбие.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w:t>
        <w:softHyphen/>
        <w:t>ние собственной постройки.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создавать различные по величине и конструкции постройки одного и того же объекта.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строить по рисунку, самостоятельно подбирать необходимый строительный материал.</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интерес к разнообразным зданиям и сооружениям (жи</w:t>
        <w:softHyphen/>
        <w:t>лые дома, театры и др.). Поощрять желание передавать их особенности в конструктивной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видеть конструкцию объекта и анализировать ее основные части, их функциональное назначение.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Предлагать детям самостоятельно находить отдельные конструктив</w:t>
        <w:softHyphen/>
        <w:t>ные решения на основе анализа существующих сооружений.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навыки коллективной работы: умение распределять обя</w:t>
        <w:softHyphen/>
        <w:t>занности, работать в соответствии с общим замыслом, не мешая друг другу.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Конструирование из строительного материала. </w:t>
      </w:r>
      <w:r>
        <w:rPr>
          <w:rFonts w:ascii="Times New Roman" w:hAnsi="Times New Roman"/>
          <w:sz w:val="28"/>
          <w:szCs w:val="28"/>
        </w:rPr>
        <w:t>Учить детей соору</w:t>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softHyphen/>
        <w:t>ведения постройки.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учить сооружать постройки, объединенные общей темой (улица, машины, дома).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Конструирование из деталей конструкторов. </w:t>
      </w:r>
      <w:r>
        <w:rPr>
          <w:rFonts w:ascii="Times New Roman" w:hAnsi="Times New Roman"/>
          <w:sz w:val="28"/>
          <w:szCs w:val="28"/>
        </w:rPr>
        <w:t>Познакомить с разно</w:t>
        <w:softHyphen/>
        <w:t>образными пластмассовыми конструкторами. Учить создавать различные модели (здания, самолеты, поезда и т. д.) по рисунку, по словесной инс</w:t>
        <w:softHyphen/>
        <w:t>трукции воспитателя, по собственному замыслу.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детей с деревянным конструктором, детали которого крепятся штифтами.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разбирать конструкции при помощи скобы и киянки (в пласт</w:t>
        <w:softHyphen/>
        <w:t>массовых конструкторах).</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Музыкальная деятельность</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интерес к музыке, желание слушать музыку, подпевать, выполнять простейшие танцевальные движения.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Слушание. </w:t>
      </w:r>
      <w:r>
        <w:rPr>
          <w:rFonts w:ascii="Times New Roman" w:hAnsi="Times New Roman"/>
          <w:sz w:val="28"/>
          <w:szCs w:val="28"/>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различать звуки по высоте (высокое и низкое звучание коло</w:t>
        <w:softHyphen/>
        <w:t>кольчика, фортепьяно, металлофона).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Пение. </w:t>
      </w:r>
      <w:r>
        <w:rPr>
          <w:rFonts w:ascii="Times New Roman" w:hAnsi="Times New Roman"/>
          <w:sz w:val="28"/>
          <w:szCs w:val="28"/>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Музыкально-ритмические движения. </w:t>
      </w:r>
      <w:r>
        <w:rPr>
          <w:rFonts w:ascii="Times New Roman" w:hAnsi="Times New Roman"/>
          <w:sz w:val="28"/>
          <w:szCs w:val="28"/>
        </w:rPr>
        <w:t>Развивать эмоциональность и образность восприятия музыки через движения. Продолжать формиро</w:t>
        <w:softHyphen/>
        <w:t>вать способность воспринимать и воспроизводить движения, показыва</w:t>
        <w:softHyphen/>
        <w:t>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Воспитывать у детей эмоциональную отзывчивость на музыку.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с тремя музыкальными жанрами: песней, танцем, мар</w:t>
        <w:softHyphen/>
        <w:t>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Слушание. </w:t>
      </w:r>
      <w:r>
        <w:rPr>
          <w:rFonts w:ascii="Times New Roman" w:hAnsi="Times New Roman"/>
          <w:sz w:val="28"/>
          <w:szCs w:val="28"/>
        </w:rPr>
        <w:t>Учить слушать музыкальное произведение до конца, по</w:t>
        <w:softHyphen/>
        <w:t>нимать характер музыки, узнавать и определять, сколько частей в произ</w:t>
        <w:softHyphen/>
        <w:t>ведении.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способность различать звуки по высоте в пределах окта</w:t>
        <w:softHyphen/>
        <w:t>вы — септимы, замечать изменение в силе звучания мелодии (громко, тихо).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3"/>
          <w:sz w:val="28"/>
          <w:szCs w:val="28"/>
        </w:rPr>
        <w:t xml:space="preserve">Пение. </w:t>
      </w:r>
      <w:r>
        <w:rPr>
          <w:rFonts w:ascii="Times New Roman" w:hAnsi="Times New Roman"/>
          <w:spacing w:val="-3"/>
          <w:sz w:val="28"/>
          <w:szCs w:val="28"/>
        </w:rPr>
        <w:t xml:space="preserve">Способствовать развитию певческих навыков: петь без напряжения </w:t>
      </w:r>
      <w:r>
        <w:rPr>
          <w:rFonts w:ascii="Times New Roman" w:hAnsi="Times New Roman"/>
          <w:spacing w:val="-5"/>
          <w:sz w:val="28"/>
          <w:szCs w:val="28"/>
        </w:rPr>
        <w:t xml:space="preserve">в диапазоне ре (ми) — ля (си), в одном темпе со всеми, чисто и ясно произносить </w:t>
      </w:r>
      <w:r>
        <w:rPr>
          <w:rFonts w:ascii="Times New Roman" w:hAnsi="Times New Roman"/>
          <w:spacing w:val="-1"/>
          <w:sz w:val="28"/>
          <w:szCs w:val="28"/>
        </w:rPr>
        <w:t>слова, передавать характер песни (весело, протяжно, ласково, напевно).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Песенное творчество. </w:t>
      </w:r>
      <w:r>
        <w:rPr>
          <w:rFonts w:ascii="Times New Roman" w:hAnsi="Times New Roman"/>
          <w:sz w:val="28"/>
          <w:szCs w:val="28"/>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Музыкально-ритмические движения. </w:t>
      </w:r>
      <w:r>
        <w:rPr>
          <w:rFonts w:ascii="Times New Roman" w:hAnsi="Times New Roman"/>
          <w:sz w:val="28"/>
          <w:szCs w:val="28"/>
        </w:rPr>
        <w:t>Учить двигаться в соответствии с двухчастной формой музыки и силой ее звучания (громко, тихо); реаги</w:t>
        <w:softHyphen/>
        <w:t>ровать на начало звучания музыки и ее окончание.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Улучшать качество исполнения танцевальных движений: притопывать попеременно двумя ногами и одной ногой.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кружиться в парах, выполнять прямой галоп, дви</w:t>
        <w:softHyphen/>
        <w:t>гаться под музыку ритмично и согласно темпу и характеру музыкального произведения с предметами, игрушками и без них.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Развитие танцевально-игрового творчества. </w:t>
      </w:r>
      <w:r>
        <w:rPr>
          <w:rFonts w:ascii="Times New Roman" w:hAnsi="Times New Roman"/>
          <w:sz w:val="28"/>
          <w:szCs w:val="28"/>
        </w:rPr>
        <w:t>Стимулировать само</w:t>
        <w:softHyphen/>
        <w:t>стоятельное выполнение танцевальных движений под плясовые мелодии. Учить более точно выполнять движения, передающие характер изобража</w:t>
        <w:softHyphen/>
        <w:t>емых животных.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Игра на детских музыкальных инструментах. </w:t>
      </w:r>
      <w:r>
        <w:rPr>
          <w:rFonts w:ascii="Times New Roman" w:hAnsi="Times New Roman"/>
          <w:sz w:val="28"/>
          <w:szCs w:val="28"/>
        </w:rPr>
        <w:t>Знакомить детей с некоторыми детскими музыкальными инструментами: дудочкой, ме</w:t>
        <w:softHyphen/>
        <w:t>таллофоном, колокольчиком, бубном, погремушкой, барабаном, а также их звучанием.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дошкольников подыгрывать на детских ударных музыкальных инструментах.</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Слушание. </w:t>
      </w:r>
      <w:r>
        <w:rPr>
          <w:rFonts w:ascii="Times New Roman" w:hAnsi="Times New Roman"/>
          <w:sz w:val="28"/>
          <w:szCs w:val="28"/>
        </w:rPr>
        <w:t>Формировать навыки культуры слушания музыки (не отвлекаться, дослушивать произведение до конца).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чувствовать характер музыки, узнавать знакомые произведения, высказывать свои впечатления о прослушанном.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Пение. </w:t>
      </w:r>
      <w:r>
        <w:rPr>
          <w:rFonts w:ascii="Times New Roman" w:hAnsi="Times New Roman"/>
          <w:sz w:val="28"/>
          <w:szCs w:val="28"/>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w:t>
        <w:softHyphen/>
        <w:t>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Песенное творчество. </w:t>
      </w:r>
      <w:r>
        <w:rPr>
          <w:rFonts w:ascii="Times New Roman" w:hAnsi="Times New Roman"/>
          <w:sz w:val="28"/>
          <w:szCs w:val="28"/>
        </w:rPr>
        <w:t>Учить самостоятельно сочинять мелодию ко</w:t>
        <w:softHyphen/>
        <w:t>лыбельной песни и отвечать на музыкальные вопросы («Как тебя зовут?», «Что ты хочешь, кошечка?», «Где ты?»). Формировать умение импрови</w:t>
        <w:softHyphen/>
        <w:t>зировать мелодии на заданный текст.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Музыкально-ритмические движения. </w:t>
      </w:r>
      <w:r>
        <w:rPr>
          <w:rFonts w:ascii="Times New Roman" w:hAnsi="Times New Roman"/>
          <w:sz w:val="28"/>
          <w:szCs w:val="28"/>
        </w:rPr>
        <w:t>Продолжать формировать у детей навык ритмичного движения в соответствии с характером му</w:t>
        <w:softHyphen/>
        <w:t>зыки.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самостоятельно менять движения в соответствии с двух- и трех-частной формой музыки.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танцевальные движения: прямой галоп, пружинка, кружение по одному и в парах.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двигаться в парах по кругу в танцах и хороводах, ста</w:t>
        <w:softHyphen/>
        <w:t>вить ногу на носок и на пятку, ритмично хлопать в ладоши, выполнять простейшие перестроения (из круга врассыпную и обратно), подскоки.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совершенствовать у детей навыки основных движений (ходьба: «торжественная», спокойная, «таинственная»; бег: легкий, стре</w:t>
        <w:softHyphen/>
        <w:t>мительный).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Развитие танцевально-игрового творчества. </w:t>
      </w:r>
      <w:r>
        <w:rPr>
          <w:rFonts w:ascii="Times New Roman" w:hAnsi="Times New Roman"/>
          <w:sz w:val="28"/>
          <w:szCs w:val="28"/>
        </w:rPr>
        <w:t>Способствовать раз</w:t>
        <w:softHyphen/>
        <w:t>витию эмоционально-образного исполнения музыкально-игровых уп</w:t>
        <w:softHyphen/>
        <w:t>ражнений (кружатся листочки, падают снежинки) и сценок, используя мимику и пантомиму (зайка веселый и грустный, хитрая лисичка, сердитый волк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Обучать инсценированию песен и постановке небольших музыкальных спектаклей.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Игра на детских музыкальных инструментах. </w:t>
      </w:r>
      <w:r>
        <w:rPr>
          <w:rFonts w:ascii="Times New Roman" w:hAnsi="Times New Roman"/>
          <w:sz w:val="28"/>
          <w:szCs w:val="28"/>
        </w:rPr>
        <w:t>Формировать умение подыгрывать простейшие мелодии на деревянных ложках, погремушках, барабане, металлофоне.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интерес и любовь к музыке, музыкальную от</w:t>
        <w:softHyphen/>
        <w:t>зывчивость на нее.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музыкальную культуру на основе знакомства с класси</w:t>
        <w:softHyphen/>
        <w:t>ческой, народной и современной музыкой.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музыкальные способности детей: звуковысотный, ритмический, тембровый, динамический слух.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дальнейшему развитию навыков пения, движений под музыку, игры и импровизации мелодий на детских музыкальных инстру</w:t>
        <w:softHyphen/>
        <w:t>ментах; творческой активности детей.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Слушание. </w:t>
      </w:r>
      <w:r>
        <w:rPr>
          <w:rFonts w:ascii="Times New Roman" w:hAnsi="Times New Roman"/>
          <w:sz w:val="28"/>
          <w:szCs w:val="28"/>
        </w:rPr>
        <w:t>Учить различать жанры музыкальных произведений (марш, танец, песня).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музыкальную память через узнавание мелодий по отдельным фрагментам произведения (вступление, заключение, музы</w:t>
        <w:softHyphen/>
        <w:t>кальная фраза).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навык различения звуков по высоте в преде</w:t>
        <w:softHyphen/>
        <w:t>лах квинты, звучания музыкальных инструментов (клавишно-ударные и струнные: фортепиано, скрипка, виолончель, балалайка).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Пение. </w:t>
      </w:r>
      <w:r>
        <w:rPr>
          <w:rFonts w:ascii="Times New Roman" w:hAnsi="Times New Roman"/>
          <w:sz w:val="28"/>
          <w:szCs w:val="28"/>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softHyphen/>
        <w:t>ливо слова, своевременно начинать и заканчивать песню, эмоционально передавать характер мелодии, петь умеренно, громко и тихо.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развитию навыков сольного пения, с музыкальным сопровождением и без него.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Содействовать проявлению самостоятельности и творческому испол</w:t>
        <w:softHyphen/>
        <w:t>нению песен разного характера.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песенный музыкальный вкус.</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Песенное творчество. </w:t>
      </w:r>
      <w:r>
        <w:rPr>
          <w:rFonts w:ascii="Times New Roman" w:hAnsi="Times New Roman"/>
          <w:sz w:val="28"/>
          <w:szCs w:val="28"/>
        </w:rPr>
        <w:t>Учить импровизировать мелодию на заданный текст.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сочинять мелодии различного характера: ласковую колы</w:t>
        <w:softHyphen/>
        <w:t>бельную, задорный или бодрый марш, плавный вальс, веселую плясовую.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Музыкально-ритмические движения. </w:t>
      </w:r>
      <w:r>
        <w:rPr>
          <w:rFonts w:ascii="Times New Roman" w:hAnsi="Times New Roman"/>
          <w:sz w:val="28"/>
          <w:szCs w:val="28"/>
        </w:rPr>
        <w:t>Развивать чувство ритма, уме</w:t>
        <w:softHyphen/>
        <w:t>ние передавать через движения характер музыки, ее эмоционально-образ</w:t>
        <w:softHyphen/>
        <w:t>ное содержание.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1"/>
          <w:sz w:val="28"/>
          <w:szCs w:val="28"/>
        </w:rPr>
        <w:t xml:space="preserve">Учить свободно ориентироваться в пространстве, выполнять простейшие </w:t>
      </w:r>
      <w:r>
        <w:rPr>
          <w:rFonts w:ascii="Times New Roman" w:hAnsi="Times New Roman"/>
          <w:spacing w:val="-2"/>
          <w:sz w:val="28"/>
          <w:szCs w:val="28"/>
        </w:rPr>
        <w:t>перестроения, самостоятельно переходить от умеренного к быстрому или мед</w:t>
        <w:softHyphen/>
      </w:r>
      <w:r>
        <w:rPr>
          <w:rFonts w:ascii="Times New Roman" w:hAnsi="Times New Roman"/>
          <w:sz w:val="28"/>
          <w:szCs w:val="28"/>
        </w:rPr>
        <w:t>ленному темпу, менять движения в соответствии с музыкальными фразами.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softHyphen/>
        <w:t>ставлением ноги вперед).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с русским хороводом, пляской, а также с танцами других народов.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развивать навыки инсценирования песен; учить изоб</w:t>
        <w:softHyphen/>
        <w:t>ражать сказочных животных и птиц (лошадка, коза, лиса, медведь, заяц, журавль, ворон и т. д.) в разных игровых ситуациях.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Музыкально-игровое и танцевальное творчество. </w:t>
      </w:r>
      <w:r>
        <w:rPr>
          <w:rFonts w:ascii="Times New Roman" w:hAnsi="Times New Roman"/>
          <w:sz w:val="28"/>
          <w:szCs w:val="28"/>
        </w:rPr>
        <w:t>Развивать тан</w:t>
        <w:softHyphen/>
        <w:t>цевальное творчество; учить придумывать движения к пляскам, танцам, составлять композицию танца, проявляя самостоятельность в творчестве.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самостоятельно придумывать движения, отражающие содер</w:t>
        <w:softHyphen/>
        <w:t>жание песни.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Побуждать к инсценированию содержания песен, хороводов.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Игра на детских музыкальных инструментах. </w:t>
      </w:r>
      <w:r>
        <w:rPr>
          <w:rFonts w:ascii="Times New Roman" w:hAnsi="Times New Roman"/>
          <w:sz w:val="28"/>
          <w:szCs w:val="28"/>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w:t>
        <w:softHyphen/>
        <w:t>щую динамику и темп.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творчество детей, побуждать их к активным самостоятель</w:t>
        <w:softHyphen/>
        <w:t>ным действиям.</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приобщать детей к музыкальной культуре, воспитывать художественный вкус.</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звуковысотный, ритмический, тембровый и дина</w:t>
        <w:softHyphen/>
        <w:t>мический слух.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Способствовать дальнейшему формированию певческого голоса, раз</w:t>
        <w:softHyphen/>
        <w:t>витию навыков движения под музыку.</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Обучать игре на детских музыкальных инструментах.</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с элементарными музыкальными понятиями.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Слушание. </w:t>
      </w:r>
      <w:r>
        <w:rPr>
          <w:rFonts w:ascii="Times New Roman" w:hAnsi="Times New Roman"/>
          <w:sz w:val="28"/>
          <w:szCs w:val="28"/>
        </w:rPr>
        <w:t>Продолжать развивать навыки восприятия звуков по высо</w:t>
        <w:softHyphen/>
        <w:t>те в пределах квинты — терции; обогащать впечатления детей и формиро</w:t>
        <w:softHyphen/>
        <w:t>вать музыкальный вкус, развивать музыкальную память. Способствовать развитию мышления, фантазии, памяти, слуха.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элементарными музыкальными понятиями (темп, ритм); жанрами (опера, концерт, симфонический концерт), творчеством компо</w:t>
        <w:softHyphen/>
        <w:t>зиторов и музыкантов.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детей с мелодией Государственного гимна Российской Федерации.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Пение. </w:t>
      </w:r>
      <w:r>
        <w:rPr>
          <w:rFonts w:ascii="Times New Roman" w:hAnsi="Times New Roman"/>
          <w:sz w:val="28"/>
          <w:szCs w:val="28"/>
        </w:rPr>
        <w:t>Совершенствовать певческий голос и вокально-слуховую ко</w:t>
        <w:softHyphen/>
        <w:t>ординацию.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петь самостоятельно, индивидуально и коллектив</w:t>
        <w:softHyphen/>
        <w:t>но, с музыкальным сопровождением и без него.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Песенное творчество. </w:t>
      </w:r>
      <w:r>
        <w:rPr>
          <w:rFonts w:ascii="Times New Roman" w:hAnsi="Times New Roman"/>
          <w:sz w:val="28"/>
          <w:szCs w:val="28"/>
        </w:rPr>
        <w:t>Учить самостоятельно придумывать мелодии, используя в качестве образца русские народные песни; самостоятельно им</w:t>
        <w:softHyphen/>
        <w:t>провизировать мелодии на заданную тему по образцу и без него, используя для этого знакомые песни, музыкальные пьесы и танцы.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Музыкально-ритмические движения. </w:t>
      </w:r>
      <w:r>
        <w:rPr>
          <w:rFonts w:ascii="Times New Roman" w:hAnsi="Times New Roman"/>
          <w:sz w:val="28"/>
          <w:szCs w:val="28"/>
        </w:rPr>
        <w:t>Способствовать дальнейшему развитию навыков танцевальных движений, умения выразительно и рит</w:t>
        <w:softHyphen/>
        <w:t>мично двигаться в соответствии с разнообразным характером музыки, передавая в танце эмоционально-образное содержание.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национальными плясками (русские, белорусские, укра</w:t>
        <w:softHyphen/>
        <w:t>инские и т. д.).</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танцевально-игровое творчество; формировать навыки ху</w:t>
        <w:softHyphen/>
        <w:t>дожественного исполнения различных образов при инсценировании песен, театральных постановок.</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pacing w:val="-5"/>
          <w:sz w:val="28"/>
          <w:szCs w:val="28"/>
        </w:rPr>
        <w:t xml:space="preserve">Музыкально-игровое и танцевальное творчество. </w:t>
      </w:r>
      <w:r>
        <w:rPr>
          <w:rFonts w:ascii="Times New Roman" w:hAnsi="Times New Roman"/>
          <w:spacing w:val="-5"/>
          <w:sz w:val="28"/>
          <w:szCs w:val="28"/>
        </w:rPr>
        <w:t>Способствовать разви</w:t>
        <w:softHyphen/>
      </w:r>
      <w:r>
        <w:rPr>
          <w:rFonts w:ascii="Times New Roman" w:hAnsi="Times New Roman"/>
          <w:sz w:val="28"/>
          <w:szCs w:val="28"/>
        </w:rPr>
        <w:t>тию творческой активности детей в доступных видах музыкальной исполни</w:t>
        <w:softHyphen/>
      </w:r>
      <w:r>
        <w:rPr>
          <w:rFonts w:ascii="Times New Roman" w:hAnsi="Times New Roman"/>
          <w:spacing w:val="-4"/>
          <w:sz w:val="28"/>
          <w:szCs w:val="28"/>
        </w:rPr>
        <w:t>тельской деятельности (игра в оркестре, пение, танцевальные движения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импровизировать под музыку соответствующего характера (лыж</w:t>
        <w:softHyphen/>
      </w:r>
      <w:r>
        <w:rPr>
          <w:rFonts w:ascii="Times New Roman" w:hAnsi="Times New Roman"/>
          <w:spacing w:val="-2"/>
          <w:sz w:val="28"/>
          <w:szCs w:val="28"/>
        </w:rPr>
        <w:t>ник, конькобежец, наездник, рыбак; лукавый котик и сердитый козлик и т. 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придумывать движения, отражающие содержание песни; выра</w:t>
        <w:softHyphen/>
        <w:t>зительно действовать с воображаемыми предметами. Учить самостоятель</w:t>
        <w:softHyphen/>
        <w:t>но искать способ передачи в движениях музыкальных образов.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музыкальные способности; содействовать проявлению активности и самостоятельности.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Игра на детских музыкальных инструментах. </w:t>
      </w:r>
      <w:r>
        <w:rPr>
          <w:rFonts w:ascii="Times New Roman" w:hAnsi="Times New Roman"/>
          <w:sz w:val="28"/>
          <w:szCs w:val="28"/>
        </w:rPr>
        <w:t>Знакомить с музыкаль</w:t>
        <w:softHyphen/>
        <w:t>ными произведениями в исполнении различных инструментов и в оркес</w:t>
        <w:softHyphen/>
        <w:t>тровой обработке.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играть на металлофоне, свирели, ударных и электронных му</w:t>
        <w:softHyphen/>
        <w:t>зыкальных инструментах, русских народных музыкальных инструментах: трещотках, погремушках, треугольниках; исполнять музыкальные произве</w:t>
        <w:softHyphen/>
        <w:t>дения в оркестре и в ансамбле.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rPr>
          <w:rFonts w:ascii="Times New Roman" w:hAnsi="Times New Roman"/>
          <w:color w:val="1F497D" w:themeColor="text2"/>
          <w:sz w:val="28"/>
          <w:szCs w:val="28"/>
        </w:rPr>
      </w:pPr>
      <w:r>
        <w:rPr>
          <w:rFonts w:ascii="Times New Roman" w:hAnsi="Times New Roman"/>
          <w:color w:val="1F497D" w:themeColor="text2"/>
          <w:sz w:val="28"/>
          <w:szCs w:val="28"/>
        </w:rPr>
        <w:t xml:space="preserve">      </w:t>
      </w:r>
      <w:r>
        <w:rPr>
          <w:rFonts w:ascii="Times New Roman" w:hAnsi="Times New Roman"/>
          <w:color w:val="1F497D" w:themeColor="text2"/>
          <w:sz w:val="28"/>
          <w:szCs w:val="28"/>
        </w:rPr>
        <w:t>Примерный музыкальный репертуар представлен в Приложении. («От рождения до школы» стр.287-303)</w:t>
      </w:r>
    </w:p>
    <w:p>
      <w:pPr>
        <w:pStyle w:val="Normal"/>
        <w:spacing w:before="0" w:after="0"/>
        <w:jc w:val="both"/>
        <w:rPr>
          <w:rFonts w:ascii="Times New Roman" w:hAnsi="Times New Roman"/>
          <w:b/>
          <w:b/>
          <w:sz w:val="28"/>
          <w:szCs w:val="28"/>
        </w:rPr>
      </w:pPr>
      <w:r>
        <w:rPr>
          <w:rFonts w:ascii="Times New Roman" w:hAnsi="Times New Roman"/>
          <w:b/>
          <w:sz w:val="28"/>
          <w:szCs w:val="28"/>
        </w:rPr>
      </w:r>
    </w:p>
    <w:p>
      <w:pPr>
        <w:pStyle w:val="Normal"/>
        <w:shd w:val="clear" w:color="auto" w:fill="FFFFFF"/>
        <w:spacing w:lineRule="exact" w:line="240" w:before="0" w:after="0"/>
        <w:rPr/>
      </w:pPr>
      <w:r>
        <w:rPr/>
      </w:r>
    </w:p>
    <w:p>
      <w:pPr>
        <w:pStyle w:val="Normal"/>
        <w:jc w:val="center"/>
        <w:rPr>
          <w:rFonts w:ascii="Times New Roman" w:hAnsi="Times New Roman"/>
          <w:b/>
          <w:b/>
          <w:i/>
          <w:i/>
          <w:sz w:val="28"/>
          <w:szCs w:val="28"/>
        </w:rPr>
      </w:pPr>
      <w:r>
        <w:rPr>
          <w:rFonts w:ascii="Times New Roman" w:hAnsi="Times New Roman"/>
          <w:b/>
          <w:i/>
          <w:sz w:val="28"/>
          <w:szCs w:val="28"/>
        </w:rPr>
        <w:t>Содержание образовательной области «Художественно- эстетическое развитие» (часть Программы, формируемой участниками образовательных отношений).</w:t>
      </w:r>
    </w:p>
    <w:p>
      <w:pPr>
        <w:pStyle w:val="Normal"/>
        <w:spacing w:before="0" w:after="0"/>
        <w:jc w:val="center"/>
        <w:rPr>
          <w:rFonts w:ascii="Times New Roman" w:hAnsi="Times New Roman"/>
          <w:b/>
          <w:b/>
          <w:i/>
          <w:i/>
          <w:sz w:val="28"/>
          <w:szCs w:val="28"/>
        </w:rPr>
      </w:pPr>
      <w:r>
        <w:rPr>
          <w:rFonts w:eastAsia="Arial" w:ascii="Times New Roman" w:hAnsi="Times New Roman"/>
          <w:b/>
          <w:bCs/>
          <w:i/>
          <w:sz w:val="28"/>
          <w:szCs w:val="28"/>
        </w:rPr>
        <w:t>ПРИОБЩЕНИЕ К НАЦИОНАЛЬНОМУ ИЗОБРАЗИТЕЛЬНОМУ ТВОРЧЕСТВУ НАРОДОВ РЕСПУБЛИКИ АДЫГЕЯ</w:t>
      </w:r>
    </w:p>
    <w:p>
      <w:pPr>
        <w:pStyle w:val="Normal"/>
        <w:spacing w:before="0" w:after="0"/>
        <w:rPr>
          <w:rFonts w:ascii="Times New Roman" w:hAnsi="Times New Roman"/>
          <w:b/>
          <w:b/>
          <w:i/>
          <w:i/>
          <w:sz w:val="28"/>
          <w:szCs w:val="28"/>
        </w:rPr>
      </w:pPr>
      <w:r>
        <w:rPr>
          <w:rFonts w:ascii="Times New Roman" w:hAnsi="Times New Roman"/>
          <w:b/>
          <w:bCs/>
          <w:i/>
          <w:sz w:val="28"/>
          <w:szCs w:val="28"/>
        </w:rPr>
        <w:t>Задачи психолого-педагогической работы</w:t>
      </w:r>
    </w:p>
    <w:p>
      <w:pPr>
        <w:pStyle w:val="Normal"/>
        <w:spacing w:before="0" w:after="0"/>
        <w:jc w:val="both"/>
        <w:rPr>
          <w:rFonts w:ascii="Times New Roman" w:hAnsi="Times New Roman" w:eastAsia="Arial"/>
          <w:b/>
          <w:b/>
          <w:bCs/>
          <w:i/>
          <w:i/>
          <w:sz w:val="28"/>
          <w:szCs w:val="28"/>
        </w:rPr>
      </w:pPr>
      <w:r>
        <w:rPr>
          <w:rFonts w:eastAsia="Arial" w:ascii="Times New Roman" w:hAnsi="Times New Roman"/>
          <w:b/>
          <w:bCs/>
          <w:i/>
          <w:sz w:val="28"/>
          <w:szCs w:val="28"/>
        </w:rPr>
        <w:t>Четвертый год жизни</w:t>
      </w:r>
    </w:p>
    <w:p>
      <w:pPr>
        <w:pStyle w:val="Normal"/>
        <w:spacing w:before="0" w:after="0"/>
        <w:jc w:val="both"/>
        <w:rPr>
          <w:rFonts w:ascii="Times New Roman" w:hAnsi="Times New Roman"/>
          <w:b/>
          <w:b/>
          <w:i/>
          <w:i/>
          <w:sz w:val="28"/>
          <w:szCs w:val="28"/>
        </w:rPr>
      </w:pPr>
      <w:r>
        <w:rPr>
          <w:rFonts w:eastAsia="Arial" w:ascii="Times New Roman" w:hAnsi="Times New Roman"/>
          <w:b/>
          <w:bCs/>
          <w:i/>
          <w:sz w:val="28"/>
          <w:szCs w:val="28"/>
        </w:rPr>
        <w:t xml:space="preserve">- </w:t>
      </w:r>
      <w:r>
        <w:rPr>
          <w:rFonts w:ascii="Times New Roman" w:hAnsi="Times New Roman"/>
          <w:i/>
          <w:sz w:val="28"/>
          <w:szCs w:val="28"/>
        </w:rPr>
        <w:t>содействовать проявлению интереса к произведениям адыгейского народного, декоративно-прикладного искусства, с которыми можно действовать (циновка, золотое шитье, адыгейский костюм);</w:t>
      </w:r>
    </w:p>
    <w:p>
      <w:pPr>
        <w:pStyle w:val="Normal"/>
        <w:spacing w:before="0" w:after="0"/>
        <w:jc w:val="both"/>
        <w:rPr>
          <w:rFonts w:ascii="Times New Roman" w:hAnsi="Times New Roman"/>
          <w:b/>
          <w:b/>
          <w:i/>
          <w:i/>
          <w:sz w:val="28"/>
          <w:szCs w:val="28"/>
        </w:rPr>
      </w:pPr>
      <w:r>
        <w:rPr>
          <w:rFonts w:ascii="Times New Roman" w:hAnsi="Times New Roman"/>
          <w:b/>
          <w:i/>
          <w:sz w:val="28"/>
          <w:szCs w:val="28"/>
        </w:rPr>
        <w:t xml:space="preserve">- </w:t>
      </w:r>
      <w:r>
        <w:rPr>
          <w:rFonts w:ascii="Times New Roman" w:hAnsi="Times New Roman"/>
          <w:i/>
          <w:sz w:val="28"/>
          <w:szCs w:val="28"/>
        </w:rPr>
        <w:t>вызывать эмоциональный отклик при восприятии произведений изобразительного искусства, книжной графики адыгских художников, в которых переданы чувства и отношения, наиболее близкие и понятные детям этого возраста (мать и дитя и их взаимоотношения и др.)</w:t>
      </w:r>
    </w:p>
    <w:p>
      <w:pPr>
        <w:pStyle w:val="Normal"/>
        <w:spacing w:before="0" w:after="0"/>
        <w:rPr>
          <w:rFonts w:ascii="Times New Roman" w:hAnsi="Times New Roman"/>
          <w:i/>
          <w:i/>
          <w:sz w:val="28"/>
          <w:szCs w:val="28"/>
        </w:rPr>
      </w:pPr>
      <w:r>
        <w:rPr>
          <w:rFonts w:eastAsia="Arial" w:ascii="Times New Roman" w:hAnsi="Times New Roman"/>
          <w:b/>
          <w:bCs/>
          <w:i/>
          <w:sz w:val="28"/>
          <w:szCs w:val="28"/>
        </w:rPr>
        <w:t>Пятый год жизни</w:t>
      </w:r>
    </w:p>
    <w:p>
      <w:pPr>
        <w:pStyle w:val="Normal"/>
        <w:spacing w:before="0" w:after="0"/>
        <w:rPr>
          <w:rFonts w:ascii="Times New Roman" w:hAnsi="Times New Roman"/>
          <w:i/>
          <w:i/>
          <w:sz w:val="28"/>
          <w:szCs w:val="28"/>
        </w:rPr>
      </w:pPr>
      <w:r>
        <w:rPr>
          <w:rFonts w:ascii="Times New Roman" w:hAnsi="Times New Roman"/>
          <w:i/>
          <w:sz w:val="28"/>
          <w:szCs w:val="28"/>
        </w:rPr>
        <w:t>- развивать интерес к адыгейскому народному декоративно-прикладному</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227" w:leader="none"/>
        </w:tabs>
        <w:spacing w:lineRule="auto" w:line="240" w:before="0" w:after="0"/>
        <w:rPr>
          <w:rFonts w:ascii="Times New Roman" w:hAnsi="Times New Roman"/>
          <w:i/>
          <w:i/>
          <w:sz w:val="28"/>
          <w:szCs w:val="28"/>
        </w:rPr>
      </w:pPr>
      <w:r>
        <w:rPr>
          <w:rFonts w:ascii="Times New Roman" w:hAnsi="Times New Roman"/>
          <w:i/>
          <w:sz w:val="28"/>
          <w:szCs w:val="28"/>
        </w:rPr>
        <w:t>и изобразительному искусству;</w:t>
      </w:r>
    </w:p>
    <w:p>
      <w:pPr>
        <w:pStyle w:val="Normal"/>
        <w:tabs>
          <w:tab w:val="clear" w:pos="708"/>
          <w:tab w:val="left" w:pos="883" w:leader="none"/>
        </w:tabs>
        <w:spacing w:lineRule="auto" w:line="266" w:before="0" w:after="0"/>
        <w:jc w:val="both"/>
        <w:rPr>
          <w:rFonts w:ascii="Times New Roman" w:hAnsi="Times New Roman"/>
          <w:i/>
          <w:i/>
          <w:sz w:val="28"/>
          <w:szCs w:val="28"/>
        </w:rPr>
      </w:pPr>
      <w:r>
        <w:rPr>
          <w:rFonts w:ascii="Times New Roman" w:hAnsi="Times New Roman"/>
          <w:i/>
          <w:sz w:val="28"/>
          <w:szCs w:val="28"/>
        </w:rPr>
        <w:t>- побуждать принимать активное участие в рассматривании произведений адыгейского народного декоративно-прикладного и изобразительного искусства, подбирая тематику с учётом интересов девочек и мальчиков;</w:t>
      </w:r>
    </w:p>
    <w:p>
      <w:pPr>
        <w:pStyle w:val="Normal"/>
        <w:tabs>
          <w:tab w:val="clear" w:pos="708"/>
          <w:tab w:val="left" w:pos="963" w:leader="none"/>
        </w:tabs>
        <w:spacing w:lineRule="auto" w:line="259" w:before="0" w:after="0"/>
        <w:rPr>
          <w:rFonts w:ascii="Times New Roman" w:hAnsi="Times New Roman"/>
          <w:i/>
          <w:i/>
          <w:sz w:val="28"/>
          <w:szCs w:val="28"/>
        </w:rPr>
      </w:pPr>
      <w:r>
        <w:rPr>
          <w:rFonts w:ascii="Times New Roman" w:hAnsi="Times New Roman"/>
          <w:i/>
          <w:sz w:val="28"/>
          <w:szCs w:val="28"/>
        </w:rPr>
        <w:t>- формировать представление о присущих средствах выразительности (элементы узора, их цвет, расположение на форме);</w:t>
      </w:r>
    </w:p>
    <w:p>
      <w:pPr>
        <w:pStyle w:val="Normal"/>
        <w:tabs>
          <w:tab w:val="clear" w:pos="708"/>
          <w:tab w:val="left" w:pos="867" w:leader="none"/>
        </w:tabs>
        <w:spacing w:lineRule="auto" w:line="240" w:before="0" w:after="0"/>
        <w:rPr>
          <w:rFonts w:ascii="Times New Roman" w:hAnsi="Times New Roman"/>
          <w:i/>
          <w:i/>
          <w:sz w:val="28"/>
          <w:szCs w:val="28"/>
        </w:rPr>
      </w:pPr>
      <w:r>
        <w:rPr>
          <w:rFonts w:ascii="Times New Roman" w:hAnsi="Times New Roman"/>
          <w:i/>
          <w:sz w:val="28"/>
          <w:szCs w:val="28"/>
        </w:rPr>
        <w:t>- вызывать у детей желание задавать вопросы.</w:t>
      </w:r>
    </w:p>
    <w:p>
      <w:pPr>
        <w:pStyle w:val="Normal"/>
        <w:spacing w:before="0" w:after="0"/>
        <w:rPr>
          <w:rFonts w:ascii="Times New Roman" w:hAnsi="Times New Roman"/>
          <w:i/>
          <w:i/>
          <w:sz w:val="28"/>
          <w:szCs w:val="28"/>
        </w:rPr>
      </w:pPr>
      <w:r>
        <w:rPr>
          <w:rFonts w:eastAsia="Arial" w:ascii="Times New Roman" w:hAnsi="Times New Roman"/>
          <w:b/>
          <w:bCs/>
          <w:i/>
          <w:sz w:val="28"/>
          <w:szCs w:val="28"/>
        </w:rPr>
        <w:t>Шестой год жизни</w:t>
      </w:r>
    </w:p>
    <w:p>
      <w:pPr>
        <w:pStyle w:val="Normal"/>
        <w:spacing w:lineRule="auto" w:line="264" w:before="0" w:after="0"/>
        <w:rPr>
          <w:rFonts w:ascii="Times New Roman" w:hAnsi="Times New Roman"/>
          <w:i/>
          <w:i/>
          <w:sz w:val="28"/>
          <w:szCs w:val="28"/>
        </w:rPr>
      </w:pPr>
      <w:r>
        <w:rPr>
          <w:rFonts w:ascii="Times New Roman" w:hAnsi="Times New Roman"/>
          <w:i/>
          <w:sz w:val="28"/>
          <w:szCs w:val="28"/>
        </w:rPr>
        <w:t>- учить рассматривать подлинные предметы адыгейского народного декоративно-прикладного искусства;</w:t>
      </w:r>
    </w:p>
    <w:p>
      <w:pPr>
        <w:pStyle w:val="Normal"/>
        <w:tabs>
          <w:tab w:val="clear" w:pos="708"/>
          <w:tab w:val="left" w:pos="951" w:leader="none"/>
        </w:tabs>
        <w:spacing w:lineRule="auto" w:line="264" w:before="0" w:after="0"/>
        <w:rPr>
          <w:rFonts w:ascii="Times New Roman" w:hAnsi="Times New Roman"/>
          <w:i/>
          <w:i/>
          <w:sz w:val="28"/>
          <w:szCs w:val="28"/>
        </w:rPr>
      </w:pPr>
      <w:r>
        <w:rPr>
          <w:rFonts w:ascii="Times New Roman" w:hAnsi="Times New Roman"/>
          <w:i/>
          <w:sz w:val="28"/>
          <w:szCs w:val="28"/>
        </w:rPr>
        <w:t>- выделять средства выразительности, а затем переносить полученные знания на любой следующий вид;</w:t>
      </w:r>
    </w:p>
    <w:p>
      <w:pPr>
        <w:pStyle w:val="Normal"/>
        <w:tabs>
          <w:tab w:val="clear" w:pos="708"/>
          <w:tab w:val="left" w:pos="935" w:leader="none"/>
        </w:tabs>
        <w:spacing w:lineRule="auto" w:line="266" w:before="0" w:after="0"/>
        <w:jc w:val="both"/>
        <w:rPr>
          <w:rFonts w:ascii="Times New Roman" w:hAnsi="Times New Roman"/>
          <w:i/>
          <w:i/>
          <w:sz w:val="28"/>
          <w:szCs w:val="28"/>
        </w:rPr>
      </w:pPr>
      <w:r>
        <w:rPr>
          <w:rFonts w:ascii="Times New Roman" w:hAnsi="Times New Roman"/>
          <w:i/>
          <w:sz w:val="28"/>
          <w:szCs w:val="28"/>
        </w:rPr>
        <w:t>- формировать представление о разнообразии материалов (дерево, глина, металл) и их отличии друг от друга, о красоте зооморфно-растительных узоров, стилизации знакомых форм (парного роговидного завитка с однолистником);</w:t>
      </w:r>
    </w:p>
    <w:p>
      <w:pPr>
        <w:pStyle w:val="Normal"/>
        <w:tabs>
          <w:tab w:val="clear" w:pos="708"/>
          <w:tab w:val="left" w:pos="867" w:leader="none"/>
        </w:tabs>
        <w:spacing w:lineRule="auto" w:line="240" w:before="0" w:after="0"/>
        <w:rPr>
          <w:rFonts w:ascii="Times New Roman" w:hAnsi="Times New Roman"/>
          <w:i/>
          <w:i/>
          <w:sz w:val="28"/>
          <w:szCs w:val="28"/>
        </w:rPr>
      </w:pPr>
      <w:r>
        <w:rPr>
          <w:rFonts w:ascii="Times New Roman" w:hAnsi="Times New Roman"/>
          <w:i/>
          <w:sz w:val="28"/>
          <w:szCs w:val="28"/>
        </w:rPr>
        <w:t>- начинать знакомить с историей адыгейских народных промыслов;</w:t>
      </w:r>
    </w:p>
    <w:p>
      <w:pPr>
        <w:pStyle w:val="Normal"/>
        <w:tabs>
          <w:tab w:val="clear" w:pos="708"/>
          <w:tab w:val="left" w:pos="887" w:leader="none"/>
        </w:tabs>
        <w:spacing w:lineRule="auto" w:line="240" w:before="0" w:after="0"/>
        <w:rPr>
          <w:rFonts w:ascii="Times New Roman" w:hAnsi="Times New Roman"/>
          <w:i/>
          <w:i/>
          <w:sz w:val="28"/>
          <w:szCs w:val="28"/>
        </w:rPr>
      </w:pPr>
      <w:r>
        <w:rPr>
          <w:rFonts w:ascii="Times New Roman" w:hAnsi="Times New Roman"/>
          <w:i/>
          <w:sz w:val="28"/>
          <w:szCs w:val="28"/>
        </w:rPr>
        <w:t>- вызывать чувство гордости за достижения адыгейских народных мастеров.</w:t>
      </w:r>
    </w:p>
    <w:p>
      <w:pPr>
        <w:pStyle w:val="Normal"/>
        <w:spacing w:before="0" w:after="0"/>
        <w:rPr>
          <w:rFonts w:ascii="Times New Roman" w:hAnsi="Times New Roman"/>
          <w:i/>
          <w:i/>
          <w:sz w:val="28"/>
          <w:szCs w:val="28"/>
        </w:rPr>
      </w:pPr>
      <w:r>
        <w:rPr>
          <w:rFonts w:eastAsia="Arial" w:ascii="Times New Roman" w:hAnsi="Times New Roman"/>
          <w:b/>
          <w:bCs/>
          <w:i/>
          <w:sz w:val="28"/>
          <w:szCs w:val="28"/>
        </w:rPr>
        <w:t>Седьмой год жизни</w:t>
      </w:r>
    </w:p>
    <w:p>
      <w:pPr>
        <w:pStyle w:val="Normal"/>
        <w:spacing w:before="0" w:after="0"/>
        <w:rPr>
          <w:rFonts w:ascii="Times New Roman" w:hAnsi="Times New Roman"/>
          <w:i/>
          <w:i/>
          <w:sz w:val="28"/>
          <w:szCs w:val="28"/>
        </w:rPr>
      </w:pPr>
      <w:r>
        <w:rPr>
          <w:rFonts w:ascii="Times New Roman" w:hAnsi="Times New Roman"/>
          <w:i/>
          <w:sz w:val="28"/>
          <w:szCs w:val="28"/>
        </w:rPr>
        <w:t>- развивать устойчивый интерес к адыгейскому народному и декоративному искусству;</w:t>
      </w:r>
    </w:p>
    <w:p>
      <w:pPr>
        <w:pStyle w:val="Normal"/>
        <w:tabs>
          <w:tab w:val="clear" w:pos="708"/>
          <w:tab w:val="left" w:pos="876" w:leader="none"/>
        </w:tabs>
        <w:spacing w:lineRule="auto" w:line="264" w:before="0" w:after="0"/>
        <w:rPr>
          <w:rFonts w:ascii="Times New Roman" w:hAnsi="Times New Roman"/>
          <w:i/>
          <w:i/>
          <w:sz w:val="28"/>
          <w:szCs w:val="28"/>
        </w:rPr>
      </w:pPr>
      <w:r>
        <w:rPr>
          <w:rFonts w:ascii="Times New Roman" w:hAnsi="Times New Roman"/>
          <w:i/>
          <w:sz w:val="28"/>
          <w:szCs w:val="28"/>
        </w:rPr>
        <w:t>- формировать представление о средствах его выразительности (элементы узора, их цвет, расположение на форме, ритм элементов и др.);</w:t>
      </w:r>
    </w:p>
    <w:p>
      <w:pPr>
        <w:pStyle w:val="Normal"/>
        <w:tabs>
          <w:tab w:val="clear" w:pos="708"/>
          <w:tab w:val="left" w:pos="904" w:leader="none"/>
        </w:tabs>
        <w:spacing w:lineRule="auto" w:line="264" w:before="0" w:after="0"/>
        <w:rPr>
          <w:rFonts w:ascii="Times New Roman" w:hAnsi="Times New Roman"/>
          <w:i/>
          <w:i/>
          <w:sz w:val="28"/>
          <w:szCs w:val="28"/>
        </w:rPr>
      </w:pPr>
      <w:r>
        <w:rPr>
          <w:rFonts w:ascii="Times New Roman" w:hAnsi="Times New Roman"/>
          <w:i/>
          <w:sz w:val="28"/>
          <w:szCs w:val="28"/>
        </w:rPr>
        <w:t>- продолжать знакомить детей с историей адыгейских народных промыслов, материалом, из которого изготовлены изделия;</w:t>
      </w:r>
    </w:p>
    <w:p>
      <w:pPr>
        <w:pStyle w:val="Normal"/>
        <w:tabs>
          <w:tab w:val="clear" w:pos="708"/>
          <w:tab w:val="left" w:pos="888" w:leader="none"/>
        </w:tabs>
        <w:spacing w:lineRule="auto" w:line="271" w:before="0" w:after="0"/>
        <w:jc w:val="both"/>
        <w:rPr>
          <w:rFonts w:ascii="Times New Roman" w:hAnsi="Times New Roman"/>
          <w:i/>
          <w:i/>
          <w:sz w:val="28"/>
          <w:szCs w:val="28"/>
        </w:rPr>
      </w:pPr>
      <w:r>
        <w:rPr>
          <w:rFonts w:ascii="Times New Roman" w:hAnsi="Times New Roman"/>
          <w:i/>
          <w:sz w:val="28"/>
          <w:szCs w:val="28"/>
        </w:rPr>
        <w:t>- воспитывать чувство гордости за свой народ, уважение к труду адыгейских народных мастеров и вызывать желание самим создавать работы для оформления дошкольного образовательного учреждения.</w:t>
      </w:r>
    </w:p>
    <w:p>
      <w:pPr>
        <w:pStyle w:val="Normal"/>
        <w:spacing w:lineRule="auto" w:line="264" w:before="0" w:after="0"/>
        <w:jc w:val="center"/>
        <w:rPr>
          <w:rFonts w:ascii="Times New Roman" w:hAnsi="Times New Roman"/>
          <w:i/>
          <w:i/>
          <w:sz w:val="28"/>
          <w:szCs w:val="28"/>
        </w:rPr>
      </w:pPr>
      <w:r>
        <w:rPr>
          <w:rFonts w:eastAsia="Arial" w:ascii="Times New Roman" w:hAnsi="Times New Roman"/>
          <w:b/>
          <w:bCs/>
          <w:i/>
          <w:sz w:val="28"/>
          <w:szCs w:val="28"/>
        </w:rPr>
        <w:t>ПРИОБЩЕНИЕ К НАЦИОНАЛЬНОМУ МУЗЫКАЛЬНОМУ ТВОРЧЕСТВУ НАРОДОВ РЕСПУБЛИКИ АДЫГЕЯ</w:t>
      </w:r>
    </w:p>
    <w:p>
      <w:pPr>
        <w:pStyle w:val="Normal"/>
        <w:spacing w:lineRule="auto" w:line="264" w:before="0" w:after="0"/>
        <w:rPr>
          <w:rFonts w:ascii="Times New Roman" w:hAnsi="Times New Roman"/>
          <w:i/>
          <w:i/>
          <w:sz w:val="28"/>
          <w:szCs w:val="28"/>
        </w:rPr>
      </w:pPr>
      <w:r>
        <w:rPr>
          <w:rFonts w:ascii="Times New Roman" w:hAnsi="Times New Roman"/>
          <w:b/>
          <w:bCs/>
          <w:i/>
          <w:sz w:val="28"/>
          <w:szCs w:val="28"/>
        </w:rPr>
        <w:t>Задачи психолого-педагогической работы</w:t>
      </w:r>
    </w:p>
    <w:p>
      <w:pPr>
        <w:pStyle w:val="Normal"/>
        <w:spacing w:lineRule="auto" w:line="264" w:before="0" w:after="0"/>
        <w:rPr>
          <w:rFonts w:ascii="Times New Roman" w:hAnsi="Times New Roman"/>
          <w:i/>
          <w:i/>
          <w:sz w:val="28"/>
          <w:szCs w:val="28"/>
        </w:rPr>
      </w:pPr>
      <w:r>
        <w:rPr>
          <w:rFonts w:eastAsia="Arial" w:ascii="Times New Roman" w:hAnsi="Times New Roman"/>
          <w:b/>
          <w:bCs/>
          <w:i/>
          <w:sz w:val="28"/>
          <w:szCs w:val="28"/>
        </w:rPr>
        <w:t>Четвертый год жизни</w:t>
      </w:r>
    </w:p>
    <w:p>
      <w:pPr>
        <w:pStyle w:val="Normal"/>
        <w:spacing w:lineRule="auto" w:line="264" w:before="0" w:after="0"/>
        <w:rPr>
          <w:rFonts w:ascii="Times New Roman" w:hAnsi="Times New Roman"/>
          <w:i/>
          <w:i/>
          <w:sz w:val="28"/>
          <w:szCs w:val="28"/>
        </w:rPr>
      </w:pPr>
      <w:r>
        <w:rPr>
          <w:rFonts w:ascii="Times New Roman" w:hAnsi="Times New Roman"/>
          <w:i/>
          <w:sz w:val="28"/>
          <w:szCs w:val="28"/>
        </w:rPr>
        <w:t>- воспитание интереса к слушанию небольших песен и музыкальных пьес адыгейских композиторов;</w:t>
      </w:r>
    </w:p>
    <w:p>
      <w:pPr>
        <w:pStyle w:val="Normal"/>
        <w:spacing w:lineRule="auto" w:line="264" w:before="0" w:after="0"/>
        <w:rPr>
          <w:rFonts w:ascii="Times New Roman" w:hAnsi="Times New Roman"/>
          <w:i/>
          <w:i/>
          <w:sz w:val="28"/>
          <w:szCs w:val="28"/>
        </w:rPr>
      </w:pPr>
      <w:r>
        <w:rPr>
          <w:rFonts w:ascii="Times New Roman" w:hAnsi="Times New Roman"/>
          <w:i/>
          <w:sz w:val="28"/>
          <w:szCs w:val="28"/>
        </w:rPr>
        <w:t>- овладение некоторыми навыками пения (совместно с музыкальным руководителем или воспитателем);</w:t>
      </w:r>
    </w:p>
    <w:p>
      <w:pPr>
        <w:pStyle w:val="Normal"/>
        <w:tabs>
          <w:tab w:val="clear" w:pos="708"/>
          <w:tab w:val="left" w:pos="932" w:leader="none"/>
        </w:tabs>
        <w:spacing w:lineRule="auto" w:line="259" w:before="0" w:after="0"/>
        <w:rPr>
          <w:rFonts w:ascii="Times New Roman" w:hAnsi="Times New Roman"/>
          <w:i/>
          <w:i/>
          <w:sz w:val="28"/>
          <w:szCs w:val="28"/>
        </w:rPr>
      </w:pPr>
      <w:r>
        <w:rPr>
          <w:rFonts w:ascii="Times New Roman" w:hAnsi="Times New Roman"/>
          <w:i/>
          <w:sz w:val="28"/>
          <w:szCs w:val="28"/>
        </w:rPr>
        <w:t>- формирование эмоционального отклика на музыку разного характера (плясовая, колыбельная, марш).</w:t>
      </w:r>
    </w:p>
    <w:p>
      <w:pPr>
        <w:pStyle w:val="Normal"/>
        <w:spacing w:before="0" w:after="0"/>
        <w:rPr>
          <w:rFonts w:ascii="Times New Roman" w:hAnsi="Times New Roman" w:eastAsia="Arial"/>
          <w:b/>
          <w:b/>
          <w:bCs/>
          <w:i/>
          <w:i/>
          <w:sz w:val="28"/>
          <w:szCs w:val="28"/>
        </w:rPr>
      </w:pPr>
      <w:r>
        <w:rPr>
          <w:rFonts w:eastAsia="Arial" w:ascii="Times New Roman" w:hAnsi="Times New Roman"/>
          <w:b/>
          <w:bCs/>
          <w:i/>
          <w:sz w:val="28"/>
          <w:szCs w:val="28"/>
        </w:rPr>
        <w:t>Пятый год жизни</w:t>
      </w:r>
    </w:p>
    <w:p>
      <w:pPr>
        <w:pStyle w:val="Normal"/>
        <w:spacing w:before="0" w:after="0"/>
        <w:rPr>
          <w:rFonts w:ascii="Times New Roman" w:hAnsi="Times New Roman" w:eastAsia="Arial"/>
          <w:b/>
          <w:b/>
          <w:bCs/>
          <w:i/>
          <w:i/>
          <w:sz w:val="28"/>
          <w:szCs w:val="28"/>
        </w:rPr>
      </w:pPr>
      <w:r>
        <w:rPr>
          <w:rFonts w:eastAsia="Arial" w:ascii="Times New Roman" w:hAnsi="Times New Roman"/>
          <w:bCs/>
          <w:i/>
          <w:sz w:val="28"/>
          <w:szCs w:val="28"/>
        </w:rPr>
        <w:t xml:space="preserve">- </w:t>
      </w:r>
      <w:r>
        <w:rPr>
          <w:rFonts w:ascii="Times New Roman" w:hAnsi="Times New Roman"/>
          <w:i/>
          <w:sz w:val="28"/>
          <w:szCs w:val="28"/>
        </w:rPr>
        <w:t>воспитание любви к музыке своего народа;</w:t>
      </w:r>
    </w:p>
    <w:p>
      <w:pPr>
        <w:pStyle w:val="Normal"/>
        <w:tabs>
          <w:tab w:val="clear" w:pos="708"/>
          <w:tab w:val="left" w:pos="880" w:leader="none"/>
        </w:tabs>
        <w:spacing w:lineRule="auto" w:line="240" w:before="0" w:after="0"/>
        <w:rPr>
          <w:rFonts w:ascii="Times New Roman" w:hAnsi="Times New Roman"/>
          <w:i/>
          <w:i/>
          <w:sz w:val="28"/>
          <w:szCs w:val="28"/>
        </w:rPr>
      </w:pPr>
      <w:r>
        <w:rPr>
          <w:rFonts w:ascii="Times New Roman" w:hAnsi="Times New Roman"/>
          <w:i/>
          <w:sz w:val="28"/>
          <w:szCs w:val="28"/>
        </w:rPr>
        <w:t>- развитие музыкально-сенсорных способностей, музыкальной деятельности;</w:t>
      </w:r>
    </w:p>
    <w:p>
      <w:pPr>
        <w:pStyle w:val="Normal"/>
        <w:spacing w:lineRule="auto" w:line="264" w:before="0" w:after="0"/>
        <w:rPr>
          <w:rFonts w:ascii="Times New Roman" w:hAnsi="Times New Roman"/>
          <w:i/>
          <w:i/>
          <w:sz w:val="28"/>
          <w:szCs w:val="28"/>
        </w:rPr>
      </w:pPr>
      <w:r>
        <w:rPr>
          <w:rFonts w:ascii="Times New Roman" w:hAnsi="Times New Roman"/>
          <w:i/>
          <w:sz w:val="28"/>
          <w:szCs w:val="28"/>
        </w:rPr>
        <w:t>- формирование навыков пения (с инструментальным сопровождением и без него);</w:t>
      </w:r>
    </w:p>
    <w:p>
      <w:pPr>
        <w:pStyle w:val="Normal"/>
        <w:spacing w:lineRule="auto" w:line="264" w:before="0" w:after="0"/>
        <w:rPr>
          <w:rFonts w:ascii="Times New Roman" w:hAnsi="Times New Roman"/>
          <w:i/>
          <w:i/>
          <w:sz w:val="28"/>
          <w:szCs w:val="28"/>
        </w:rPr>
      </w:pPr>
      <w:r>
        <w:rPr>
          <w:rFonts w:ascii="Times New Roman" w:hAnsi="Times New Roman"/>
          <w:i/>
          <w:sz w:val="28"/>
          <w:szCs w:val="28"/>
        </w:rPr>
        <w:t>- обучение игре на музыкальных инструментах (трещотки, пхачич, металлофон, ложки, бубенцы).</w:t>
      </w:r>
    </w:p>
    <w:p>
      <w:pPr>
        <w:pStyle w:val="Normal"/>
        <w:spacing w:before="0" w:after="0"/>
        <w:rPr>
          <w:rFonts w:ascii="Times New Roman" w:hAnsi="Times New Roman"/>
          <w:i/>
          <w:i/>
          <w:sz w:val="28"/>
          <w:szCs w:val="28"/>
        </w:rPr>
      </w:pPr>
      <w:r>
        <w:rPr>
          <w:rFonts w:eastAsia="Arial" w:ascii="Times New Roman" w:hAnsi="Times New Roman"/>
          <w:b/>
          <w:bCs/>
          <w:i/>
          <w:sz w:val="28"/>
          <w:szCs w:val="28"/>
        </w:rPr>
        <w:t>Шестой год жизни</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воспитание любви и интереса к музыке своего народа;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развитие музыкального слуха и музыкальной памяти;</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формирование навыков пения и движения под музыку;</w:t>
      </w:r>
    </w:p>
    <w:p>
      <w:pPr>
        <w:pStyle w:val="Normal"/>
        <w:spacing w:lineRule="exact" w:line="64"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12" w:leader="none"/>
        </w:tabs>
        <w:spacing w:lineRule="auto" w:line="259" w:before="0" w:after="0"/>
        <w:rPr>
          <w:rFonts w:ascii="Times New Roman" w:hAnsi="Times New Roman"/>
          <w:i/>
          <w:i/>
          <w:sz w:val="28"/>
          <w:szCs w:val="28"/>
        </w:rPr>
      </w:pPr>
      <w:r>
        <w:rPr>
          <w:rFonts w:ascii="Times New Roman" w:hAnsi="Times New Roman"/>
          <w:i/>
          <w:sz w:val="28"/>
          <w:szCs w:val="28"/>
        </w:rPr>
        <w:t>- обучение игре на музыкальных инструментах (трещотки русские, пхачич, къамыл и др).</w:t>
      </w:r>
    </w:p>
    <w:p>
      <w:pPr>
        <w:pStyle w:val="Normal"/>
        <w:spacing w:before="0" w:after="0"/>
        <w:rPr>
          <w:rFonts w:ascii="Times New Roman" w:hAnsi="Times New Roman"/>
          <w:i/>
          <w:i/>
          <w:sz w:val="28"/>
          <w:szCs w:val="28"/>
        </w:rPr>
      </w:pPr>
      <w:r>
        <w:rPr>
          <w:rFonts w:eastAsia="Arial" w:ascii="Times New Roman" w:hAnsi="Times New Roman"/>
          <w:b/>
          <w:bCs/>
          <w:i/>
          <w:sz w:val="28"/>
          <w:szCs w:val="28"/>
        </w:rPr>
        <w:t>Седьмой год жизни</w:t>
      </w:r>
    </w:p>
    <w:p>
      <w:pPr>
        <w:pStyle w:val="Normal"/>
        <w:tabs>
          <w:tab w:val="clear" w:pos="708"/>
          <w:tab w:val="left" w:pos="872" w:leader="none"/>
        </w:tabs>
        <w:spacing w:lineRule="auto" w:line="264" w:before="0" w:after="0"/>
        <w:rPr>
          <w:rFonts w:ascii="Times New Roman" w:hAnsi="Times New Roman"/>
          <w:i/>
          <w:i/>
          <w:sz w:val="28"/>
          <w:szCs w:val="28"/>
        </w:rPr>
      </w:pPr>
      <w:r>
        <w:rPr>
          <w:rFonts w:ascii="Times New Roman" w:hAnsi="Times New Roman"/>
          <w:i/>
          <w:sz w:val="28"/>
          <w:szCs w:val="28"/>
        </w:rPr>
        <w:t>- развитие музыкально-творческих способностей детей в различных видах музыкальной деятельности;</w:t>
      </w:r>
    </w:p>
    <w:p>
      <w:pPr>
        <w:pStyle w:val="Normal"/>
        <w:tabs>
          <w:tab w:val="clear" w:pos="708"/>
          <w:tab w:val="left" w:pos="972" w:leader="none"/>
        </w:tabs>
        <w:spacing w:lineRule="auto" w:line="264" w:before="0" w:after="0"/>
        <w:rPr>
          <w:rFonts w:ascii="Times New Roman" w:hAnsi="Times New Roman"/>
          <w:i/>
          <w:i/>
          <w:sz w:val="28"/>
          <w:szCs w:val="28"/>
        </w:rPr>
      </w:pPr>
      <w:r>
        <w:rPr>
          <w:rFonts w:ascii="Times New Roman" w:hAnsi="Times New Roman"/>
          <w:i/>
          <w:sz w:val="28"/>
          <w:szCs w:val="28"/>
        </w:rPr>
        <w:t>- воспитание музыкального вкуса, слушательской и исполнительской культуры на основе национальной музыки;</w:t>
      </w:r>
    </w:p>
    <w:p>
      <w:pPr>
        <w:pStyle w:val="Normal"/>
        <w:tabs>
          <w:tab w:val="clear" w:pos="708"/>
          <w:tab w:val="left" w:pos="956" w:leader="none"/>
        </w:tabs>
        <w:spacing w:lineRule="auto" w:line="259" w:before="0" w:after="0"/>
        <w:rPr>
          <w:rFonts w:ascii="Times New Roman" w:hAnsi="Times New Roman"/>
          <w:i/>
          <w:i/>
          <w:sz w:val="28"/>
          <w:szCs w:val="28"/>
        </w:rPr>
      </w:pPr>
      <w:r>
        <w:rPr>
          <w:rFonts w:ascii="Times New Roman" w:hAnsi="Times New Roman"/>
          <w:i/>
          <w:sz w:val="28"/>
          <w:szCs w:val="28"/>
        </w:rPr>
        <w:t>- приобщение детей к многообразному миру музыкального искусства Адыгеи;</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формирование устойчивого интереса к национальной музыке;</w:t>
      </w:r>
    </w:p>
    <w:p>
      <w:pPr>
        <w:pStyle w:val="Normal"/>
        <w:tabs>
          <w:tab w:val="clear" w:pos="708"/>
          <w:tab w:val="left" w:pos="860" w:leader="none"/>
        </w:tabs>
        <w:spacing w:lineRule="auto" w:line="240" w:before="0" w:after="0"/>
        <w:rPr>
          <w:rFonts w:ascii="Times New Roman" w:hAnsi="Times New Roman"/>
          <w:i/>
          <w:i/>
          <w:sz w:val="28"/>
          <w:szCs w:val="28"/>
        </w:rPr>
      </w:pPr>
      <w:r>
        <w:rPr>
          <w:rFonts w:ascii="Times New Roman" w:hAnsi="Times New Roman"/>
          <w:i/>
          <w:sz w:val="28"/>
          <w:szCs w:val="28"/>
        </w:rPr>
        <w:t>- обучение игре на музыкальных инструментах (кастаньеты, пхачич, пщынэ (адыгейская гармонь).</w:t>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ПРИМЕРНОЕ ПЛАНИРОВАНИЕ МУЗЫКАЛЬНОГО РЕПЕРТУАРА</w:t>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Слушание музыки и беседы</w:t>
      </w:r>
    </w:p>
    <w:p>
      <w:pPr>
        <w:pStyle w:val="Normal"/>
        <w:spacing w:before="0" w:after="0"/>
        <w:rPr>
          <w:rFonts w:ascii="Times New Roman" w:hAnsi="Times New Roman"/>
          <w:i/>
          <w:i/>
          <w:sz w:val="28"/>
          <w:szCs w:val="28"/>
        </w:rPr>
      </w:pPr>
      <w:r>
        <w:rPr>
          <w:rFonts w:eastAsia="Arial" w:ascii="Times New Roman" w:hAnsi="Times New Roman"/>
          <w:b/>
          <w:bCs/>
          <w:i/>
          <w:sz w:val="28"/>
          <w:szCs w:val="28"/>
        </w:rPr>
        <w:t>Младшая группа</w:t>
      </w:r>
    </w:p>
    <w:p>
      <w:pPr>
        <w:pStyle w:val="Normal"/>
        <w:numPr>
          <w:ilvl w:val="0"/>
          <w:numId w:val="68"/>
        </w:numPr>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spacing w:lineRule="auto" w:line="266" w:before="0" w:after="0"/>
        <w:rPr>
          <w:rFonts w:ascii="Times New Roman" w:hAnsi="Times New Roman"/>
          <w:i/>
          <w:i/>
          <w:sz w:val="28"/>
          <w:szCs w:val="28"/>
        </w:rPr>
      </w:pPr>
      <w:r>
        <w:rPr>
          <w:rFonts w:ascii="Times New Roman" w:hAnsi="Times New Roman"/>
          <w:i/>
          <w:sz w:val="28"/>
          <w:szCs w:val="28"/>
        </w:rPr>
        <w:t>«Сонный мальчишка» (фортепианная пьеса для детей) Ч. Анзарокова «У каждого свои дела» сл. Р. Махоша, муз. Ю. Чирга Беседы о композиторах</w:t>
      </w:r>
    </w:p>
    <w:p>
      <w:pPr>
        <w:pStyle w:val="Normal"/>
        <w:spacing w:lineRule="exact" w:line="16" w:before="0" w:after="0"/>
        <w:rPr>
          <w:rFonts w:ascii="Times New Roman" w:hAnsi="Times New Roman"/>
          <w:i/>
          <w:i/>
          <w:sz w:val="28"/>
          <w:szCs w:val="28"/>
        </w:rPr>
      </w:pPr>
      <w:r>
        <w:rPr>
          <w:rFonts w:ascii="Times New Roman" w:hAnsi="Times New Roman"/>
          <w:i/>
          <w:sz w:val="28"/>
          <w:szCs w:val="28"/>
        </w:rPr>
      </w:r>
    </w:p>
    <w:p>
      <w:pPr>
        <w:pStyle w:val="Normal"/>
        <w:numPr>
          <w:ilvl w:val="0"/>
          <w:numId w:val="69"/>
        </w:numPr>
        <w:tabs>
          <w:tab w:val="clear" w:pos="708"/>
          <w:tab w:val="left" w:pos="709"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rPr>
          <w:rFonts w:ascii="Times New Roman" w:hAnsi="Times New Roman"/>
          <w:i/>
          <w:i/>
          <w:sz w:val="28"/>
          <w:szCs w:val="28"/>
        </w:rPr>
      </w:pPr>
      <w:r>
        <w:rPr>
          <w:rFonts w:ascii="Times New Roman" w:hAnsi="Times New Roman"/>
          <w:i/>
          <w:sz w:val="28"/>
          <w:szCs w:val="28"/>
        </w:rPr>
        <w:t xml:space="preserve">«Грустная песенка» (пьеса из фортепианного цикла для детей) муз. </w:t>
      </w:r>
    </w:p>
    <w:p>
      <w:pPr>
        <w:pStyle w:val="Normal"/>
        <w:spacing w:lineRule="auto" w:line="264" w:before="0" w:after="0"/>
        <w:rPr>
          <w:rFonts w:ascii="Times New Roman" w:hAnsi="Times New Roman"/>
          <w:i/>
          <w:i/>
          <w:sz w:val="28"/>
          <w:szCs w:val="28"/>
        </w:rPr>
      </w:pPr>
      <w:r>
        <w:rPr>
          <w:rFonts w:ascii="Times New Roman" w:hAnsi="Times New Roman"/>
          <w:i/>
          <w:sz w:val="28"/>
          <w:szCs w:val="28"/>
        </w:rPr>
        <w:t>Ч. Анзарокова</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«Новыйзафак» муз. Р. Сиюхова</w:t>
      </w:r>
    </w:p>
    <w:p>
      <w:pPr>
        <w:pStyle w:val="Normal"/>
        <w:spacing w:lineRule="exact" w:line="65" w:before="0" w:after="0"/>
        <w:rPr>
          <w:rFonts w:ascii="Times New Roman" w:hAnsi="Times New Roman"/>
          <w:i/>
          <w:i/>
          <w:sz w:val="28"/>
          <w:szCs w:val="28"/>
        </w:rPr>
      </w:pPr>
      <w:r>
        <w:rPr>
          <w:rFonts w:ascii="Times New Roman" w:hAnsi="Times New Roman"/>
          <w:i/>
          <w:sz w:val="28"/>
          <w:szCs w:val="28"/>
        </w:rPr>
      </w:r>
    </w:p>
    <w:p>
      <w:pPr>
        <w:pStyle w:val="Normal"/>
        <w:spacing w:lineRule="auto" w:line="278" w:before="0" w:after="0"/>
        <w:rPr>
          <w:rFonts w:ascii="Times New Roman" w:hAnsi="Times New Roman"/>
          <w:i/>
          <w:i/>
          <w:sz w:val="28"/>
          <w:szCs w:val="28"/>
        </w:rPr>
      </w:pPr>
      <w:r>
        <w:rPr>
          <w:rFonts w:ascii="Times New Roman" w:hAnsi="Times New Roman"/>
          <w:i/>
          <w:sz w:val="28"/>
          <w:szCs w:val="28"/>
        </w:rPr>
        <w:t>«Черкесска» сл. И. Машбаша, муз. Р. Сиюхова Беседы об инструментальной музыке</w:t>
      </w:r>
    </w:p>
    <w:p>
      <w:pPr>
        <w:pStyle w:val="Normal"/>
        <w:spacing w:lineRule="exact" w:line="4" w:before="0" w:after="0"/>
        <w:rPr>
          <w:rFonts w:ascii="Times New Roman" w:hAnsi="Times New Roman"/>
          <w:i/>
          <w:i/>
          <w:sz w:val="28"/>
          <w:szCs w:val="28"/>
        </w:rPr>
      </w:pPr>
      <w:r>
        <w:rPr>
          <w:rFonts w:ascii="Times New Roman" w:hAnsi="Times New Roman"/>
          <w:i/>
          <w:sz w:val="28"/>
          <w:szCs w:val="28"/>
        </w:rPr>
      </w:r>
    </w:p>
    <w:p>
      <w:pPr>
        <w:pStyle w:val="Normal"/>
        <w:numPr>
          <w:ilvl w:val="0"/>
          <w:numId w:val="70"/>
        </w:numPr>
        <w:tabs>
          <w:tab w:val="clear" w:pos="708"/>
          <w:tab w:val="left" w:pos="709"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2"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rPr>
          <w:rFonts w:ascii="Times New Roman" w:hAnsi="Times New Roman"/>
          <w:i/>
          <w:i/>
          <w:sz w:val="28"/>
          <w:szCs w:val="28"/>
        </w:rPr>
      </w:pPr>
      <w:r>
        <w:rPr>
          <w:rFonts w:ascii="Times New Roman" w:hAnsi="Times New Roman"/>
          <w:i/>
          <w:sz w:val="28"/>
          <w:szCs w:val="28"/>
        </w:rPr>
        <w:t>«Ах, Марзетка» (пьеса из фортепианного цикла для детей) муз. Ч. Анзарокова</w:t>
      </w:r>
    </w:p>
    <w:p>
      <w:pPr>
        <w:pStyle w:val="Normal"/>
        <w:spacing w:lineRule="exact" w:line="30"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rPr>
          <w:rFonts w:ascii="Times New Roman" w:hAnsi="Times New Roman"/>
          <w:i/>
          <w:i/>
          <w:sz w:val="28"/>
          <w:szCs w:val="28"/>
        </w:rPr>
      </w:pPr>
      <w:r>
        <w:rPr>
          <w:rFonts w:ascii="Times New Roman" w:hAnsi="Times New Roman"/>
          <w:i/>
          <w:sz w:val="28"/>
          <w:szCs w:val="28"/>
        </w:rPr>
        <w:t>«Ах, Марзетка», (пьеса из фортепианного цикла для детей) муз. Ч. Анзарокова</w:t>
      </w:r>
    </w:p>
    <w:p>
      <w:pPr>
        <w:pStyle w:val="Normal"/>
        <w:spacing w:lineRule="exact" w:line="32" w:before="0" w:after="0"/>
        <w:rPr>
          <w:rFonts w:ascii="Times New Roman" w:hAnsi="Times New Roman"/>
          <w:i/>
          <w:i/>
          <w:sz w:val="28"/>
          <w:szCs w:val="28"/>
        </w:rPr>
      </w:pPr>
      <w:r>
        <w:rPr>
          <w:rFonts w:ascii="Times New Roman" w:hAnsi="Times New Roman"/>
          <w:i/>
          <w:sz w:val="28"/>
          <w:szCs w:val="28"/>
        </w:rPr>
      </w:r>
    </w:p>
    <w:p>
      <w:pPr>
        <w:pStyle w:val="Normal"/>
        <w:spacing w:lineRule="auto" w:line="259" w:before="0" w:after="0"/>
        <w:rPr>
          <w:rFonts w:ascii="Times New Roman" w:hAnsi="Times New Roman"/>
          <w:i/>
          <w:i/>
          <w:sz w:val="28"/>
          <w:szCs w:val="28"/>
        </w:rPr>
      </w:pPr>
      <w:r>
        <w:rPr>
          <w:rFonts w:ascii="Times New Roman" w:hAnsi="Times New Roman"/>
          <w:i/>
          <w:sz w:val="28"/>
          <w:szCs w:val="28"/>
        </w:rPr>
        <w:t>«Песня Ащэмзза», фортепианная пьеса для детей, муз. А. Нехая</w:t>
      </w:r>
    </w:p>
    <w:p>
      <w:pPr>
        <w:pStyle w:val="Normal"/>
        <w:spacing w:lineRule="exact" w:line="2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Беседы о героях нартского эпоса и музыкальных инструментах</w:t>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«Песня» (инструментальная пьеса) муз. К. Туко</w:t>
      </w:r>
    </w:p>
    <w:p>
      <w:pPr>
        <w:pStyle w:val="Normal"/>
        <w:spacing w:lineRule="exact" w:line="64" w:before="0" w:after="0"/>
        <w:rPr>
          <w:rFonts w:ascii="Times New Roman" w:hAnsi="Times New Roman"/>
          <w:i/>
          <w:i/>
          <w:sz w:val="28"/>
          <w:szCs w:val="28"/>
        </w:rPr>
      </w:pPr>
      <w:r>
        <w:rPr>
          <w:rFonts w:ascii="Times New Roman" w:hAnsi="Times New Roman"/>
          <w:i/>
          <w:sz w:val="28"/>
          <w:szCs w:val="28"/>
        </w:rPr>
      </w:r>
    </w:p>
    <w:p>
      <w:pPr>
        <w:pStyle w:val="Normal"/>
        <w:spacing w:lineRule="auto" w:line="266" w:before="0" w:after="0"/>
        <w:rPr>
          <w:rFonts w:ascii="Times New Roman" w:hAnsi="Times New Roman"/>
          <w:i/>
          <w:i/>
          <w:sz w:val="28"/>
          <w:szCs w:val="28"/>
        </w:rPr>
      </w:pPr>
      <w:r>
        <w:rPr>
          <w:rFonts w:ascii="Times New Roman" w:hAnsi="Times New Roman"/>
          <w:i/>
          <w:sz w:val="28"/>
          <w:szCs w:val="28"/>
        </w:rPr>
        <w:t>«Добро пожаловать» сл. Р. Махоша, муз. Ю. Чирга «Песня об Адыгее» сл. С. Яхутля, муз. Дж. Натхо Беседы об Адыгее</w:t>
      </w:r>
    </w:p>
    <w:p>
      <w:pPr>
        <w:pStyle w:val="Normal"/>
        <w:spacing w:before="0" w:after="0"/>
        <w:rPr>
          <w:rFonts w:ascii="Times New Roman" w:hAnsi="Times New Roman"/>
          <w:i/>
          <w:i/>
          <w:sz w:val="28"/>
          <w:szCs w:val="28"/>
        </w:rPr>
      </w:pPr>
      <w:r>
        <w:rPr>
          <w:rFonts w:eastAsia="Arial" w:ascii="Times New Roman" w:hAnsi="Times New Roman"/>
          <w:b/>
          <w:bCs/>
          <w:i/>
          <w:sz w:val="28"/>
          <w:szCs w:val="28"/>
        </w:rPr>
        <w:t>Средняя группа</w:t>
      </w:r>
    </w:p>
    <w:p>
      <w:pPr>
        <w:pStyle w:val="Normal"/>
        <w:numPr>
          <w:ilvl w:val="0"/>
          <w:numId w:val="71"/>
        </w:numPr>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«Удж» (инструментальная пьеса), муз. К. Туко</w:t>
      </w:r>
    </w:p>
    <w:p>
      <w:pPr>
        <w:pStyle w:val="Normal"/>
        <w:spacing w:lineRule="exact" w:line="65" w:before="0" w:after="0"/>
        <w:rPr>
          <w:rFonts w:ascii="Times New Roman" w:hAnsi="Times New Roman"/>
          <w:i/>
          <w:i/>
          <w:sz w:val="28"/>
          <w:szCs w:val="28"/>
        </w:rPr>
      </w:pPr>
      <w:r>
        <w:rPr>
          <w:rFonts w:ascii="Times New Roman" w:hAnsi="Times New Roman"/>
          <w:i/>
          <w:sz w:val="28"/>
          <w:szCs w:val="28"/>
        </w:rPr>
      </w:r>
    </w:p>
    <w:p>
      <w:pPr>
        <w:pStyle w:val="Normal"/>
        <w:spacing w:lineRule="auto" w:line="266" w:before="0" w:after="0"/>
        <w:rPr>
          <w:rFonts w:ascii="Times New Roman" w:hAnsi="Times New Roman"/>
          <w:i/>
          <w:i/>
          <w:sz w:val="28"/>
          <w:szCs w:val="28"/>
        </w:rPr>
      </w:pPr>
      <w:r>
        <w:rPr>
          <w:rFonts w:ascii="Times New Roman" w:hAnsi="Times New Roman"/>
          <w:i/>
          <w:sz w:val="28"/>
          <w:szCs w:val="28"/>
        </w:rPr>
        <w:t>«Есть у всех свои дела», сл. К. Жанэ, муз. Г. Самоговой «Буду строить дом» сл. А. Гадагатля, муз. Г. Чича Беседы о композиторах</w:t>
      </w:r>
    </w:p>
    <w:p>
      <w:pPr>
        <w:pStyle w:val="Normal"/>
        <w:spacing w:lineRule="exact" w:line="19" w:before="0" w:after="0"/>
        <w:rPr>
          <w:rFonts w:ascii="Times New Roman" w:hAnsi="Times New Roman"/>
          <w:i/>
          <w:i/>
          <w:sz w:val="28"/>
          <w:szCs w:val="28"/>
        </w:rPr>
      </w:pPr>
      <w:r>
        <w:rPr>
          <w:rFonts w:ascii="Times New Roman" w:hAnsi="Times New Roman"/>
          <w:i/>
          <w:sz w:val="28"/>
          <w:szCs w:val="28"/>
        </w:rPr>
      </w:r>
    </w:p>
    <w:p>
      <w:pPr>
        <w:pStyle w:val="Normal"/>
        <w:numPr>
          <w:ilvl w:val="0"/>
          <w:numId w:val="72"/>
        </w:numPr>
        <w:tabs>
          <w:tab w:val="clear" w:pos="708"/>
          <w:tab w:val="left" w:pos="709"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2"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rPr>
          <w:rFonts w:ascii="Times New Roman" w:hAnsi="Times New Roman"/>
          <w:i/>
          <w:i/>
          <w:sz w:val="28"/>
          <w:szCs w:val="28"/>
        </w:rPr>
      </w:pPr>
      <w:r>
        <w:rPr>
          <w:rFonts w:ascii="Times New Roman" w:hAnsi="Times New Roman"/>
          <w:i/>
          <w:sz w:val="28"/>
          <w:szCs w:val="28"/>
        </w:rPr>
        <w:t>«Песня Пэтэрэза» (пьеса из фортепианного цикла для детей) муз. А. Нехая «Адыгея моя» сл. К. Жанэ, муз. М. Бесиджева</w:t>
      </w:r>
    </w:p>
    <w:p>
      <w:pPr>
        <w:pStyle w:val="Normal"/>
        <w:spacing w:lineRule="exact" w:line="21" w:before="0" w:after="0"/>
        <w:rPr>
          <w:rFonts w:ascii="Times New Roman" w:hAnsi="Times New Roman"/>
          <w:i/>
          <w:i/>
          <w:sz w:val="28"/>
          <w:szCs w:val="28"/>
        </w:rPr>
      </w:pPr>
      <w:r>
        <w:rPr>
          <w:rFonts w:ascii="Times New Roman" w:hAnsi="Times New Roman"/>
          <w:i/>
          <w:sz w:val="28"/>
          <w:szCs w:val="28"/>
        </w:rPr>
      </w:r>
    </w:p>
    <w:p>
      <w:pPr>
        <w:pStyle w:val="Normal"/>
        <w:numPr>
          <w:ilvl w:val="0"/>
          <w:numId w:val="73"/>
        </w:numPr>
        <w:tabs>
          <w:tab w:val="clear" w:pos="708"/>
          <w:tab w:val="left" w:pos="709"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spacing w:lineRule="auto" w:line="259" w:before="0" w:after="0"/>
        <w:rPr>
          <w:rFonts w:ascii="Times New Roman" w:hAnsi="Times New Roman"/>
          <w:i/>
          <w:i/>
          <w:sz w:val="28"/>
          <w:szCs w:val="28"/>
        </w:rPr>
      </w:pPr>
      <w:r>
        <w:rPr>
          <w:rFonts w:ascii="Times New Roman" w:hAnsi="Times New Roman"/>
          <w:i/>
          <w:sz w:val="28"/>
          <w:szCs w:val="28"/>
        </w:rPr>
        <w:t>«Песня Саусруко», инструментальная пьеса, муз. А. Нехая «Песня о матери» сл.</w:t>
      </w:r>
    </w:p>
    <w:p>
      <w:pPr>
        <w:pStyle w:val="Normal"/>
        <w:spacing w:lineRule="auto" w:line="259" w:before="0" w:after="0"/>
        <w:rPr>
          <w:rFonts w:ascii="Times New Roman" w:hAnsi="Times New Roman"/>
          <w:i/>
          <w:i/>
          <w:sz w:val="28"/>
          <w:szCs w:val="28"/>
        </w:rPr>
      </w:pPr>
      <w:r>
        <w:rPr>
          <w:rFonts w:ascii="Times New Roman" w:hAnsi="Times New Roman"/>
          <w:i/>
          <w:sz w:val="28"/>
          <w:szCs w:val="28"/>
        </w:rPr>
        <w:t>X. Беретаря, муз. К. Туко</w:t>
      </w:r>
    </w:p>
    <w:p>
      <w:pPr>
        <w:pStyle w:val="Normal"/>
        <w:spacing w:before="0" w:after="0"/>
        <w:rPr>
          <w:rFonts w:ascii="Times New Roman" w:hAnsi="Times New Roman"/>
          <w:i/>
          <w:i/>
          <w:sz w:val="28"/>
          <w:szCs w:val="28"/>
        </w:rPr>
      </w:pPr>
      <w:r>
        <w:rPr>
          <w:rFonts w:ascii="Times New Roman" w:hAnsi="Times New Roman"/>
          <w:i/>
          <w:sz w:val="28"/>
          <w:szCs w:val="28"/>
        </w:rPr>
        <w:t>Беседа о нартском эпосе</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 национальных музыкальных инструментах</w:t>
      </w:r>
    </w:p>
    <w:p>
      <w:pPr>
        <w:pStyle w:val="Normal"/>
        <w:spacing w:lineRule="exact" w:line="5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«Добро пожаловать» сл. Р. Махоша, муз. Ю. Чирга</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«Обида», из цикла фортепианных пьес, муз. Ч. Анзарокова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«Песня», фортепианная пьеса для детей К. Туко</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 народной музыке, национальных музыкальных инструментах</w:t>
      </w:r>
    </w:p>
    <w:p>
      <w:pPr>
        <w:pStyle w:val="Normal"/>
        <w:spacing w:before="0" w:after="0"/>
        <w:rPr>
          <w:rFonts w:ascii="Times New Roman" w:hAnsi="Times New Roman"/>
          <w:i/>
          <w:i/>
          <w:sz w:val="28"/>
          <w:szCs w:val="28"/>
        </w:rPr>
      </w:pPr>
      <w:r>
        <w:rPr>
          <w:rFonts w:eastAsia="Arial" w:ascii="Times New Roman" w:hAnsi="Times New Roman"/>
          <w:b/>
          <w:bCs/>
          <w:i/>
          <w:sz w:val="28"/>
          <w:szCs w:val="28"/>
        </w:rPr>
        <w:t>Старшая группа</w:t>
      </w:r>
    </w:p>
    <w:p>
      <w:pPr>
        <w:pStyle w:val="Normal"/>
        <w:numPr>
          <w:ilvl w:val="0"/>
          <w:numId w:val="74"/>
        </w:numPr>
        <w:tabs>
          <w:tab w:val="clear" w:pos="708"/>
          <w:tab w:val="left" w:pos="580"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«Игра», пьеса из фортепианного цикла для детей Ч. Анзарокова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 xml:space="preserve">«Мурадин», фортепианная пьеса для детей </w:t>
      </w:r>
      <w:r>
        <w:rPr>
          <w:rFonts w:ascii="Times New Roman" w:hAnsi="Times New Roman"/>
          <w:i/>
          <w:iCs/>
          <w:sz w:val="28"/>
          <w:szCs w:val="28"/>
        </w:rPr>
        <w:t>К.</w:t>
      </w:r>
      <w:r>
        <w:rPr>
          <w:rFonts w:ascii="Times New Roman" w:hAnsi="Times New Roman"/>
          <w:i/>
          <w:sz w:val="28"/>
          <w:szCs w:val="28"/>
        </w:rPr>
        <w:t>Туко</w:t>
      </w:r>
    </w:p>
    <w:p>
      <w:pPr>
        <w:pStyle w:val="Normal"/>
        <w:spacing w:lineRule="exact" w:line="51"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«Дорогою счастья» сл. П. Резникова, муз. Р. Сиюхова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Беседы о композиторах</w:t>
      </w:r>
    </w:p>
    <w:p>
      <w:pPr>
        <w:pStyle w:val="Normal"/>
        <w:spacing w:lineRule="exact" w:line="58" w:before="0" w:after="0"/>
        <w:rPr>
          <w:rFonts w:ascii="Times New Roman" w:hAnsi="Times New Roman"/>
          <w:i/>
          <w:i/>
          <w:sz w:val="28"/>
          <w:szCs w:val="28"/>
        </w:rPr>
      </w:pPr>
      <w:r>
        <w:rPr>
          <w:rFonts w:ascii="Times New Roman" w:hAnsi="Times New Roman"/>
          <w:i/>
          <w:sz w:val="28"/>
          <w:szCs w:val="28"/>
        </w:rPr>
      </w:r>
    </w:p>
    <w:p>
      <w:pPr>
        <w:pStyle w:val="Normal"/>
        <w:numPr>
          <w:ilvl w:val="0"/>
          <w:numId w:val="75"/>
        </w:numPr>
        <w:tabs>
          <w:tab w:val="clear" w:pos="708"/>
          <w:tab w:val="left" w:pos="680"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«Песня Пэтэрэза», фортепианная пьеса А. Нехая</w:t>
      </w:r>
    </w:p>
    <w:p>
      <w:pPr>
        <w:pStyle w:val="Normal"/>
        <w:spacing w:lineRule="exact" w:line="64" w:before="0" w:after="0"/>
        <w:rPr>
          <w:rFonts w:ascii="Times New Roman" w:hAnsi="Times New Roman"/>
          <w:i/>
          <w:i/>
          <w:sz w:val="28"/>
          <w:szCs w:val="28"/>
        </w:rPr>
      </w:pPr>
      <w:r>
        <w:rPr>
          <w:rFonts w:ascii="Times New Roman" w:hAnsi="Times New Roman"/>
          <w:i/>
          <w:sz w:val="28"/>
          <w:szCs w:val="28"/>
        </w:rPr>
      </w:r>
    </w:p>
    <w:p>
      <w:pPr>
        <w:pStyle w:val="Normal"/>
        <w:spacing w:lineRule="auto" w:line="280" w:before="0" w:after="0"/>
        <w:rPr>
          <w:rFonts w:ascii="Times New Roman" w:hAnsi="Times New Roman"/>
          <w:i/>
          <w:i/>
          <w:sz w:val="28"/>
          <w:szCs w:val="28"/>
        </w:rPr>
      </w:pPr>
      <w:r>
        <w:rPr>
          <w:rFonts w:ascii="Times New Roman" w:hAnsi="Times New Roman"/>
          <w:i/>
          <w:sz w:val="28"/>
          <w:szCs w:val="28"/>
        </w:rPr>
        <w:t>«Мир вам, люди» сл. А. Кешокова, муз. У. Тхабисимова «Мурадин», инструментальная пьеса К. Туко</w:t>
      </w:r>
    </w:p>
    <w:p>
      <w:pPr>
        <w:pStyle w:val="Normal"/>
        <w:numPr>
          <w:ilvl w:val="0"/>
          <w:numId w:val="76"/>
        </w:numPr>
        <w:tabs>
          <w:tab w:val="clear" w:pos="708"/>
          <w:tab w:val="left" w:pos="800" w:leader="none"/>
        </w:tabs>
        <w:spacing w:lineRule="auto" w:line="235"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3"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Марш на тему песни У. Тхабисимова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«Синан» обработка К. Туко</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«Родина – мать» сл. П. Кошубаева, муз. Т. Чича</w:t>
      </w:r>
    </w:p>
    <w:p>
      <w:pPr>
        <w:pStyle w:val="Normal"/>
        <w:spacing w:lineRule="exact" w:line="60" w:before="0" w:after="0"/>
        <w:rPr>
          <w:rFonts w:ascii="Times New Roman" w:hAnsi="Times New Roman"/>
          <w:i/>
          <w:i/>
          <w:sz w:val="28"/>
          <w:szCs w:val="28"/>
        </w:rPr>
      </w:pPr>
      <w:r>
        <w:rPr>
          <w:rFonts w:ascii="Times New Roman" w:hAnsi="Times New Roman"/>
          <w:i/>
          <w:sz w:val="28"/>
          <w:szCs w:val="28"/>
        </w:rPr>
      </w:r>
    </w:p>
    <w:p>
      <w:pPr>
        <w:pStyle w:val="Normal"/>
        <w:spacing w:lineRule="auto" w:line="271" w:before="0" w:after="0"/>
        <w:rPr>
          <w:rFonts w:ascii="Times New Roman" w:hAnsi="Times New Roman"/>
          <w:i/>
          <w:i/>
          <w:sz w:val="28"/>
          <w:szCs w:val="28"/>
        </w:rPr>
      </w:pPr>
      <w:r>
        <w:rPr>
          <w:rFonts w:ascii="Times New Roman" w:hAnsi="Times New Roman"/>
          <w:i/>
          <w:sz w:val="28"/>
          <w:szCs w:val="28"/>
        </w:rPr>
        <w:t xml:space="preserve">Беседа о народной и композиторской музыке и музыкальных инструментах </w:t>
      </w:r>
    </w:p>
    <w:p>
      <w:pPr>
        <w:pStyle w:val="Normal"/>
        <w:spacing w:lineRule="auto" w:line="271"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14" w:before="0" w:after="0"/>
        <w:rPr>
          <w:rFonts w:ascii="Times New Roman" w:hAnsi="Times New Roman"/>
          <w:i/>
          <w:i/>
          <w:sz w:val="28"/>
          <w:szCs w:val="28"/>
        </w:rPr>
      </w:pPr>
      <w:r>
        <w:rPr>
          <w:rFonts w:ascii="Times New Roman" w:hAnsi="Times New Roman"/>
          <w:i/>
          <w:sz w:val="28"/>
          <w:szCs w:val="28"/>
        </w:rPr>
      </w:r>
    </w:p>
    <w:p>
      <w:pPr>
        <w:pStyle w:val="Normal"/>
        <w:spacing w:lineRule="auto" w:line="278" w:before="0" w:after="0"/>
        <w:rPr>
          <w:rFonts w:ascii="Times New Roman" w:hAnsi="Times New Roman"/>
          <w:i/>
          <w:i/>
          <w:sz w:val="28"/>
          <w:szCs w:val="28"/>
        </w:rPr>
      </w:pPr>
      <w:r>
        <w:rPr>
          <w:rFonts w:ascii="Times New Roman" w:hAnsi="Times New Roman"/>
          <w:i/>
          <w:sz w:val="28"/>
          <w:szCs w:val="28"/>
        </w:rPr>
        <w:t>«Песня табунщика», фортепианная пьеса А. Нехая «Удж», из цикла фортепианных пьес Ч. Анзарокова</w:t>
      </w:r>
    </w:p>
    <w:p>
      <w:pPr>
        <w:pStyle w:val="Normal"/>
        <w:spacing w:before="0" w:after="0"/>
        <w:rPr>
          <w:rFonts w:ascii="Times New Roman" w:hAnsi="Times New Roman"/>
          <w:i/>
          <w:i/>
          <w:sz w:val="28"/>
          <w:szCs w:val="28"/>
        </w:rPr>
      </w:pPr>
      <w:r>
        <w:rPr>
          <w:rFonts w:eastAsia="Arial" w:ascii="Times New Roman" w:hAnsi="Times New Roman"/>
          <w:b/>
          <w:bCs/>
          <w:i/>
          <w:sz w:val="28"/>
          <w:szCs w:val="28"/>
        </w:rPr>
        <w:t>Подготовительная к школе группа</w:t>
      </w:r>
    </w:p>
    <w:p>
      <w:pPr>
        <w:pStyle w:val="Normal"/>
        <w:numPr>
          <w:ilvl w:val="0"/>
          <w:numId w:val="77"/>
        </w:numPr>
        <w:tabs>
          <w:tab w:val="clear" w:pos="708"/>
          <w:tab w:val="left" w:pos="580"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 xml:space="preserve">«Адыги» </w:t>
      </w:r>
      <w:r>
        <w:rPr>
          <w:rFonts w:ascii="Times New Roman" w:hAnsi="Times New Roman"/>
          <w:b/>
          <w:bCs/>
          <w:i/>
          <w:sz w:val="28"/>
          <w:szCs w:val="28"/>
        </w:rPr>
        <w:t>сл.</w:t>
      </w:r>
      <w:r>
        <w:rPr>
          <w:rFonts w:ascii="Times New Roman" w:hAnsi="Times New Roman"/>
          <w:i/>
          <w:sz w:val="28"/>
          <w:szCs w:val="28"/>
        </w:rPr>
        <w:t xml:space="preserve"> И. Машбаша, муз. У. Тхабисимова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«Рапсодия», инструментальная пьеса А. Нехая</w:t>
      </w:r>
    </w:p>
    <w:p>
      <w:pPr>
        <w:pStyle w:val="Normal"/>
        <w:spacing w:lineRule="exact" w:line="51"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«Кафа», инструментальная пьеса для детей К. Туко</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Беседы о композиторах</w:t>
      </w:r>
    </w:p>
    <w:p>
      <w:pPr>
        <w:pStyle w:val="Normal"/>
        <w:spacing w:lineRule="exact" w:line="54" w:before="0" w:after="0"/>
        <w:rPr>
          <w:rFonts w:ascii="Times New Roman" w:hAnsi="Times New Roman"/>
          <w:i/>
          <w:i/>
          <w:sz w:val="28"/>
          <w:szCs w:val="28"/>
        </w:rPr>
      </w:pPr>
      <w:r>
        <w:rPr>
          <w:rFonts w:ascii="Times New Roman" w:hAnsi="Times New Roman"/>
          <w:i/>
          <w:sz w:val="28"/>
          <w:szCs w:val="28"/>
        </w:rPr>
      </w:r>
    </w:p>
    <w:p>
      <w:pPr>
        <w:pStyle w:val="Normal"/>
        <w:numPr>
          <w:ilvl w:val="0"/>
          <w:numId w:val="78"/>
        </w:numPr>
        <w:tabs>
          <w:tab w:val="clear" w:pos="708"/>
          <w:tab w:val="left" w:pos="680"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«Шествие нартов», фортепианная пьеса для детей</w:t>
      </w:r>
    </w:p>
    <w:p>
      <w:pPr>
        <w:pStyle w:val="Normal"/>
        <w:spacing w:lineRule="exact" w:line="60"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rPr>
          <w:rFonts w:ascii="Times New Roman" w:hAnsi="Times New Roman"/>
          <w:i/>
          <w:i/>
          <w:sz w:val="28"/>
          <w:szCs w:val="28"/>
        </w:rPr>
      </w:pPr>
      <w:r>
        <w:rPr>
          <w:rFonts w:ascii="Times New Roman" w:hAnsi="Times New Roman"/>
          <w:i/>
          <w:sz w:val="28"/>
          <w:szCs w:val="28"/>
        </w:rPr>
        <w:t>Гимн Республики Адыгея сл. И. Машбаша, муз. У. Тхабисимова Беседа о символах Республики Адыгея</w:t>
      </w:r>
    </w:p>
    <w:p>
      <w:pPr>
        <w:pStyle w:val="Normal"/>
        <w:spacing w:lineRule="exact" w:line="21" w:before="0" w:after="0"/>
        <w:rPr>
          <w:rFonts w:ascii="Times New Roman" w:hAnsi="Times New Roman"/>
          <w:i/>
          <w:i/>
          <w:sz w:val="28"/>
          <w:szCs w:val="28"/>
        </w:rPr>
      </w:pPr>
      <w:r>
        <w:rPr>
          <w:rFonts w:ascii="Times New Roman" w:hAnsi="Times New Roman"/>
          <w:i/>
          <w:sz w:val="28"/>
          <w:szCs w:val="28"/>
        </w:rPr>
      </w:r>
    </w:p>
    <w:p>
      <w:pPr>
        <w:pStyle w:val="Normal"/>
        <w:numPr>
          <w:ilvl w:val="0"/>
          <w:numId w:val="79"/>
        </w:numPr>
        <w:tabs>
          <w:tab w:val="clear" w:pos="708"/>
          <w:tab w:val="left" w:pos="709"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spacing w:lineRule="auto" w:line="259" w:before="0" w:after="0"/>
        <w:rPr>
          <w:rFonts w:ascii="Times New Roman" w:hAnsi="Times New Roman"/>
          <w:i/>
          <w:i/>
          <w:sz w:val="28"/>
          <w:szCs w:val="28"/>
        </w:rPr>
      </w:pPr>
      <w:r>
        <w:rPr>
          <w:rFonts w:ascii="Times New Roman" w:hAnsi="Times New Roman"/>
          <w:i/>
          <w:sz w:val="28"/>
          <w:szCs w:val="28"/>
        </w:rPr>
        <w:t>«Си Пак» (тема с вариациями), инструментальная пьеса А. Нехая «Колыбельная» сл. К. Жанэ, муз. Ю. Чирга</w:t>
      </w:r>
    </w:p>
    <w:p>
      <w:pPr>
        <w:pStyle w:val="Normal"/>
        <w:spacing w:before="0" w:after="0"/>
        <w:rPr>
          <w:rFonts w:ascii="Times New Roman" w:hAnsi="Times New Roman"/>
          <w:i/>
          <w:i/>
          <w:sz w:val="28"/>
          <w:szCs w:val="28"/>
        </w:rPr>
      </w:pPr>
      <w:r>
        <w:rPr>
          <w:rFonts w:ascii="Times New Roman" w:hAnsi="Times New Roman"/>
          <w:i/>
          <w:sz w:val="28"/>
          <w:szCs w:val="28"/>
        </w:rPr>
        <w:t>«У адыгов обычай такой» сл. К. Жанэ, муз. Г. Самоговой</w:t>
      </w:r>
    </w:p>
    <w:p>
      <w:pPr>
        <w:pStyle w:val="Normal"/>
        <w:spacing w:lineRule="exact" w:line="5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Рапсодия «ЗафакХагауджа» муз. А. Нехая</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«Эльбрус», сл. народные, муз. У. Тхабисимова</w:t>
      </w:r>
    </w:p>
    <w:p>
      <w:pPr>
        <w:pStyle w:val="Normal"/>
        <w:spacing w:lineRule="exact" w:line="64" w:before="0" w:after="0"/>
        <w:rPr>
          <w:rFonts w:ascii="Times New Roman" w:hAnsi="Times New Roman"/>
          <w:i/>
          <w:i/>
          <w:sz w:val="28"/>
          <w:szCs w:val="28"/>
        </w:rPr>
      </w:pPr>
      <w:r>
        <w:rPr>
          <w:rFonts w:ascii="Times New Roman" w:hAnsi="Times New Roman"/>
          <w:i/>
          <w:sz w:val="28"/>
          <w:szCs w:val="28"/>
        </w:rPr>
      </w:r>
    </w:p>
    <w:p>
      <w:pPr>
        <w:pStyle w:val="Normal"/>
        <w:spacing w:lineRule="auto" w:line="266" w:before="0" w:after="0"/>
        <w:rPr>
          <w:rFonts w:ascii="Times New Roman" w:hAnsi="Times New Roman"/>
          <w:i/>
          <w:i/>
          <w:sz w:val="28"/>
          <w:szCs w:val="28"/>
        </w:rPr>
      </w:pPr>
      <w:r>
        <w:rPr>
          <w:rFonts w:ascii="Times New Roman" w:hAnsi="Times New Roman"/>
          <w:i/>
          <w:sz w:val="28"/>
          <w:szCs w:val="28"/>
        </w:rPr>
        <w:t>«Народные танцевальные мелодии» муз. К. Тлецерука Беседы о музыкальной культуре адыгов, жанры, особенности Беседы о музыкальных инструментах адыгов</w:t>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Пение</w:t>
      </w:r>
    </w:p>
    <w:p>
      <w:pPr>
        <w:pStyle w:val="Normal"/>
        <w:spacing w:before="0" w:after="0"/>
        <w:rPr>
          <w:rFonts w:ascii="Times New Roman" w:hAnsi="Times New Roman"/>
          <w:i/>
          <w:i/>
          <w:sz w:val="28"/>
          <w:szCs w:val="28"/>
        </w:rPr>
      </w:pPr>
      <w:r>
        <w:rPr>
          <w:rFonts w:eastAsia="Arial" w:ascii="Times New Roman" w:hAnsi="Times New Roman"/>
          <w:b/>
          <w:bCs/>
          <w:i/>
          <w:sz w:val="28"/>
          <w:szCs w:val="28"/>
        </w:rPr>
        <w:t>Младшая группа</w:t>
      </w:r>
    </w:p>
    <w:p>
      <w:pPr>
        <w:pStyle w:val="Normal"/>
        <w:numPr>
          <w:ilvl w:val="0"/>
          <w:numId w:val="80"/>
        </w:numPr>
        <w:tabs>
          <w:tab w:val="clear" w:pos="708"/>
          <w:tab w:val="left" w:pos="580"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2" w:before="0" w:after="0"/>
        <w:rPr>
          <w:rFonts w:ascii="Times New Roman" w:hAnsi="Times New Roman"/>
          <w:i/>
          <w:i/>
          <w:sz w:val="28"/>
          <w:szCs w:val="28"/>
        </w:rPr>
      </w:pPr>
      <w:r>
        <w:rPr>
          <w:rFonts w:ascii="Times New Roman" w:hAnsi="Times New Roman"/>
          <w:i/>
          <w:sz w:val="28"/>
          <w:szCs w:val="28"/>
        </w:rPr>
      </w:r>
    </w:p>
    <w:p>
      <w:pPr>
        <w:pStyle w:val="Normal"/>
        <w:spacing w:lineRule="auto" w:line="280" w:before="0" w:after="0"/>
        <w:jc w:val="both"/>
        <w:rPr>
          <w:rFonts w:ascii="Times New Roman" w:hAnsi="Times New Roman"/>
          <w:i/>
          <w:i/>
          <w:sz w:val="28"/>
          <w:szCs w:val="28"/>
        </w:rPr>
      </w:pPr>
      <w:r>
        <w:rPr>
          <w:rFonts w:ascii="Times New Roman" w:hAnsi="Times New Roman"/>
          <w:i/>
          <w:sz w:val="28"/>
          <w:szCs w:val="28"/>
        </w:rPr>
        <w:t>«Встреча» сл. Ильяшенко, муз. У. Тхабисимова «Новое платье» сл. К. Жанэ, муз. Г. Самоговой «Качели» сл. Дж. Чуяко, муз. Ю. Чирга</w:t>
      </w:r>
    </w:p>
    <w:p>
      <w:pPr>
        <w:pStyle w:val="Normal"/>
        <w:numPr>
          <w:ilvl w:val="0"/>
          <w:numId w:val="81"/>
        </w:numPr>
        <w:tabs>
          <w:tab w:val="clear" w:pos="708"/>
          <w:tab w:val="left" w:pos="567"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2" w:before="0" w:after="0"/>
        <w:rPr>
          <w:rFonts w:ascii="Times New Roman" w:hAnsi="Times New Roman"/>
          <w:i/>
          <w:i/>
          <w:sz w:val="28"/>
          <w:szCs w:val="28"/>
        </w:rPr>
      </w:pPr>
      <w:r>
        <w:rPr>
          <w:rFonts w:ascii="Times New Roman" w:hAnsi="Times New Roman"/>
          <w:i/>
          <w:sz w:val="28"/>
          <w:szCs w:val="28"/>
        </w:rPr>
      </w:r>
    </w:p>
    <w:p>
      <w:pPr>
        <w:pStyle w:val="Normal"/>
        <w:spacing w:lineRule="auto" w:line="271" w:before="0" w:after="0"/>
        <w:rPr>
          <w:rFonts w:ascii="Times New Roman" w:hAnsi="Times New Roman"/>
          <w:i/>
          <w:i/>
          <w:sz w:val="28"/>
          <w:szCs w:val="28"/>
        </w:rPr>
      </w:pPr>
      <w:r>
        <w:rPr>
          <w:rFonts w:ascii="Times New Roman" w:hAnsi="Times New Roman"/>
          <w:i/>
          <w:sz w:val="28"/>
          <w:szCs w:val="28"/>
        </w:rPr>
        <w:t>«Особая машина» сл. А. Ильяшенко, муз. У. Тхабисимова «Мой папа – шофер» сл. К. Жанэ, муз. Г. Самоговой «Художник» сл. Дж. Чуяко, муз. Ю. Чирга</w:t>
      </w:r>
    </w:p>
    <w:p>
      <w:pPr>
        <w:pStyle w:val="Normal"/>
        <w:spacing w:lineRule="exact" w:line="15" w:before="0" w:after="0"/>
        <w:rPr>
          <w:rFonts w:ascii="Times New Roman" w:hAnsi="Times New Roman"/>
          <w:i/>
          <w:i/>
          <w:sz w:val="28"/>
          <w:szCs w:val="28"/>
        </w:rPr>
      </w:pPr>
      <w:r>
        <w:rPr>
          <w:rFonts w:ascii="Times New Roman" w:hAnsi="Times New Roman"/>
          <w:i/>
          <w:sz w:val="28"/>
          <w:szCs w:val="28"/>
        </w:rPr>
      </w:r>
    </w:p>
    <w:p>
      <w:pPr>
        <w:pStyle w:val="Normal"/>
        <w:numPr>
          <w:ilvl w:val="0"/>
          <w:numId w:val="82"/>
        </w:numPr>
        <w:tabs>
          <w:tab w:val="clear" w:pos="708"/>
          <w:tab w:val="left" w:pos="567"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spacing w:lineRule="auto" w:line="266" w:before="0" w:after="0"/>
        <w:rPr>
          <w:rFonts w:ascii="Times New Roman" w:hAnsi="Times New Roman"/>
          <w:i/>
          <w:i/>
          <w:sz w:val="28"/>
          <w:szCs w:val="28"/>
        </w:rPr>
      </w:pPr>
      <w:r>
        <w:rPr>
          <w:rFonts w:ascii="Times New Roman" w:hAnsi="Times New Roman"/>
          <w:i/>
          <w:sz w:val="28"/>
          <w:szCs w:val="28"/>
        </w:rPr>
        <w:t>«Про мамочку» сл. А. Ильяшенко, муз. У. Тхабисимова «Ласточка» сл. К. Жанэ, муз. Ч. Анзарокова «Подарок» сл. Дж. Чуяко, муз. Ю. Чирга</w:t>
      </w:r>
    </w:p>
    <w:p>
      <w:pPr>
        <w:pStyle w:val="Normal"/>
        <w:spacing w:lineRule="exact" w:line="15"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spacing w:lineRule="auto" w:line="280" w:before="0" w:after="0"/>
        <w:rPr>
          <w:rFonts w:ascii="Times New Roman" w:hAnsi="Times New Roman"/>
          <w:i/>
          <w:i/>
          <w:sz w:val="28"/>
          <w:szCs w:val="28"/>
        </w:rPr>
      </w:pPr>
      <w:r>
        <w:rPr>
          <w:rFonts w:ascii="Times New Roman" w:hAnsi="Times New Roman"/>
          <w:i/>
          <w:sz w:val="28"/>
          <w:szCs w:val="28"/>
        </w:rPr>
        <w:t>«Песенка веселого дождя» сл. И. Машбаша, муз. Г. Самоговой «Кар-кар» сл. А. Ильяшенко, муз. У. Тхабисимова</w:t>
      </w:r>
    </w:p>
    <w:p>
      <w:pPr>
        <w:pStyle w:val="Normal"/>
        <w:spacing w:before="0" w:after="0"/>
        <w:rPr>
          <w:rFonts w:ascii="Times New Roman" w:hAnsi="Times New Roman"/>
          <w:i/>
          <w:i/>
          <w:sz w:val="28"/>
          <w:szCs w:val="28"/>
        </w:rPr>
      </w:pPr>
      <w:r>
        <w:rPr>
          <w:rFonts w:eastAsia="Arial" w:ascii="Times New Roman" w:hAnsi="Times New Roman"/>
          <w:b/>
          <w:bCs/>
          <w:i/>
          <w:sz w:val="28"/>
          <w:szCs w:val="28"/>
        </w:rPr>
        <w:t>Средняя группа</w:t>
      </w:r>
    </w:p>
    <w:p>
      <w:pPr>
        <w:pStyle w:val="Normal"/>
        <w:numPr>
          <w:ilvl w:val="0"/>
          <w:numId w:val="83"/>
        </w:numPr>
        <w:tabs>
          <w:tab w:val="clear" w:pos="708"/>
          <w:tab w:val="left" w:pos="580"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«Соль и мед» сл. А. Ильяшенко, муз. У. Тхабисимова</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 xml:space="preserve">«Вопросы </w:t>
      </w:r>
      <w:r>
        <w:rPr>
          <w:rFonts w:ascii="Times New Roman" w:hAnsi="Times New Roman"/>
          <w:b/>
          <w:bCs/>
          <w:i/>
          <w:sz w:val="28"/>
          <w:szCs w:val="28"/>
        </w:rPr>
        <w:t>и</w:t>
      </w:r>
      <w:r>
        <w:rPr>
          <w:rFonts w:ascii="Times New Roman" w:hAnsi="Times New Roman"/>
          <w:i/>
          <w:sz w:val="28"/>
          <w:szCs w:val="28"/>
        </w:rPr>
        <w:t xml:space="preserve"> ответы» сл. К. Жанэ, муз. Г. Самоговой</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«Считать меня научили» сл. Дж. Чуяко, муз. Ю. Чирга</w:t>
      </w:r>
    </w:p>
    <w:p>
      <w:pPr>
        <w:pStyle w:val="Normal"/>
        <w:spacing w:lineRule="exact" w:line="59" w:before="0" w:after="0"/>
        <w:rPr>
          <w:rFonts w:ascii="Times New Roman" w:hAnsi="Times New Roman"/>
          <w:i/>
          <w:i/>
          <w:sz w:val="28"/>
          <w:szCs w:val="28"/>
        </w:rPr>
      </w:pPr>
      <w:r>
        <w:rPr>
          <w:rFonts w:ascii="Times New Roman" w:hAnsi="Times New Roman"/>
          <w:i/>
          <w:sz w:val="28"/>
          <w:szCs w:val="28"/>
        </w:rPr>
      </w:r>
    </w:p>
    <w:p>
      <w:pPr>
        <w:pStyle w:val="Normal"/>
        <w:numPr>
          <w:ilvl w:val="0"/>
          <w:numId w:val="84"/>
        </w:numPr>
        <w:tabs>
          <w:tab w:val="clear" w:pos="708"/>
          <w:tab w:val="left" w:pos="567"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«Мой папа – шофер» сл. К. Жанэ, муз. Г. Самоговой</w:t>
      </w:r>
    </w:p>
    <w:p>
      <w:pPr>
        <w:pStyle w:val="Normal"/>
        <w:spacing w:lineRule="exact" w:line="60" w:before="0" w:after="0"/>
        <w:rPr>
          <w:rFonts w:ascii="Times New Roman" w:hAnsi="Times New Roman"/>
          <w:i/>
          <w:i/>
          <w:sz w:val="28"/>
          <w:szCs w:val="28"/>
        </w:rPr>
      </w:pPr>
      <w:r>
        <w:rPr>
          <w:rFonts w:ascii="Times New Roman" w:hAnsi="Times New Roman"/>
          <w:i/>
          <w:sz w:val="28"/>
          <w:szCs w:val="28"/>
        </w:rPr>
      </w:r>
    </w:p>
    <w:p>
      <w:pPr>
        <w:pStyle w:val="Normal"/>
        <w:spacing w:lineRule="auto" w:line="280" w:before="0" w:after="0"/>
        <w:rPr>
          <w:rFonts w:ascii="Times New Roman" w:hAnsi="Times New Roman"/>
          <w:i/>
          <w:i/>
          <w:sz w:val="28"/>
          <w:szCs w:val="28"/>
        </w:rPr>
      </w:pPr>
      <w:r>
        <w:rPr>
          <w:rFonts w:ascii="Times New Roman" w:hAnsi="Times New Roman"/>
          <w:i/>
          <w:sz w:val="28"/>
          <w:szCs w:val="28"/>
        </w:rPr>
        <w:t>«Снежная полянка» сл. А. Ильяшенко, муз. У. Тхабисимова «Послушный мальчик» сл. Дж. Чуяко, муз. Ю. Чирга</w:t>
      </w:r>
    </w:p>
    <w:p>
      <w:pPr>
        <w:pStyle w:val="Normal"/>
        <w:numPr>
          <w:ilvl w:val="0"/>
          <w:numId w:val="85"/>
        </w:numPr>
        <w:tabs>
          <w:tab w:val="clear" w:pos="708"/>
          <w:tab w:val="left" w:pos="567" w:leader="none"/>
        </w:tabs>
        <w:spacing w:lineRule="auto" w:line="235"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7" w:before="0" w:after="0"/>
        <w:rPr>
          <w:rFonts w:ascii="Times New Roman" w:hAnsi="Times New Roman"/>
          <w:i/>
          <w:i/>
          <w:sz w:val="28"/>
          <w:szCs w:val="28"/>
        </w:rPr>
      </w:pPr>
      <w:r>
        <w:rPr>
          <w:rFonts w:ascii="Times New Roman" w:hAnsi="Times New Roman"/>
          <w:i/>
          <w:sz w:val="28"/>
          <w:szCs w:val="28"/>
        </w:rPr>
      </w:r>
    </w:p>
    <w:p>
      <w:pPr>
        <w:pStyle w:val="Normal"/>
        <w:spacing w:lineRule="auto" w:line="280" w:before="0" w:after="0"/>
        <w:rPr>
          <w:rFonts w:ascii="Times New Roman" w:hAnsi="Times New Roman"/>
          <w:i/>
          <w:i/>
          <w:sz w:val="28"/>
          <w:szCs w:val="28"/>
        </w:rPr>
      </w:pPr>
      <w:r>
        <w:rPr>
          <w:rFonts w:ascii="Times New Roman" w:hAnsi="Times New Roman"/>
          <w:i/>
          <w:sz w:val="28"/>
          <w:szCs w:val="28"/>
        </w:rPr>
        <w:t>«Про мамочку» сл. А Ильяшенко, муз. У. Тхабисимова «Новое платье» сл. К. Жанэ, муз. Г. Самоговой «Когда мама рядом» сл. Я. Бага, муз. Ю. Чирга</w:t>
      </w:r>
    </w:p>
    <w:p>
      <w:pPr>
        <w:pStyle w:val="Normal"/>
        <w:spacing w:lineRule="exact" w:line="20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3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«Слепой дождик» сл. К. Жанэ, муз. Г. Самоговой</w:t>
      </w:r>
    </w:p>
    <w:p>
      <w:pPr>
        <w:pStyle w:val="Normal"/>
        <w:spacing w:lineRule="exact" w:line="5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 xml:space="preserve">«Медведик-ведмедик» </w:t>
      </w:r>
      <w:r>
        <w:rPr>
          <w:rFonts w:ascii="Times New Roman" w:hAnsi="Times New Roman"/>
          <w:b/>
          <w:bCs/>
          <w:i/>
          <w:sz w:val="28"/>
          <w:szCs w:val="28"/>
        </w:rPr>
        <w:t>сл.</w:t>
      </w:r>
      <w:r>
        <w:rPr>
          <w:rFonts w:ascii="Times New Roman" w:hAnsi="Times New Roman"/>
          <w:i/>
          <w:sz w:val="28"/>
          <w:szCs w:val="28"/>
        </w:rPr>
        <w:t xml:space="preserve"> А. Ильяшенко, муз. У. Тхабисимова «Маленький шарик» сл. А Чича, муз. Дж. Натхо</w:t>
      </w:r>
    </w:p>
    <w:p>
      <w:pPr>
        <w:pStyle w:val="Normal"/>
        <w:spacing w:before="0" w:after="0"/>
        <w:rPr>
          <w:rFonts w:ascii="Times New Roman" w:hAnsi="Times New Roman"/>
          <w:i/>
          <w:i/>
          <w:sz w:val="28"/>
          <w:szCs w:val="28"/>
        </w:rPr>
      </w:pPr>
      <w:r>
        <w:rPr>
          <w:rFonts w:eastAsia="Arial" w:ascii="Times New Roman" w:hAnsi="Times New Roman"/>
          <w:b/>
          <w:bCs/>
          <w:i/>
          <w:sz w:val="28"/>
          <w:szCs w:val="28"/>
        </w:rPr>
        <w:t>Старшая группа</w:t>
      </w:r>
    </w:p>
    <w:p>
      <w:pPr>
        <w:pStyle w:val="Normal"/>
        <w:spacing w:lineRule="exact" w:line="48" w:before="0" w:after="0"/>
        <w:rPr>
          <w:rFonts w:ascii="Times New Roman" w:hAnsi="Times New Roman"/>
          <w:i/>
          <w:i/>
          <w:sz w:val="28"/>
          <w:szCs w:val="28"/>
        </w:rPr>
      </w:pPr>
      <w:r>
        <w:rPr>
          <w:rFonts w:ascii="Times New Roman" w:hAnsi="Times New Roman"/>
          <w:i/>
          <w:sz w:val="28"/>
          <w:szCs w:val="28"/>
        </w:rPr>
      </w:r>
    </w:p>
    <w:p>
      <w:pPr>
        <w:pStyle w:val="Normal"/>
        <w:numPr>
          <w:ilvl w:val="0"/>
          <w:numId w:val="86"/>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5" w:before="0" w:after="0"/>
        <w:rPr>
          <w:rFonts w:ascii="Times New Roman" w:hAnsi="Times New Roman"/>
          <w:i/>
          <w:i/>
          <w:sz w:val="28"/>
          <w:szCs w:val="28"/>
        </w:rPr>
      </w:pPr>
      <w:r>
        <w:rPr>
          <w:rFonts w:ascii="Times New Roman" w:hAnsi="Times New Roman"/>
          <w:i/>
          <w:sz w:val="28"/>
          <w:szCs w:val="28"/>
        </w:rPr>
      </w:r>
    </w:p>
    <w:p>
      <w:pPr>
        <w:pStyle w:val="Normal"/>
        <w:spacing w:lineRule="auto" w:line="259" w:before="0" w:after="0"/>
        <w:rPr>
          <w:rFonts w:ascii="Times New Roman" w:hAnsi="Times New Roman"/>
          <w:i/>
          <w:i/>
          <w:sz w:val="28"/>
          <w:szCs w:val="28"/>
        </w:rPr>
      </w:pPr>
      <w:r>
        <w:rPr>
          <w:rFonts w:ascii="Times New Roman" w:hAnsi="Times New Roman"/>
          <w:i/>
          <w:sz w:val="28"/>
          <w:szCs w:val="28"/>
        </w:rPr>
        <w:t>«Муравьи и мошки» сл. А. Ильяшенко, муз. У. Тхабисимова «Ах, эта козочка» сл. К. Жанэ, муз. Г. Самоговой «Как меня зовут» сл. Дж. Чуяко, муз. Ю. Чирга</w:t>
      </w:r>
    </w:p>
    <w:p>
      <w:pPr>
        <w:pStyle w:val="Normal"/>
        <w:spacing w:lineRule="exact" w:line="15" w:before="0" w:after="0"/>
        <w:rPr>
          <w:rFonts w:ascii="Times New Roman" w:hAnsi="Times New Roman"/>
          <w:i/>
          <w:i/>
          <w:sz w:val="28"/>
          <w:szCs w:val="28"/>
        </w:rPr>
      </w:pPr>
      <w:r>
        <w:rPr>
          <w:rFonts w:ascii="Times New Roman" w:hAnsi="Times New Roman"/>
          <w:i/>
          <w:sz w:val="28"/>
          <w:szCs w:val="28"/>
        </w:rPr>
      </w:r>
    </w:p>
    <w:p>
      <w:pPr>
        <w:pStyle w:val="Normal"/>
        <w:numPr>
          <w:ilvl w:val="0"/>
          <w:numId w:val="87"/>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3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«Поющие капли» сл. И. Машбаша, муз. Г. Самоговой</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«Елка» сл. Дж. Чуяко, муз. Ю. Чирга</w:t>
      </w:r>
    </w:p>
    <w:p>
      <w:pPr>
        <w:pStyle w:val="Normal"/>
        <w:spacing w:lineRule="exact" w:line="39"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«Мой папа – шофер» сл. К. Жанэ, муз. К. Туко</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numPr>
          <w:ilvl w:val="0"/>
          <w:numId w:val="88"/>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8"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rPr>
          <w:rFonts w:ascii="Times New Roman" w:hAnsi="Times New Roman"/>
          <w:i/>
          <w:i/>
          <w:sz w:val="28"/>
          <w:szCs w:val="28"/>
        </w:rPr>
      </w:pPr>
      <w:r>
        <w:rPr>
          <w:rFonts w:ascii="Times New Roman" w:hAnsi="Times New Roman"/>
          <w:i/>
          <w:sz w:val="28"/>
          <w:szCs w:val="28"/>
        </w:rPr>
        <w:t>«После веселого дождя» сл. И. Машбаша, муз. Г. Самоговой «Про мамочку» сл. А. Ильяшенко, муз. У Тхабисимова «Прилежная девочка» сл. Дж. Чуяко, муз. Ю. Чирга «Деловые ребята» сл. Дж. Чуяко, муз. Ю. Чирга</w:t>
      </w:r>
    </w:p>
    <w:p>
      <w:pPr>
        <w:pStyle w:val="Normal"/>
        <w:spacing w:lineRule="exact" w:line="17"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3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«Божьи коровки» сл. А. Ильяшенко, муз. У Тхабисимова</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«Кукушка» сл. К. Жанэ, муз. К. Туко</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«Каждый занят своим делом» сл. К. Жанэ, муз. Ю. Чирга</w:t>
      </w:r>
    </w:p>
    <w:p>
      <w:pPr>
        <w:pStyle w:val="Normal"/>
        <w:spacing w:before="0" w:after="0"/>
        <w:rPr>
          <w:rFonts w:ascii="Times New Roman" w:hAnsi="Times New Roman"/>
          <w:i/>
          <w:i/>
          <w:sz w:val="28"/>
          <w:szCs w:val="28"/>
        </w:rPr>
      </w:pPr>
      <w:r>
        <w:rPr>
          <w:rFonts w:eastAsia="Arial" w:ascii="Times New Roman" w:hAnsi="Times New Roman"/>
          <w:b/>
          <w:bCs/>
          <w:i/>
          <w:sz w:val="28"/>
          <w:szCs w:val="28"/>
        </w:rPr>
        <w:t>Подготовительная к школе группа</w:t>
      </w:r>
    </w:p>
    <w:p>
      <w:pPr>
        <w:pStyle w:val="Normal"/>
        <w:numPr>
          <w:ilvl w:val="0"/>
          <w:numId w:val="89"/>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31"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 адыгов обычай такой» сл. К. Жанэ, муз. У. Тхабисимова</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 всех свои дела» сл. К. Жанэ, муз. Г. Самоговой</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«Старших надо уважать» сл. Дж. Чуяко, муз. Ю. Чирга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numPr>
          <w:ilvl w:val="0"/>
          <w:numId w:val="90"/>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3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«Утро Родины» сл. И. Сычева, муз. У. Тхабисимова</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«Настоящий снеговик» сл. Дж. Чуяко, муз. Ю. Чирга</w:t>
      </w:r>
    </w:p>
    <w:p>
      <w:pPr>
        <w:pStyle w:val="Normal"/>
        <w:spacing w:lineRule="exact" w:line="39"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«Наша елка» сл. Дж. Чуяко, муз. К. Туко</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«Поющие капли» сл. И. Машбаша, муз. Г. Самоговой</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numPr>
          <w:ilvl w:val="0"/>
          <w:numId w:val="91"/>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3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«Песня о маме» сл. А. Чич, муз. М. Натхо</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«Сколько будет всего» сл. Дж. Чуяко, муз. Ю. Чирга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44" w:before="0" w:after="0"/>
        <w:rPr>
          <w:rFonts w:ascii="Times New Roman" w:hAnsi="Times New Roman"/>
          <w:i/>
          <w:i/>
          <w:sz w:val="28"/>
          <w:szCs w:val="28"/>
        </w:rPr>
      </w:pPr>
      <w:r>
        <w:rPr>
          <w:rFonts w:ascii="Times New Roman" w:hAnsi="Times New Roman"/>
          <w:i/>
          <w:sz w:val="28"/>
          <w:szCs w:val="28"/>
        </w:rPr>
      </w:r>
    </w:p>
    <w:p>
      <w:pPr>
        <w:pStyle w:val="Normal"/>
        <w:spacing w:lineRule="auto" w:line="276" w:before="0" w:after="0"/>
        <w:jc w:val="both"/>
        <w:rPr>
          <w:rFonts w:ascii="Times New Roman" w:hAnsi="Times New Roman"/>
          <w:i/>
          <w:i/>
          <w:sz w:val="28"/>
          <w:szCs w:val="28"/>
        </w:rPr>
      </w:pPr>
      <w:r>
        <w:rPr>
          <w:rFonts w:ascii="Times New Roman" w:hAnsi="Times New Roman"/>
          <w:i/>
          <w:sz w:val="28"/>
          <w:szCs w:val="28"/>
        </w:rPr>
        <w:t>«Родной язык» сл. С. Яхутля, муз. У. Тхабисимова «Добро пожаловать» сл. Р. Махоша, муз. Ю. Чирга «В день рождения» сл. К. Жанэ, муз. К. Туко</w:t>
      </w:r>
    </w:p>
    <w:p>
      <w:pPr>
        <w:pStyle w:val="Normal"/>
        <w:spacing w:before="0" w:after="0"/>
        <w:jc w:val="center"/>
        <w:rPr>
          <w:rFonts w:ascii="Times New Roman" w:hAnsi="Times New Roman" w:eastAsia="Arial"/>
          <w:b/>
          <w:b/>
          <w:bCs/>
          <w:i/>
          <w:i/>
          <w:sz w:val="28"/>
          <w:szCs w:val="28"/>
        </w:rPr>
      </w:pPr>
      <w:r>
        <w:rPr>
          <w:rFonts w:eastAsia="Arial" w:ascii="Times New Roman" w:hAnsi="Times New Roman"/>
          <w:b/>
          <w:bCs/>
          <w:i/>
          <w:sz w:val="28"/>
          <w:szCs w:val="28"/>
        </w:rPr>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Музыкально-ритмические движения</w:t>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Беседы. Игры. Танцы</w:t>
      </w:r>
    </w:p>
    <w:p>
      <w:pPr>
        <w:pStyle w:val="Normal"/>
        <w:spacing w:before="0" w:after="0"/>
        <w:rPr>
          <w:rFonts w:ascii="Times New Roman" w:hAnsi="Times New Roman"/>
          <w:i/>
          <w:i/>
          <w:sz w:val="28"/>
          <w:szCs w:val="28"/>
        </w:rPr>
      </w:pPr>
      <w:r>
        <w:rPr>
          <w:rFonts w:eastAsia="Arial" w:ascii="Times New Roman" w:hAnsi="Times New Roman"/>
          <w:b/>
          <w:bCs/>
          <w:i/>
          <w:sz w:val="28"/>
          <w:szCs w:val="28"/>
        </w:rPr>
        <w:t>Младшая группа</w:t>
      </w:r>
    </w:p>
    <w:p>
      <w:pPr>
        <w:pStyle w:val="Normal"/>
        <w:numPr>
          <w:ilvl w:val="0"/>
          <w:numId w:val="92"/>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lineRule="auto" w:line="240" w:before="0" w:after="0"/>
        <w:rPr>
          <w:rFonts w:ascii="Times New Roman" w:hAnsi="Times New Roman"/>
          <w:i/>
          <w:i/>
          <w:sz w:val="28"/>
          <w:szCs w:val="28"/>
        </w:rPr>
      </w:pPr>
      <w:r>
        <w:rPr>
          <w:rFonts w:ascii="Times New Roman" w:hAnsi="Times New Roman"/>
          <w:i/>
          <w:sz w:val="28"/>
          <w:szCs w:val="28"/>
        </w:rPr>
        <w:t>«Удж», адыгейский круговой танец</w:t>
      </w:r>
    </w:p>
    <w:p>
      <w:pPr>
        <w:pStyle w:val="Normal"/>
        <w:spacing w:lineRule="auto" w:line="240" w:before="0" w:after="0"/>
        <w:rPr>
          <w:rFonts w:ascii="Times New Roman" w:hAnsi="Times New Roman"/>
          <w:i/>
          <w:i/>
          <w:sz w:val="28"/>
          <w:szCs w:val="28"/>
        </w:rPr>
      </w:pPr>
      <w:r>
        <w:rPr>
          <w:rFonts w:ascii="Times New Roman" w:hAnsi="Times New Roman"/>
          <w:i/>
          <w:sz w:val="28"/>
          <w:szCs w:val="28"/>
        </w:rPr>
        <w:t>Беседа о танце</w:t>
      </w:r>
    </w:p>
    <w:p>
      <w:pPr>
        <w:pStyle w:val="Normal"/>
        <w:spacing w:lineRule="auto" w:line="240" w:before="0" w:after="0"/>
        <w:rPr>
          <w:rFonts w:ascii="Times New Roman" w:hAnsi="Times New Roman"/>
          <w:i/>
          <w:i/>
          <w:sz w:val="28"/>
          <w:szCs w:val="28"/>
        </w:rPr>
      </w:pPr>
      <w:r>
        <w:rPr>
          <w:rFonts w:ascii="Times New Roman" w:hAnsi="Times New Roman"/>
          <w:i/>
          <w:sz w:val="28"/>
          <w:szCs w:val="28"/>
        </w:rPr>
        <w:t>«Подлог шапки», адыгейская народная детская игра</w:t>
      </w:r>
    </w:p>
    <w:p>
      <w:pPr>
        <w:pStyle w:val="Normal"/>
        <w:spacing w:lineRule="auto" w:line="240" w:before="0" w:after="0"/>
        <w:rPr>
          <w:rFonts w:ascii="Times New Roman" w:hAnsi="Times New Roman"/>
          <w:i/>
          <w:i/>
          <w:sz w:val="28"/>
          <w:szCs w:val="28"/>
        </w:rPr>
      </w:pPr>
      <w:r>
        <w:rPr>
          <w:rFonts w:ascii="Times New Roman" w:hAnsi="Times New Roman"/>
          <w:i/>
          <w:sz w:val="28"/>
          <w:szCs w:val="28"/>
        </w:rPr>
      </w:r>
    </w:p>
    <w:p>
      <w:pPr>
        <w:pStyle w:val="Normal"/>
        <w:numPr>
          <w:ilvl w:val="0"/>
          <w:numId w:val="93"/>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«Зафак», адыгейский народный танец.</w:t>
      </w:r>
    </w:p>
    <w:p>
      <w:pPr>
        <w:pStyle w:val="Normal"/>
        <w:spacing w:lineRule="exact" w:line="64" w:before="0" w:after="0"/>
        <w:rPr>
          <w:rFonts w:ascii="Times New Roman" w:hAnsi="Times New Roman"/>
          <w:i/>
          <w:i/>
          <w:sz w:val="28"/>
          <w:szCs w:val="28"/>
        </w:rPr>
      </w:pPr>
      <w:r>
        <w:rPr>
          <w:rFonts w:ascii="Times New Roman" w:hAnsi="Times New Roman"/>
          <w:i/>
          <w:sz w:val="28"/>
          <w:szCs w:val="28"/>
        </w:rPr>
      </w:r>
    </w:p>
    <w:p>
      <w:pPr>
        <w:pStyle w:val="Normal"/>
        <w:spacing w:lineRule="auto" w:line="266" w:before="0" w:after="0"/>
        <w:rPr>
          <w:rFonts w:ascii="Times New Roman" w:hAnsi="Times New Roman"/>
          <w:i/>
          <w:i/>
          <w:sz w:val="28"/>
          <w:szCs w:val="28"/>
        </w:rPr>
      </w:pPr>
      <w:r>
        <w:rPr>
          <w:rFonts w:ascii="Times New Roman" w:hAnsi="Times New Roman"/>
          <w:i/>
          <w:sz w:val="28"/>
          <w:szCs w:val="28"/>
        </w:rPr>
        <w:t>Беседа о характерных особенностях танца «Жмурки» (из цикла детских игровых песен) сл. Р. Махоша, муз. Ю. Чирга</w:t>
      </w:r>
    </w:p>
    <w:p>
      <w:pPr>
        <w:pStyle w:val="Normal"/>
        <w:spacing w:lineRule="exact" w:line="16" w:before="0" w:after="0"/>
        <w:rPr>
          <w:rFonts w:ascii="Times New Roman" w:hAnsi="Times New Roman"/>
          <w:i/>
          <w:i/>
          <w:sz w:val="28"/>
          <w:szCs w:val="28"/>
        </w:rPr>
      </w:pPr>
      <w:r>
        <w:rPr>
          <w:rFonts w:ascii="Times New Roman" w:hAnsi="Times New Roman"/>
          <w:i/>
          <w:sz w:val="28"/>
          <w:szCs w:val="28"/>
        </w:rPr>
      </w:r>
    </w:p>
    <w:p>
      <w:pPr>
        <w:pStyle w:val="Normal"/>
        <w:numPr>
          <w:ilvl w:val="0"/>
          <w:numId w:val="94"/>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«Удж», адыгейский круговой танец.</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 характере танца</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«Метание снежков», детская игра</w:t>
      </w:r>
    </w:p>
    <w:p>
      <w:pPr>
        <w:pStyle w:val="Normal"/>
        <w:spacing w:lineRule="exact" w:line="5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«Танец с куклами» муз. Р. Сиюхова</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«Веселыйзафак», описание танца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«Прятки», детская игра (под любую музыку)</w:t>
      </w:r>
    </w:p>
    <w:p>
      <w:pPr>
        <w:pStyle w:val="Normal"/>
        <w:spacing w:before="0" w:after="0"/>
        <w:rPr>
          <w:rFonts w:ascii="Times New Roman" w:hAnsi="Times New Roman"/>
          <w:i/>
          <w:i/>
          <w:sz w:val="28"/>
          <w:szCs w:val="28"/>
        </w:rPr>
      </w:pPr>
      <w:r>
        <w:rPr>
          <w:rFonts w:eastAsia="Arial" w:ascii="Times New Roman" w:hAnsi="Times New Roman"/>
          <w:b/>
          <w:bCs/>
          <w:i/>
          <w:sz w:val="28"/>
          <w:szCs w:val="28"/>
        </w:rPr>
        <w:t>Средняя группа</w:t>
      </w:r>
    </w:p>
    <w:p>
      <w:pPr>
        <w:pStyle w:val="Normal"/>
        <w:numPr>
          <w:ilvl w:val="0"/>
          <w:numId w:val="95"/>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spacing w:lineRule="auto" w:line="266" w:before="0" w:after="0"/>
        <w:rPr>
          <w:rFonts w:ascii="Times New Roman" w:hAnsi="Times New Roman"/>
          <w:i/>
          <w:i/>
          <w:sz w:val="28"/>
          <w:szCs w:val="28"/>
        </w:rPr>
      </w:pPr>
      <w:r>
        <w:rPr>
          <w:rFonts w:ascii="Times New Roman" w:hAnsi="Times New Roman"/>
          <w:i/>
          <w:sz w:val="28"/>
          <w:szCs w:val="28"/>
        </w:rPr>
        <w:t>«Подлог шапки», адыгейская народная детская игра «Зафак», адыгейский народный танец Беседа о характерных особенностях танца</w:t>
      </w:r>
    </w:p>
    <w:p>
      <w:pPr>
        <w:pStyle w:val="Normal"/>
        <w:spacing w:lineRule="exact" w:line="19" w:before="0" w:after="0"/>
        <w:rPr>
          <w:rFonts w:ascii="Times New Roman" w:hAnsi="Times New Roman"/>
          <w:i/>
          <w:i/>
          <w:sz w:val="28"/>
          <w:szCs w:val="28"/>
        </w:rPr>
      </w:pPr>
      <w:r>
        <w:rPr>
          <w:rFonts w:ascii="Times New Roman" w:hAnsi="Times New Roman"/>
          <w:i/>
          <w:sz w:val="28"/>
          <w:szCs w:val="28"/>
        </w:rPr>
      </w:r>
    </w:p>
    <w:p>
      <w:pPr>
        <w:pStyle w:val="Normal"/>
        <w:numPr>
          <w:ilvl w:val="0"/>
          <w:numId w:val="96"/>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2" w:before="0" w:after="0"/>
        <w:rPr>
          <w:rFonts w:ascii="Times New Roman" w:hAnsi="Times New Roman"/>
          <w:i/>
          <w:i/>
          <w:sz w:val="28"/>
          <w:szCs w:val="28"/>
        </w:rPr>
      </w:pPr>
      <w:r>
        <w:rPr>
          <w:rFonts w:ascii="Times New Roman" w:hAnsi="Times New Roman"/>
          <w:i/>
          <w:sz w:val="28"/>
          <w:szCs w:val="28"/>
        </w:rPr>
      </w:r>
    </w:p>
    <w:p>
      <w:pPr>
        <w:pStyle w:val="Normal"/>
        <w:spacing w:lineRule="auto" w:line="266" w:before="0" w:after="0"/>
        <w:jc w:val="both"/>
        <w:rPr>
          <w:rFonts w:ascii="Times New Roman" w:hAnsi="Times New Roman"/>
          <w:i/>
          <w:i/>
          <w:sz w:val="28"/>
          <w:szCs w:val="28"/>
        </w:rPr>
      </w:pPr>
      <w:r>
        <w:rPr>
          <w:rFonts w:ascii="Times New Roman" w:hAnsi="Times New Roman"/>
          <w:i/>
          <w:sz w:val="28"/>
          <w:szCs w:val="28"/>
        </w:rPr>
        <w:t>«Волчок», национальная детская игра «Зафак», адыгейский народный танец Беседа о костюмах к танцу</w:t>
      </w:r>
    </w:p>
    <w:p>
      <w:pPr>
        <w:pStyle w:val="Normal"/>
        <w:spacing w:lineRule="exact" w:line="19" w:before="0" w:after="0"/>
        <w:rPr>
          <w:rFonts w:ascii="Times New Roman" w:hAnsi="Times New Roman"/>
          <w:i/>
          <w:i/>
          <w:sz w:val="28"/>
          <w:szCs w:val="28"/>
        </w:rPr>
      </w:pPr>
      <w:r>
        <w:rPr>
          <w:rFonts w:ascii="Times New Roman" w:hAnsi="Times New Roman"/>
          <w:i/>
          <w:sz w:val="28"/>
          <w:szCs w:val="28"/>
        </w:rPr>
      </w:r>
    </w:p>
    <w:p>
      <w:pPr>
        <w:pStyle w:val="Normal"/>
        <w:numPr>
          <w:ilvl w:val="0"/>
          <w:numId w:val="97"/>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7" w:before="0" w:after="0"/>
        <w:rPr>
          <w:rFonts w:ascii="Times New Roman" w:hAnsi="Times New Roman"/>
          <w:i/>
          <w:i/>
          <w:sz w:val="28"/>
          <w:szCs w:val="28"/>
        </w:rPr>
      </w:pPr>
      <w:r>
        <w:rPr>
          <w:rFonts w:ascii="Times New Roman" w:hAnsi="Times New Roman"/>
          <w:i/>
          <w:sz w:val="28"/>
          <w:szCs w:val="28"/>
        </w:rPr>
      </w:r>
    </w:p>
    <w:p>
      <w:pPr>
        <w:pStyle w:val="Normal"/>
        <w:spacing w:lineRule="auto" w:line="266" w:before="0" w:after="0"/>
        <w:jc w:val="both"/>
        <w:rPr>
          <w:rFonts w:ascii="Times New Roman" w:hAnsi="Times New Roman"/>
          <w:i/>
          <w:i/>
          <w:sz w:val="28"/>
          <w:szCs w:val="28"/>
        </w:rPr>
      </w:pPr>
      <w:r>
        <w:rPr>
          <w:rFonts w:ascii="Times New Roman" w:hAnsi="Times New Roman"/>
          <w:i/>
          <w:sz w:val="28"/>
          <w:szCs w:val="28"/>
        </w:rPr>
        <w:t>«Поиграем» сл. Р. Махоша, муз. Ю. Чирга «Обида», адыгейский фольклорный танец. Беседа о содержании и характере танца</w:t>
      </w:r>
    </w:p>
    <w:p>
      <w:pPr>
        <w:pStyle w:val="Normal"/>
        <w:spacing w:lineRule="exact" w:line="15"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«Подлог шапки», адыгейская народная детская игра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«Удж-хъурай», адыгейский хороводный танец</w:t>
      </w:r>
    </w:p>
    <w:p>
      <w:pPr>
        <w:pStyle w:val="Normal"/>
        <w:spacing w:lineRule="exact" w:line="51"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 характерных особенностях танца и национальных костюмах</w:t>
      </w:r>
    </w:p>
    <w:p>
      <w:pPr>
        <w:pStyle w:val="Normal"/>
        <w:spacing w:before="0" w:after="0"/>
        <w:rPr>
          <w:rFonts w:ascii="Times New Roman" w:hAnsi="Times New Roman"/>
          <w:i/>
          <w:i/>
          <w:sz w:val="28"/>
          <w:szCs w:val="28"/>
        </w:rPr>
      </w:pPr>
      <w:r>
        <w:rPr>
          <w:rFonts w:eastAsia="Arial" w:ascii="Times New Roman" w:hAnsi="Times New Roman"/>
          <w:b/>
          <w:bCs/>
          <w:i/>
          <w:sz w:val="28"/>
          <w:szCs w:val="28"/>
        </w:rPr>
        <w:t>Старшая группа</w:t>
      </w:r>
    </w:p>
    <w:p>
      <w:pPr>
        <w:pStyle w:val="Normal"/>
        <w:numPr>
          <w:ilvl w:val="0"/>
          <w:numId w:val="98"/>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«Поиграем» сл. Р. Махоша, муз Ю. Чирга</w:t>
      </w:r>
    </w:p>
    <w:p>
      <w:pPr>
        <w:pStyle w:val="Normal"/>
        <w:spacing w:lineRule="exact" w:line="60"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rPr>
          <w:rFonts w:ascii="Times New Roman" w:hAnsi="Times New Roman"/>
          <w:i/>
          <w:i/>
          <w:sz w:val="28"/>
          <w:szCs w:val="28"/>
        </w:rPr>
      </w:pPr>
      <w:r>
        <w:rPr>
          <w:rFonts w:ascii="Times New Roman" w:hAnsi="Times New Roman"/>
          <w:i/>
          <w:sz w:val="28"/>
          <w:szCs w:val="28"/>
        </w:rPr>
        <w:t>«Таней чабана», адыгейский фольклорный танец Беседа о характере и содержании танца</w:t>
      </w:r>
    </w:p>
    <w:p>
      <w:pPr>
        <w:pStyle w:val="Normal"/>
        <w:spacing w:lineRule="exact" w:line="20" w:before="0" w:after="0"/>
        <w:rPr>
          <w:rFonts w:ascii="Times New Roman" w:hAnsi="Times New Roman"/>
          <w:i/>
          <w:i/>
          <w:sz w:val="28"/>
          <w:szCs w:val="28"/>
        </w:rPr>
      </w:pPr>
      <w:r>
        <w:rPr>
          <w:rFonts w:ascii="Times New Roman" w:hAnsi="Times New Roman"/>
          <w:i/>
          <w:sz w:val="28"/>
          <w:szCs w:val="28"/>
        </w:rPr>
      </w:r>
    </w:p>
    <w:p>
      <w:pPr>
        <w:pStyle w:val="Normal"/>
        <w:numPr>
          <w:ilvl w:val="0"/>
          <w:numId w:val="99"/>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«Волчок», адыгейская детская игра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«Зафак», адыгейский национальный танец</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об особенностях танца, описание костюмов</w:t>
      </w:r>
    </w:p>
    <w:p>
      <w:pPr>
        <w:pStyle w:val="Normal"/>
        <w:spacing w:lineRule="exact" w:line="58" w:before="0" w:after="0"/>
        <w:rPr>
          <w:rFonts w:ascii="Times New Roman" w:hAnsi="Times New Roman"/>
          <w:i/>
          <w:i/>
          <w:sz w:val="28"/>
          <w:szCs w:val="28"/>
        </w:rPr>
      </w:pPr>
      <w:r>
        <w:rPr>
          <w:rFonts w:ascii="Times New Roman" w:hAnsi="Times New Roman"/>
          <w:i/>
          <w:sz w:val="28"/>
          <w:szCs w:val="28"/>
        </w:rPr>
      </w:r>
    </w:p>
    <w:p>
      <w:pPr>
        <w:pStyle w:val="Normal"/>
        <w:numPr>
          <w:ilvl w:val="0"/>
          <w:numId w:val="100"/>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«Танец пахарей», адыгейский фольклорный танец.</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 содержании и характере танца</w:t>
      </w:r>
    </w:p>
    <w:p>
      <w:pPr>
        <w:pStyle w:val="Normal"/>
        <w:spacing w:lineRule="exact" w:line="47"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Описание костюма к танцу</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«Жмурки» сл. Р. Махоша, муз. Ю. Чирга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 национальной игре</w:t>
      </w:r>
    </w:p>
    <w:p>
      <w:pPr>
        <w:pStyle w:val="Normal"/>
        <w:spacing w:lineRule="exact" w:line="5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«Удж-хурай», круговой хороводный адыгейский танец</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 содержании, смысле и особенностях танца.</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 костюмах к танцу</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«Лебеди и просо», национальная детская игра</w:t>
      </w:r>
    </w:p>
    <w:p>
      <w:pPr>
        <w:pStyle w:val="Normal"/>
        <w:spacing w:before="0" w:after="0"/>
        <w:rPr>
          <w:rFonts w:ascii="Times New Roman" w:hAnsi="Times New Roman"/>
          <w:i/>
          <w:i/>
          <w:sz w:val="28"/>
          <w:szCs w:val="28"/>
        </w:rPr>
      </w:pPr>
      <w:r>
        <w:rPr>
          <w:rFonts w:eastAsia="Arial" w:ascii="Times New Roman" w:hAnsi="Times New Roman"/>
          <w:b/>
          <w:bCs/>
          <w:i/>
          <w:sz w:val="28"/>
          <w:szCs w:val="28"/>
        </w:rPr>
        <w:t>Подготовительная к школе группа</w:t>
      </w:r>
    </w:p>
    <w:p>
      <w:pPr>
        <w:pStyle w:val="Normal"/>
        <w:numPr>
          <w:ilvl w:val="0"/>
          <w:numId w:val="101"/>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«Зафак», адыгейский национальный танец</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об особенностях танца, описание костюмов</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«Прятки», детская игра под музыку</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«Поиграем» сл. Р. Махоша, муз. Ю.Чирга</w:t>
      </w:r>
    </w:p>
    <w:p>
      <w:pPr>
        <w:pStyle w:val="Normal"/>
        <w:spacing w:lineRule="exact" w:line="54" w:before="0" w:after="0"/>
        <w:rPr>
          <w:rFonts w:ascii="Times New Roman" w:hAnsi="Times New Roman"/>
          <w:i/>
          <w:i/>
          <w:sz w:val="28"/>
          <w:szCs w:val="28"/>
        </w:rPr>
      </w:pPr>
      <w:r>
        <w:rPr>
          <w:rFonts w:ascii="Times New Roman" w:hAnsi="Times New Roman"/>
          <w:i/>
          <w:sz w:val="28"/>
          <w:szCs w:val="28"/>
        </w:rPr>
      </w:r>
    </w:p>
    <w:p>
      <w:pPr>
        <w:pStyle w:val="Normal"/>
        <w:numPr>
          <w:ilvl w:val="0"/>
          <w:numId w:val="102"/>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56" w:before="0" w:after="0"/>
        <w:rPr>
          <w:rFonts w:ascii="Times New Roman" w:hAnsi="Times New Roman"/>
          <w:i/>
          <w:i/>
          <w:sz w:val="28"/>
          <w:szCs w:val="28"/>
        </w:rPr>
      </w:pPr>
      <w:r>
        <w:rPr>
          <w:rFonts w:ascii="Times New Roman" w:hAnsi="Times New Roman"/>
          <w:i/>
          <w:sz w:val="28"/>
          <w:szCs w:val="28"/>
        </w:rPr>
      </w:r>
    </w:p>
    <w:p>
      <w:pPr>
        <w:pStyle w:val="Normal"/>
        <w:spacing w:lineRule="auto" w:line="266" w:before="0" w:after="0"/>
        <w:rPr>
          <w:rFonts w:ascii="Times New Roman" w:hAnsi="Times New Roman"/>
          <w:i/>
          <w:i/>
          <w:sz w:val="28"/>
          <w:szCs w:val="28"/>
        </w:rPr>
      </w:pPr>
      <w:r>
        <w:rPr>
          <w:rFonts w:ascii="Times New Roman" w:hAnsi="Times New Roman"/>
          <w:i/>
          <w:sz w:val="28"/>
          <w:szCs w:val="28"/>
        </w:rPr>
        <w:t>«Исламей», адыгейский национальный танец Беседа об особенностях танца, описание костюмов «Волчок», адыгейская детская игра</w:t>
      </w:r>
    </w:p>
    <w:p>
      <w:pPr>
        <w:pStyle w:val="Normal"/>
        <w:spacing w:lineRule="exact" w:line="19" w:before="0" w:after="0"/>
        <w:rPr>
          <w:rFonts w:ascii="Times New Roman" w:hAnsi="Times New Roman"/>
          <w:i/>
          <w:i/>
          <w:sz w:val="28"/>
          <w:szCs w:val="28"/>
        </w:rPr>
      </w:pPr>
      <w:r>
        <w:rPr>
          <w:rFonts w:ascii="Times New Roman" w:hAnsi="Times New Roman"/>
          <w:i/>
          <w:sz w:val="28"/>
          <w:szCs w:val="28"/>
        </w:rPr>
      </w:r>
    </w:p>
    <w:p>
      <w:pPr>
        <w:pStyle w:val="Normal"/>
        <w:numPr>
          <w:ilvl w:val="0"/>
          <w:numId w:val="103"/>
        </w:numPr>
        <w:tabs>
          <w:tab w:val="clear" w:pos="708"/>
          <w:tab w:val="left" w:pos="426" w:leader="none"/>
        </w:tabs>
        <w:spacing w:lineRule="auto" w:line="240" w:before="0" w:after="0"/>
        <w:rPr>
          <w:rFonts w:ascii="Times New Roman" w:hAnsi="Times New Roman"/>
          <w:b/>
          <w:b/>
          <w:bCs/>
          <w:i/>
          <w:i/>
          <w:sz w:val="28"/>
          <w:szCs w:val="28"/>
        </w:rPr>
      </w:pPr>
      <w:r>
        <w:rPr>
          <w:rFonts w:ascii="Times New Roman" w:hAnsi="Times New Roman"/>
          <w:b/>
          <w:bCs/>
          <w:i/>
          <w:sz w:val="28"/>
          <w:szCs w:val="28"/>
        </w:rPr>
        <w:t>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Девичий танец «Посиделки».</w:t>
      </w:r>
    </w:p>
    <w:p>
      <w:pPr>
        <w:pStyle w:val="Normal"/>
        <w:spacing w:before="0" w:after="0"/>
        <w:rPr>
          <w:rFonts w:ascii="Times New Roman" w:hAnsi="Times New Roman"/>
          <w:i/>
          <w:i/>
          <w:sz w:val="28"/>
          <w:szCs w:val="28"/>
        </w:rPr>
      </w:pPr>
      <w:r>
        <w:rPr>
          <w:rFonts w:ascii="Times New Roman" w:hAnsi="Times New Roman"/>
          <w:i/>
          <w:sz w:val="28"/>
          <w:szCs w:val="28"/>
        </w:rPr>
        <w:t>Описание танца и костюмов к танцу</w:t>
      </w:r>
    </w:p>
    <w:p>
      <w:pPr>
        <w:pStyle w:val="Normal"/>
        <w:spacing w:lineRule="exact" w:line="60" w:before="0" w:after="0"/>
        <w:rPr>
          <w:rFonts w:ascii="Times New Roman" w:hAnsi="Times New Roman"/>
          <w:i/>
          <w:i/>
          <w:sz w:val="28"/>
          <w:szCs w:val="28"/>
        </w:rPr>
      </w:pPr>
      <w:r>
        <w:rPr>
          <w:rFonts w:ascii="Times New Roman" w:hAnsi="Times New Roman"/>
          <w:i/>
          <w:sz w:val="28"/>
          <w:szCs w:val="28"/>
        </w:rPr>
      </w:r>
    </w:p>
    <w:p>
      <w:pPr>
        <w:pStyle w:val="Normal"/>
        <w:spacing w:lineRule="auto" w:line="271" w:before="0" w:after="0"/>
        <w:rPr>
          <w:rFonts w:ascii="Times New Roman" w:hAnsi="Times New Roman"/>
          <w:i/>
          <w:i/>
          <w:sz w:val="28"/>
          <w:szCs w:val="28"/>
        </w:rPr>
      </w:pPr>
      <w:r>
        <w:rPr>
          <w:rFonts w:ascii="Times New Roman" w:hAnsi="Times New Roman"/>
          <w:i/>
          <w:sz w:val="28"/>
          <w:szCs w:val="28"/>
        </w:rPr>
        <w:t>«Жмурки», музыкальная игра сл. Р. Махоша, муз. Ю. Чирга</w:t>
      </w:r>
      <w:r>
        <w:rPr>
          <w:rFonts w:ascii="Times New Roman" w:hAnsi="Times New Roman"/>
          <w:b/>
          <w:bCs/>
          <w:i/>
          <w:sz w:val="28"/>
          <w:szCs w:val="28"/>
        </w:rPr>
        <w:t>IV квартал</w:t>
      </w:r>
    </w:p>
    <w:p>
      <w:pPr>
        <w:pStyle w:val="Normal"/>
        <w:spacing w:lineRule="auto" w:line="235" w:before="0" w:after="0"/>
        <w:rPr>
          <w:rFonts w:ascii="Times New Roman" w:hAnsi="Times New Roman"/>
          <w:i/>
          <w:i/>
          <w:sz w:val="28"/>
          <w:szCs w:val="28"/>
        </w:rPr>
      </w:pPr>
      <w:r>
        <w:rPr>
          <w:rFonts w:ascii="Times New Roman" w:hAnsi="Times New Roman"/>
          <w:i/>
          <w:sz w:val="28"/>
          <w:szCs w:val="28"/>
        </w:rPr>
        <w:t>«Удж-хъурай», круговой фольклорный танец.</w:t>
      </w:r>
    </w:p>
    <w:p>
      <w:pPr>
        <w:pStyle w:val="Normal"/>
        <w:spacing w:lineRule="exact" w:line="5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Беседа об истории и содержании танца</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«Подлог шапки», адыгейская народная игра</w:t>
      </w:r>
    </w:p>
    <w:p>
      <w:pPr>
        <w:pStyle w:val="Normal"/>
        <w:shd w:val="clear" w:color="auto" w:fill="FFFFFF"/>
        <w:spacing w:lineRule="exact" w:line="240" w:before="0" w:after="0"/>
        <w:rPr>
          <w:i/>
          <w:i/>
        </w:rPr>
      </w:pPr>
      <w:r>
        <w:rPr>
          <w:i/>
        </w:rPr>
      </w:r>
    </w:p>
    <w:p>
      <w:pPr>
        <w:pStyle w:val="Normal"/>
        <w:shd w:val="clear" w:color="auto" w:fill="FFFFFF"/>
        <w:spacing w:lineRule="exact" w:line="240" w:before="0" w:after="0"/>
        <w:rPr>
          <w:i/>
          <w:i/>
        </w:rPr>
      </w:pPr>
      <w:r>
        <w:rPr>
          <w:i/>
        </w:rPr>
      </w:r>
    </w:p>
    <w:p>
      <w:pPr>
        <w:pStyle w:val="12"/>
        <w:spacing w:before="0" w:after="0"/>
        <w:ind w:left="0" w:hanging="0"/>
        <w:contextualSpacing/>
        <w:jc w:val="both"/>
        <w:rPr>
          <w:b/>
          <w:b/>
          <w:sz w:val="28"/>
          <w:szCs w:val="28"/>
          <w:lang w:val="ru-RU"/>
        </w:rPr>
      </w:pPr>
      <w:r>
        <w:rPr>
          <w:b/>
          <w:sz w:val="28"/>
          <w:szCs w:val="28"/>
          <w:lang w:val="ru-RU"/>
        </w:rPr>
        <w:t>2.1.5.Содержание образовательной области «Физическое развитие» (обязательная часть).</w:t>
      </w:r>
    </w:p>
    <w:p>
      <w:pPr>
        <w:pStyle w:val="12"/>
        <w:spacing w:lineRule="auto" w:line="240" w:before="0" w:after="0"/>
        <w:ind w:left="0" w:hanging="0"/>
        <w:contextualSpacing/>
        <w:jc w:val="both"/>
        <w:rPr>
          <w:bCs/>
          <w:sz w:val="28"/>
          <w:szCs w:val="28"/>
          <w:lang w:val="ru-RU"/>
        </w:rPr>
      </w:pPr>
      <w:r>
        <w:rPr>
          <w:b/>
          <w:bCs/>
          <w:sz w:val="28"/>
          <w:szCs w:val="28"/>
          <w:lang w:val="ru-RU"/>
        </w:rPr>
        <w:t xml:space="preserve">Цели: </w:t>
      </w:r>
      <w:r>
        <w:rPr>
          <w:bCs/>
          <w:sz w:val="28"/>
          <w:szCs w:val="28"/>
          <w:lang w:val="ru-RU"/>
        </w:rPr>
        <w:t>гармоничное физическое развитие, формирование у детей интереса и ценностного отношения к занятиям физической культуры, формирование основ здорового образа жизни.</w:t>
      </w:r>
    </w:p>
    <w:p>
      <w:pPr>
        <w:pStyle w:val="NoSpacing"/>
        <w:rPr>
          <w:b/>
          <w:b/>
          <w:szCs w:val="28"/>
        </w:rPr>
      </w:pPr>
      <w:r>
        <w:rPr>
          <w:b/>
          <w:szCs w:val="28"/>
        </w:rPr>
        <w:t>Задачи:</w:t>
      </w:r>
    </w:p>
    <w:p>
      <w:pPr>
        <w:pStyle w:val="NoSpacing"/>
        <w:rPr>
          <w:szCs w:val="28"/>
        </w:rPr>
      </w:pPr>
      <w:r>
        <w:rPr>
          <w:szCs w:val="28"/>
        </w:rPr>
        <w:t>Формирование начальных представлений о здоровом образе жизни.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Формирование у детей начальных представлений о здоровом образе жизни.</w:t>
      </w:r>
    </w:p>
    <w:p>
      <w:pPr>
        <w:pStyle w:val="Normal"/>
        <w:shd w:val="clear" w:color="auto" w:fill="FFFFFF"/>
        <w:spacing w:lineRule="auto" w:line="240" w:before="0" w:after="0"/>
        <w:ind w:firstLine="403"/>
        <w:jc w:val="both"/>
        <w:rPr>
          <w:rFonts w:ascii="Times New Roman" w:hAnsi="Times New Roman"/>
          <w:sz w:val="28"/>
          <w:szCs w:val="28"/>
        </w:rPr>
      </w:pPr>
      <w:r>
        <w:rPr>
          <w:rFonts w:ascii="Times New Roman" w:hAnsi="Times New Roman"/>
          <w:b/>
          <w:bCs/>
          <w:sz w:val="28"/>
          <w:szCs w:val="28"/>
        </w:rPr>
        <w:t xml:space="preserve">Физическая культура. </w:t>
      </w:r>
      <w:r>
        <w:rPr>
          <w:rFonts w:ascii="Times New Roman" w:hAnsi="Times New Roman"/>
          <w:sz w:val="28"/>
          <w:szCs w:val="28"/>
        </w:rPr>
        <w:t>Сохранение, укрепление и охрана здоровья детей; повышение умственной и физической работоспособности, предуп</w:t>
        <w:softHyphen/>
        <w:t>реждение утомления.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w:t>
        <w:softHyphen/>
        <w:t>циозности, выразительности движений, формирование правильной осанки.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 xml:space="preserve">Формирование потребности в ежедневной двигательной деятельности. </w:t>
      </w:r>
      <w:r>
        <w:rPr>
          <w:rFonts w:ascii="Times New Roman" w:hAnsi="Times New Roman"/>
          <w:spacing w:val="-1"/>
          <w:sz w:val="28"/>
          <w:szCs w:val="28"/>
        </w:rPr>
        <w:t>Развитие инициативы, самостоятельности и творчества в двигательной актив</w:t>
        <w:softHyphen/>
        <w:t>ности, способности к самоконтролю, самооценке при выполнении движений.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Развитие интереса к участию в подвижных и спортивных играх и фи</w:t>
        <w:softHyphen/>
        <w:t>зических упражнениях, активности в самостоятельной двигательной де</w:t>
        <w:softHyphen/>
        <w:t>ятельности; интереса и любви к спорту.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r>
    </w:p>
    <w:tbl>
      <w:tblPr>
        <w:tblW w:w="5000" w:type="pct"/>
        <w:jc w:val="lef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692"/>
        <w:gridCol w:w="5056"/>
        <w:gridCol w:w="2890"/>
      </w:tblGrid>
      <w:tr>
        <w:trPr/>
        <w:tc>
          <w:tcPr>
            <w:tcW w:w="1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Направления развития</w:t>
            </w:r>
          </w:p>
        </w:tc>
        <w:tc>
          <w:tcPr>
            <w:tcW w:w="5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Описание образовательных областей (направлений развития дошкольников) в соответствии с ФГОС ДО (п. 2.6)</w:t>
            </w:r>
          </w:p>
          <w:p>
            <w:pPr>
              <w:pStyle w:val="Normal"/>
              <w:widowControl w:val="false"/>
              <w:spacing w:before="0" w:after="0"/>
              <w:jc w:val="center"/>
              <w:rPr>
                <w:rFonts w:ascii="Times New Roman" w:hAnsi="Times New Roman" w:eastAsia="" w:eastAsiaTheme="minorEastAsia"/>
                <w:b/>
                <w:b/>
                <w:sz w:val="24"/>
                <w:szCs w:val="28"/>
              </w:rPr>
            </w:pPr>
            <w:r>
              <w:rPr>
                <w:rFonts w:eastAsia="" w:eastAsiaTheme="minorEastAsia" w:ascii="Times New Roman" w:hAnsi="Times New Roman"/>
                <w:b/>
                <w:sz w:val="24"/>
                <w:szCs w:val="28"/>
              </w:rPr>
            </w:r>
          </w:p>
        </w:tc>
        <w:tc>
          <w:tcPr>
            <w:tcW w:w="28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Содержание работы в соответствии с программой «От рождения до школы»</w:t>
            </w:r>
          </w:p>
          <w:p>
            <w:pPr>
              <w:pStyle w:val="Normal"/>
              <w:widowControl w:val="false"/>
              <w:spacing w:before="0" w:after="0"/>
              <w:jc w:val="center"/>
              <w:rPr>
                <w:rFonts w:ascii="Times New Roman" w:hAnsi="Times New Roman" w:eastAsia="" w:eastAsiaTheme="minorEastAsia"/>
                <w:sz w:val="24"/>
                <w:szCs w:val="28"/>
              </w:rPr>
            </w:pPr>
            <w:r>
              <w:rPr>
                <w:rFonts w:eastAsia="" w:ascii="Times New Roman" w:hAnsi="Times New Roman" w:eastAsiaTheme="minorEastAsia"/>
                <w:b/>
                <w:sz w:val="24"/>
                <w:szCs w:val="28"/>
              </w:rPr>
              <w:t>(обязательная часть)</w:t>
            </w:r>
          </w:p>
        </w:tc>
      </w:tr>
      <w:tr>
        <w:trPr/>
        <w:tc>
          <w:tcPr>
            <w:tcW w:w="16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12"/>
              <w:spacing w:lineRule="auto" w:line="240" w:before="0" w:after="0"/>
              <w:ind w:left="0" w:hanging="0"/>
              <w:contextualSpacing/>
              <w:jc w:val="both"/>
              <w:rPr>
                <w:b/>
                <w:b/>
                <w:szCs w:val="28"/>
              </w:rPr>
            </w:pPr>
            <w:r>
              <w:rPr>
                <w:b/>
                <w:szCs w:val="28"/>
              </w:rPr>
              <w:t>Физическое</w:t>
            </w:r>
            <w:r>
              <w:rPr>
                <w:b/>
                <w:szCs w:val="28"/>
                <w:lang w:val="ru-RU"/>
              </w:rPr>
              <w:t xml:space="preserve"> </w:t>
            </w:r>
            <w:r>
              <w:rPr>
                <w:b/>
                <w:szCs w:val="28"/>
              </w:rPr>
              <w:t>развитие</w:t>
            </w:r>
          </w:p>
          <w:p>
            <w:pPr>
              <w:pStyle w:val="Normal"/>
              <w:spacing w:before="0" w:after="0"/>
              <w:jc w:val="both"/>
              <w:rPr>
                <w:rFonts w:ascii="Times New Roman" w:hAnsi="Times New Roman" w:eastAsia="" w:eastAsiaTheme="minorEastAsia"/>
                <w:sz w:val="24"/>
                <w:szCs w:val="28"/>
              </w:rPr>
            </w:pPr>
            <w:r>
              <w:rPr>
                <w:rFonts w:eastAsia="" w:eastAsiaTheme="minorEastAsia" w:ascii="Times New Roman" w:hAnsi="Times New Roman"/>
                <w:sz w:val="24"/>
                <w:szCs w:val="28"/>
              </w:rPr>
            </w:r>
          </w:p>
        </w:tc>
        <w:tc>
          <w:tcPr>
            <w:tcW w:w="5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both"/>
              <w:rPr>
                <w:rFonts w:ascii="Times New Roman" w:hAnsi="Times New Roman" w:eastAsia="" w:eastAsiaTheme="minorEastAsia"/>
                <w:sz w:val="24"/>
                <w:szCs w:val="28"/>
              </w:rPr>
            </w:pPr>
            <w:r>
              <w:rPr>
                <w:rFonts w:eastAsia="" w:ascii="Times New Roman" w:hAnsi="Times New Roman" w:eastAsiaTheme="minorEastAsia"/>
                <w:sz w:val="24"/>
                <w:szCs w:val="28"/>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pPr>
              <w:pStyle w:val="Normal"/>
              <w:widowControl w:val="false"/>
              <w:spacing w:before="0" w:after="0"/>
              <w:jc w:val="both"/>
              <w:rPr>
                <w:rFonts w:ascii="Times New Roman" w:hAnsi="Times New Roman" w:eastAsia="" w:eastAsiaTheme="minorEastAsia"/>
                <w:sz w:val="24"/>
                <w:szCs w:val="28"/>
              </w:rPr>
            </w:pPr>
            <w:r>
              <w:rPr>
                <w:rFonts w:eastAsia="" w:eastAsiaTheme="minorEastAsia" w:ascii="Times New Roman" w:hAnsi="Times New Roman"/>
                <w:sz w:val="24"/>
                <w:szCs w:val="28"/>
              </w:rPr>
            </w:r>
          </w:p>
        </w:tc>
        <w:tc>
          <w:tcPr>
            <w:tcW w:w="28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rPr>
                <w:rFonts w:ascii="Times New Roman" w:hAnsi="Times New Roman" w:eastAsia="" w:eastAsiaTheme="minorEastAsia"/>
                <w:sz w:val="24"/>
                <w:szCs w:val="28"/>
              </w:rPr>
            </w:pPr>
            <w:r>
              <w:rPr>
                <w:rFonts w:eastAsia="" w:ascii="Times New Roman" w:hAnsi="Times New Roman" w:eastAsiaTheme="minorEastAsia"/>
                <w:sz w:val="24"/>
                <w:szCs w:val="28"/>
              </w:rPr>
              <w:t>- Формирование начальных представлений о здоровом образе жизни.</w:t>
            </w:r>
          </w:p>
          <w:p>
            <w:pPr>
              <w:pStyle w:val="Normal"/>
              <w:widowControl w:val="false"/>
              <w:spacing w:lineRule="auto" w:line="240" w:before="0" w:after="0"/>
              <w:rPr>
                <w:rFonts w:ascii="Times New Roman" w:hAnsi="Times New Roman" w:eastAsia="" w:eastAsiaTheme="minorEastAsia"/>
                <w:sz w:val="24"/>
                <w:szCs w:val="28"/>
              </w:rPr>
            </w:pPr>
            <w:r>
              <w:rPr>
                <w:rFonts w:eastAsia="" w:ascii="Times New Roman" w:hAnsi="Times New Roman" w:eastAsiaTheme="minorEastAsia"/>
                <w:sz w:val="24"/>
                <w:szCs w:val="28"/>
              </w:rPr>
              <w:t>- Физическая культура.</w:t>
            </w:r>
          </w:p>
          <w:p>
            <w:pPr>
              <w:pStyle w:val="Normal"/>
              <w:widowControl w:val="false"/>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widowControl w:val="false"/>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tc>
      </w:tr>
    </w:tbl>
    <w:p>
      <w:pPr>
        <w:pStyle w:val="Normal"/>
        <w:shd w:val="clear" w:color="auto" w:fill="FFFFFF"/>
        <w:spacing w:before="0" w:after="0"/>
        <w:jc w:val="both"/>
        <w:rPr>
          <w:rFonts w:ascii="Times New Roman" w:hAnsi="Times New Roman"/>
          <w:b/>
          <w:b/>
          <w:sz w:val="28"/>
          <w:szCs w:val="28"/>
        </w:rPr>
      </w:pPr>
      <w:r>
        <w:rPr>
          <w:rFonts w:ascii="Times New Roman" w:hAnsi="Times New Roman"/>
          <w:b/>
          <w:sz w:val="28"/>
          <w:szCs w:val="28"/>
        </w:rPr>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b/>
          <w:bCs/>
          <w:sz w:val="28"/>
          <w:szCs w:val="28"/>
        </w:rPr>
        <w:t>Содержание психолого-педагогической работы</w:t>
      </w:r>
      <w:r>
        <w:rPr>
          <w:rFonts w:ascii="Times New Roman" w:hAnsi="Times New Roman"/>
          <w:sz w:val="28"/>
          <w:szCs w:val="28"/>
        </w:rPr>
        <w:t>.</w:t>
      </w:r>
    </w:p>
    <w:p>
      <w:pPr>
        <w:pStyle w:val="Normal"/>
        <w:shd w:val="clear" w:color="auto" w:fill="FFFFFF"/>
        <w:spacing w:lineRule="auto" w:line="240" w:before="0" w:after="0"/>
        <w:jc w:val="center"/>
        <w:rPr>
          <w:rFonts w:ascii="Times New Roman" w:hAnsi="Times New Roman"/>
          <w:b/>
          <w:b/>
          <w:sz w:val="28"/>
          <w:szCs w:val="28"/>
          <w:u w:val="single"/>
        </w:rPr>
      </w:pPr>
      <w:r>
        <w:rPr>
          <w:rFonts w:ascii="Times New Roman" w:hAnsi="Times New Roman"/>
          <w:b/>
          <w:sz w:val="28"/>
          <w:szCs w:val="28"/>
          <w:u w:val="single"/>
        </w:rPr>
        <w:t>Формирование начальных представлений о здоровом образе жизни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pacing w:val="-2"/>
          <w:sz w:val="28"/>
          <w:szCs w:val="28"/>
        </w:rPr>
        <w:t xml:space="preserve">Вторая группа раннего возраста </w:t>
      </w:r>
      <w:r>
        <w:rPr>
          <w:rFonts w:ascii="Times New Roman" w:hAnsi="Times New Roman"/>
          <w:b/>
          <w:bCs/>
          <w:sz w:val="28"/>
          <w:szCs w:val="28"/>
        </w:rPr>
        <w:t>(от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детей представления о значении разных органов для нормальной жизнедеятельности человека: глаза — смотреть, уши — слы</w:t>
      </w:r>
      <w:r>
        <w:rPr>
          <w:rFonts w:ascii="Times New Roman" w:hAnsi="Times New Roman"/>
          <w:spacing w:val="-2"/>
          <w:sz w:val="28"/>
          <w:szCs w:val="28"/>
        </w:rPr>
        <w:t xml:space="preserve">шать, нос — нюхать, язык — пробовать (определять) на вкус, руки — хватать, </w:t>
      </w:r>
      <w:r>
        <w:rPr>
          <w:rFonts w:ascii="Times New Roman" w:hAnsi="Times New Roman"/>
          <w:sz w:val="28"/>
          <w:szCs w:val="28"/>
        </w:rPr>
        <w:t>держать, трогать; ноги — стоять, прыгать, бегать, ходить; голова — думать, запоминать.</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представление о полезной и вредной пище; об овощах и фруктах, молочных продуктах, полезных для здоровья человека.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представление о том, что утренняя зарядка, игры, фи</w:t>
        <w:softHyphen/>
        <w:t>зические упражнения вызывают хорошее настроение; с помощью сна восстанавливаются силы.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Познакомить детей с упражнениями, укрепляющими различные органы и системы организма. Дать представление о необходимости зака</w:t>
        <w:softHyphen/>
        <w:t>ливания.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Дать представление о ценности здоровья; формировать желание вести здоровый образ жизни.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сообщать о своем самочувствии взрослым, осоз</w:t>
        <w:softHyphen/>
        <w:t>навать необходимость лечения.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потребность в соблюдении навыков гигиены и опрят</w:t>
        <w:softHyphen/>
        <w:t>ности в повседневной жизни.</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знакомство детей с частями тела и органами чувств че</w:t>
        <w:softHyphen/>
        <w:t>ловека.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w:t>
        <w:softHyphen/>
        <w:t>гает жевать, говорить; кожа чувствует; нос дышит, улавливает запахи; уши слышат).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потребность в соблюдении режима питания, употребле</w:t>
        <w:softHyphen/>
        <w:t>нии в пищу овощей и фруктов, других полезных продуктов.</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детей с понятиями «здоровье» и «болезнь».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умение устанавливать связь между совершаемым действием и состоянием организма, самочувствием («Я чищу зубы — значит, они у ме</w:t>
        <w:softHyphen/>
        <w:t xml:space="preserve">ня будут крепкими и здоровыми», «Я промочил ноги на улице, и у меня начался насморк»). </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оказывать себе элементарную помощь при уши</w:t>
        <w:softHyphen/>
        <w:t>бах, обращаться за помощью к взрослым при заболевании, травме.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о здоровом образе жизни; о значении физических упражнений для организма человека. Продолжать знако</w:t>
        <w:softHyphen/>
        <w:t>мить с физическими упражнениями на укрепление различных органов и систем организма.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об особенностях функционирования и це</w:t>
        <w:softHyphen/>
        <w:t>лостности человеческого организма. Акцентировать внимание детей на осо</w:t>
        <w:softHyphen/>
        <w:t>бенностях их организма и здоровья («Мне нельзя есть апельсины — у меня аллергия», «Мне нужно носить очки»).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составляющих (важных компонентах) здо</w:t>
        <w:softHyphen/>
        <w:t>рового образа жизни (правильное питание, движение, сон и солнце, воздух и вода — наши лучшие друзья) и факторах, разрушающих здоровье.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о зависимости здоровья человека от пра</w:t>
        <w:softHyphen/>
        <w:t>вильного питания; умения определять качество продуктов, основываясь на сенсорных ощущениях.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роли гигиены и режима дня для здоровья человека.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о правилах ухода за больным (забо</w:t>
        <w:softHyphen/>
        <w:t>титься о нем, не шуметь, выполнять его просьбы и поручения). Воспи</w:t>
        <w:softHyphen/>
        <w:t>тывать сочувствие к болеющим. Формировать умение характеризовать свое самочувствие.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Знакомить детей с возможностями здорового человека.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 детей потребность в здоровом образе жизни. При</w:t>
        <w:softHyphen/>
        <w:t>вивать интерес к физической культуре и спорту и желание заниматься физкультурой и спортом.</w:t>
      </w:r>
    </w:p>
    <w:p>
      <w:pPr>
        <w:pStyle w:val="Normal"/>
        <w:shd w:val="clear" w:color="auto" w:fill="FFFFFF"/>
        <w:spacing w:lineRule="auto" w:line="240" w:before="0" w:after="0"/>
        <w:rPr>
          <w:rFonts w:ascii="Times New Roman" w:hAnsi="Times New Roman"/>
          <w:sz w:val="28"/>
          <w:szCs w:val="28"/>
        </w:rPr>
      </w:pPr>
      <w:r>
        <w:rPr>
          <w:rFonts w:ascii="Times New Roman" w:hAnsi="Times New Roman"/>
          <w:spacing w:val="-3"/>
          <w:sz w:val="28"/>
          <w:szCs w:val="28"/>
        </w:rPr>
        <w:t>Знакомить с доступными сведениями из истории олимпийского движения.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Знакомить с основами техники безопасности и правилами поведения в спортивном зале и на спортивной площадке.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Подготовительная к школе группа (от 6 до 7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представления о значении двигательной активности в жизни человека; умения использовать специальные физические упраж</w:t>
        <w:softHyphen/>
        <w:t>нения для укрепления своих органов и систем.</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Формировать представления об активном отдыхе.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правилах и видах закаливания, о пользе закаливающих процедур.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Расширять представления о роли солнечного света, воздуха и воды в жизни человека и их влиянии на здоровье.</w:t>
      </w:r>
    </w:p>
    <w:p>
      <w:pPr>
        <w:pStyle w:val="Normal"/>
        <w:shd w:val="clear" w:color="auto" w:fill="FFFFFF"/>
        <w:spacing w:lineRule="auto" w:line="240" w:before="0" w:after="0"/>
        <w:jc w:val="center"/>
        <w:rPr>
          <w:rFonts w:ascii="Times New Roman" w:hAnsi="Times New Roman"/>
          <w:b/>
          <w:b/>
          <w:sz w:val="28"/>
          <w:szCs w:val="28"/>
          <w:u w:val="single"/>
          <w:vertAlign w:val="superscript"/>
        </w:rPr>
      </w:pPr>
      <w:r>
        <w:rPr>
          <w:rFonts w:ascii="Times New Roman" w:hAnsi="Times New Roman"/>
          <w:b/>
          <w:sz w:val="28"/>
          <w:szCs w:val="28"/>
          <w:u w:val="single"/>
        </w:rPr>
        <w:t xml:space="preserve">Физическая </w:t>
      </w:r>
      <w:r>
        <w:rPr>
          <w:rFonts w:ascii="Times New Roman" w:hAnsi="Times New Roman"/>
          <w:b/>
          <w:spacing w:val="-1"/>
          <w:sz w:val="28"/>
          <w:szCs w:val="28"/>
          <w:u w:val="single"/>
        </w:rPr>
        <w:t>культура</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Вторая группа раннего возраста (от 2 до 3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Формировать умение сохранять устойчивое положение тела, правиль</w:t>
        <w:softHyphen/>
        <w:t>ную осанку.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ходить и бегать, не наталкиваясь друг на друга, с согласован</w:t>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2"/>
          <w:sz w:val="28"/>
          <w:szCs w:val="28"/>
        </w:rPr>
        <w:t xml:space="preserve">Учить ползать, лазать, разнообразно действовать с мячом (брать, держать, </w:t>
      </w:r>
      <w:r>
        <w:rPr>
          <w:rFonts w:ascii="Times New Roman" w:hAnsi="Times New Roman"/>
          <w:sz w:val="28"/>
          <w:szCs w:val="28"/>
        </w:rPr>
        <w:t>переносить, класть, бросать, катать). Учить прыжкам на двух ногах на месте, с продвижением вперед, в длину с места, отталкиваясь двумя ногами.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Подвижные игры. </w:t>
      </w:r>
      <w:r>
        <w:rPr>
          <w:rFonts w:ascii="Times New Roman" w:hAnsi="Times New Roman"/>
          <w:sz w:val="28"/>
          <w:szCs w:val="28"/>
        </w:rPr>
        <w:t>Развивать у детей желание играть вместе с воспита</w:t>
        <w:softHyphen/>
        <w:t>телем в подвижные игры с простым содержанием, несложными движения</w:t>
        <w:softHyphen/>
        <w:t>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w:t>
        <w:softHyphen/>
        <w:t>твия некоторых пepcoнажей (попрыгать, как зайчики; поклевать зернышки и попить водичку, как цыплята, и т. п.).</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Младшая группа (от 3 до 4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3"/>
          <w:sz w:val="28"/>
          <w:szCs w:val="28"/>
        </w:rPr>
        <w:t xml:space="preserve">Продолжать развивать разнообразные виды движений. Учить детей ходить </w:t>
      </w:r>
      <w:r>
        <w:rPr>
          <w:rFonts w:ascii="Times New Roman" w:hAnsi="Times New Roman"/>
          <w:spacing w:val="-6"/>
          <w:sz w:val="28"/>
          <w:szCs w:val="28"/>
        </w:rPr>
        <w:t>и бегать свободно, не шаркая ногами, не опуская головы, сохраняя перекрестную координацию движений рук и ног. Приучать действовать совместно. Учить стро</w:t>
        <w:softHyphen/>
        <w:t>иться в колонну по одному, шеренгу, круг, находить свое место при построениях.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энергично отталкиваться двумя ногами и правильно призем</w:t>
        <w:softHyphen/>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энергично отталкивать мячи при катании, броса</w:t>
        <w:softHyphen/>
        <w:t>нии. Продолжать учить ловить мяч двумя руками одновременно.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Обучать хвату за перекладину во время лазанья. Закреплять умение ползать.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сохранять правильную осанку в положениях сидя, стоя, в дви</w:t>
        <w:softHyphen/>
        <w:t>жении, при выполнении упражнений в равновесии.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кататься на санках, садиться на трехколесный велосипед, ка</w:t>
        <w:softHyphen/>
        <w:t>таться на нем и слезать с него.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надевать и снимать лыжи, ходить на них, ставить лыжи на место.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реагировать на сигналы «беги», «лови», «стой» и др.; выполнять правила в подвижных играх.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самостоятельность и творчество при выполнении физичес</w:t>
        <w:softHyphen/>
        <w:t>ких упражнений, в подвижных играх.</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Подвижные игры. </w:t>
      </w:r>
      <w:r>
        <w:rPr>
          <w:rFonts w:ascii="Times New Roman" w:hAnsi="Times New Roman"/>
          <w:sz w:val="28"/>
          <w:szCs w:val="28"/>
        </w:rPr>
        <w:t>Развивать активность и творчество детей в процессе двигательной деятельности. Организовывать игры с правилами.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Поощрять самостоятельные игры с каталками, автомобилями, тележка</w:t>
        <w:softHyphen/>
        <w:t>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у детей умение соблюдать элементарные правила, согла</w:t>
        <w:softHyphen/>
        <w:t>совывать движения, ориентироваться в пространстве.</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Средняя группа (от 4 до 5 лет)</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Формировать правильную осанку.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2"/>
          <w:sz w:val="28"/>
          <w:szCs w:val="28"/>
        </w:rPr>
        <w:t>Развивать и совершенствовать двигательные умения и навыки детей, уме</w:t>
        <w:softHyphen/>
      </w:r>
      <w:r>
        <w:rPr>
          <w:rFonts w:ascii="Times New Roman" w:hAnsi="Times New Roman"/>
          <w:spacing w:val="-3"/>
          <w:sz w:val="28"/>
          <w:szCs w:val="28"/>
        </w:rPr>
        <w:t>ние творчески использовать их в самостоятельной двигательной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и развивать умение ходить и бегать с согласованными движениями рук и ног. Учить бегать легко, ритмично, энергично отталки</w:t>
        <w:softHyphen/>
        <w:t>ваясь носком.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 xml:space="preserve">Учить ползать, пролезать, подлезать, перелезать через предметы. Учить </w:t>
      </w:r>
      <w:r>
        <w:rPr>
          <w:rFonts w:ascii="Times New Roman" w:hAnsi="Times New Roman"/>
          <w:spacing w:val="-3"/>
          <w:sz w:val="28"/>
          <w:szCs w:val="28"/>
        </w:rPr>
        <w:t>перелезать с одного пролета гимнастической стенки на другой (вправо, влево).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энергично отталкиваться и правильно приземляться в прыж</w:t>
        <w:softHyphen/>
        <w:t>ках на двух ногах на месте и с продвижением вперед, ориентироваться в пространстве. В прыжках в длину и высоту с места учить сочетать оттал</w:t>
        <w:softHyphen/>
        <w:t>кивание со взмахом рук, при приземлении сохранять равновесие. Учить прыжкам через короткую скакалку.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кататься на двухколесном велосипеде по прямой, по кругу.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детей ходить на лыжах скользящим шагом, выполнять повороты, подниматься на гору.</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построениям, соблюдению дистанции во время передвижения.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психофизические качества: быстроту, выносливость, гиб</w:t>
        <w:softHyphen/>
        <w:t>кость, ловкость и др.</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выполнять ведущую роль в подвижной игре, осознанно отно</w:t>
        <w:softHyphen/>
        <w:t>ситься к выполнению правил игры.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Подвижные игры. </w:t>
      </w:r>
      <w:r>
        <w:rPr>
          <w:rFonts w:ascii="Times New Roman" w:hAnsi="Times New Roman"/>
          <w:sz w:val="28"/>
          <w:szCs w:val="28"/>
        </w:rPr>
        <w:t>Продолжать развивать активность детей в играх с мячами, скакалками, обручами и т. д.</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быстроту, силу, ловкость, пространственную ориентировку.</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самостоятельность и инициативность в организации знакомых игр.</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Приучать к выполнению действий по сигналу.</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z w:val="28"/>
          <w:szCs w:val="28"/>
        </w:rPr>
        <w:t>Старшая группа (от 5 до 6 лет)</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формировать правильную осанку; умение осознанно вы</w:t>
        <w:softHyphen/>
        <w:t>полнять движения.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Совершенствовать двигательные умения и навыки детей.</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Развивать быстроту, силу, выносливость, гибкость.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Закреплять умение легко ходить и бегать, энергично отталкиваясь от опоры.</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бегать наперегонки, с преодолением препятствий.</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лазать по гимнастической стенке, меняя темп.</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pacing w:val="-1"/>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ходить на лыжах скользящим шагом, подниматься на склон, спускаться с горы, кататься на двухколесном велосипеде, кататься на само</w:t>
        <w:softHyphen/>
        <w:t>кате, отталкиваясь одной ногой (правой и левой). Учить ориентироваться в пространстве.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элементам спортивных игр, играм с элементами соревнования, играм-эстафетам.</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Приучать помогать взрослым готовить физкультурный инвентарь к занятиям физическими упражнениями, убирать его на место.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Поддерживать интерес детей к различным видам спорта, сообщать им некоторые сведения о событиях спортивной жизни страны.</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b/>
          <w:bCs/>
          <w:sz w:val="28"/>
          <w:szCs w:val="28"/>
        </w:rPr>
        <w:t xml:space="preserve">Подвижные игры. </w:t>
      </w:r>
      <w:r>
        <w:rPr>
          <w:rFonts w:ascii="Times New Roman" w:hAnsi="Times New Roman"/>
          <w:sz w:val="28"/>
          <w:szCs w:val="28"/>
        </w:rPr>
        <w:t>Продолжать учить детей самостоятельно органи</w:t>
        <w:softHyphen/>
        <w:t>зовывать знакомые подвижные игры, проявляя инициативу и творчество.</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у детей стремление участвовать в играх с элементами соревнования, играх-эстафетах.</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Учить спортивным играм и упражнениям.</w:t>
      </w:r>
    </w:p>
    <w:p>
      <w:pPr>
        <w:pStyle w:val="Normal"/>
        <w:shd w:val="clear" w:color="auto" w:fill="FFFFFF"/>
        <w:spacing w:lineRule="auto" w:line="240" w:before="0" w:after="0"/>
        <w:rPr>
          <w:rFonts w:ascii="Times New Roman" w:hAnsi="Times New Roman"/>
          <w:sz w:val="28"/>
          <w:szCs w:val="28"/>
        </w:rPr>
      </w:pPr>
      <w:r>
        <w:rPr>
          <w:rFonts w:ascii="Times New Roman" w:hAnsi="Times New Roman"/>
          <w:b/>
          <w:bCs/>
          <w:spacing w:val="-3"/>
          <w:sz w:val="28"/>
          <w:szCs w:val="28"/>
        </w:rPr>
        <w:t xml:space="preserve">Подготовительная к школе группа </w:t>
      </w:r>
      <w:r>
        <w:rPr>
          <w:rFonts w:ascii="Times New Roman" w:hAnsi="Times New Roman"/>
          <w:b/>
          <w:bCs/>
          <w:sz w:val="28"/>
          <w:szCs w:val="28"/>
        </w:rPr>
        <w:t>(от 6 до 7 лет)</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Формировать потребность в ежедневной двигательной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Воспитывать умение сохранять правильную осанку в различных видах деятельности.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Совершенствовать технику ocновных движений, добиваясь естествен</w:t>
        <w:softHyphen/>
        <w:t>ности, легкости, точности, выразительности их выполнения.</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Закреплять умение соблюдать заданный темп в ходьбе и беге.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сочетать разбег с отталкиванием в прыжках на мягкое покрытие, в длину и высоту с разбега.</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Добиваться активного движения кисти руки при броске.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перелезать с пролета на пролет гимнастической стенки по диа</w:t>
        <w:softHyphen/>
        <w:t>гонали.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быстро перестраиваться на месте и во время движения, равнять</w:t>
        <w:softHyphen/>
        <w:t>ся в колонне, шеренге, кругу; выполнять упражнения ритмично, в указан</w:t>
        <w:softHyphen/>
        <w:t>ном воспитателем темпе.</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психофизические качества: силу, быстроту, выносливость, ловкость, гибкость.</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упражнять детей в статическом и динамическом равно</w:t>
        <w:softHyphen/>
        <w:t>весии, развивать координацию движений и ориентировку в пространстве.</w:t>
      </w:r>
    </w:p>
    <w:p>
      <w:pPr>
        <w:pStyle w:val="Normal"/>
        <w:shd w:val="clear" w:color="auto" w:fill="FFFFFF"/>
        <w:spacing w:lineRule="auto" w:line="240" w:before="0" w:after="0"/>
        <w:rPr>
          <w:rFonts w:ascii="Times New Roman" w:hAnsi="Times New Roman"/>
          <w:sz w:val="28"/>
          <w:szCs w:val="28"/>
        </w:rPr>
      </w:pPr>
      <w:r>
        <w:rPr>
          <w:rFonts w:ascii="Times New Roman" w:hAnsi="Times New Roman"/>
          <w:sz w:val="28"/>
          <w:szCs w:val="28"/>
        </w:rPr>
        <w:t>Закреплять навыки выполнения спортивных упражнений.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самостоятельно следить за состоянием физкультурного инвентаря, спортивной формы, активно участвовать в уходе за ними.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Обеспечивать разностороннее развитие личности ребенка: воспиты</w:t>
        <w:softHyphen/>
        <w:t>вать выдержку, настойчивость, решительность, смелость, организован</w:t>
        <w:softHyphen/>
        <w:t>ность, инициативность, самостоятельность, творчество, фантазию.</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Продолжать учить детей самостоятельно организовывать подвижные иг</w:t>
        <w:softHyphen/>
      </w:r>
      <w:r>
        <w:rPr>
          <w:rFonts w:ascii="Times New Roman" w:hAnsi="Times New Roman"/>
          <w:spacing w:val="-1"/>
          <w:sz w:val="28"/>
          <w:szCs w:val="28"/>
        </w:rPr>
        <w:t>ры, придумывать собственные игры, варианты игр, комбинировать движения.</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Поддерживать интерес к физической культуре и спорту, отдельным достижениям в области спорта.</w:t>
      </w:r>
    </w:p>
    <w:p>
      <w:pPr>
        <w:pStyle w:val="Normal"/>
        <w:shd w:val="clear" w:color="auto" w:fill="FFFFFF"/>
        <w:spacing w:lineRule="auto" w:line="240" w:before="0" w:after="0"/>
        <w:ind w:firstLine="403"/>
        <w:jc w:val="both"/>
        <w:rPr>
          <w:rFonts w:ascii="Times New Roman" w:hAnsi="Times New Roman"/>
          <w:sz w:val="28"/>
          <w:szCs w:val="28"/>
        </w:rPr>
      </w:pPr>
      <w:r>
        <w:rPr>
          <w:rFonts w:ascii="Times New Roman" w:hAnsi="Times New Roman"/>
          <w:b/>
          <w:bCs/>
          <w:spacing w:val="-1"/>
          <w:sz w:val="28"/>
          <w:szCs w:val="28"/>
        </w:rPr>
        <w:t xml:space="preserve">Подвижные игры. </w:t>
      </w:r>
      <w:r>
        <w:rPr>
          <w:rFonts w:ascii="Times New Roman" w:hAnsi="Times New Roman"/>
          <w:spacing w:val="-1"/>
          <w:sz w:val="28"/>
          <w:szCs w:val="28"/>
        </w:rPr>
        <w:t xml:space="preserve">Учить детей использовать разнообразные подвижные </w:t>
      </w:r>
      <w:r>
        <w:rPr>
          <w:rFonts w:ascii="Times New Roman" w:hAnsi="Times New Roman"/>
          <w:sz w:val="28"/>
          <w:szCs w:val="28"/>
        </w:rPr>
        <w:t>игры (в том числе игры с элементами соревнования), способствующие раз</w:t>
        <w:softHyphen/>
        <w:t xml:space="preserve">витию психофизических качеств (ловкость, сила, быстрота, выносливость, гибкость), координации движений, умения ориентироваться в пространстве; </w:t>
      </w:r>
      <w:r>
        <w:rPr>
          <w:rFonts w:ascii="Times New Roman" w:hAnsi="Times New Roman"/>
          <w:spacing w:val="-1"/>
          <w:sz w:val="28"/>
          <w:szCs w:val="28"/>
        </w:rPr>
        <w:t xml:space="preserve">самостоятельно организовывать знакомые подвижные игры со сверстниками, </w:t>
      </w:r>
      <w:r>
        <w:rPr>
          <w:rFonts w:ascii="Times New Roman" w:hAnsi="Times New Roman"/>
          <w:sz w:val="28"/>
          <w:szCs w:val="28"/>
        </w:rPr>
        <w:t>справедливо оценивать свои результаты и результаты товарищей.</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Учить придумывать варианты игр, комбинировать движения, проявляя творческие способности.</w:t>
      </w:r>
    </w:p>
    <w:p>
      <w:pPr>
        <w:pStyle w:val="Normal"/>
        <w:shd w:val="clear" w:color="auto" w:fill="FFFFFF"/>
        <w:spacing w:lineRule="auto" w:line="240" w:before="0" w:after="0"/>
        <w:ind w:firstLine="398"/>
        <w:jc w:val="both"/>
        <w:rPr>
          <w:rFonts w:ascii="Times New Roman" w:hAnsi="Times New Roman"/>
          <w:sz w:val="28"/>
          <w:szCs w:val="28"/>
        </w:rPr>
      </w:pPr>
      <w:r>
        <w:rPr>
          <w:rFonts w:ascii="Times New Roman" w:hAnsi="Times New Roman"/>
          <w:sz w:val="28"/>
          <w:szCs w:val="28"/>
        </w:rPr>
        <w:t>Развивать интерес к спортивным играм и упражнениям (городки, бадминтон, баскетбол, настольный теннис, хоккей, футбол).</w:t>
      </w:r>
    </w:p>
    <w:p>
      <w:pPr>
        <w:pStyle w:val="Normal"/>
        <w:spacing w:lineRule="auto" w:line="240" w:before="0" w:after="0"/>
        <w:rPr>
          <w:rFonts w:ascii="Times New Roman" w:hAnsi="Times New Roman"/>
          <w:sz w:val="28"/>
          <w:szCs w:val="28"/>
        </w:rPr>
      </w:pPr>
      <w:r>
        <w:rPr>
          <w:rFonts w:ascii="Times New Roman" w:hAnsi="Times New Roman"/>
          <w:sz w:val="28"/>
          <w:szCs w:val="28"/>
        </w:rPr>
      </w:r>
    </w:p>
    <w:p>
      <w:pPr>
        <w:pStyle w:val="Normal"/>
        <w:spacing w:lineRule="auto" w:line="240" w:before="0" w:after="0"/>
        <w:rPr>
          <w:rFonts w:ascii="Times New Roman" w:hAnsi="Times New Roman"/>
          <w:color w:val="1F497D" w:themeColor="text2"/>
          <w:sz w:val="28"/>
          <w:szCs w:val="28"/>
        </w:rPr>
      </w:pPr>
      <w:r>
        <w:rPr>
          <w:rFonts w:ascii="Times New Roman" w:hAnsi="Times New Roman"/>
          <w:color w:val="1F497D" w:themeColor="text2"/>
          <w:sz w:val="28"/>
          <w:szCs w:val="28"/>
        </w:rPr>
        <w:t>Примерный перечень основных движений подвижных игр и упражнений представлен в Приложении («От рождения до школы» стр.304-318)</w:t>
      </w:r>
    </w:p>
    <w:p>
      <w:pPr>
        <w:pStyle w:val="Normal"/>
        <w:spacing w:before="0" w:after="0"/>
        <w:jc w:val="center"/>
        <w:rPr>
          <w:rFonts w:ascii="Times New Roman" w:hAnsi="Times New Roman"/>
          <w:b/>
          <w:b/>
          <w:sz w:val="28"/>
          <w:szCs w:val="28"/>
        </w:rPr>
      </w:pPr>
      <w:r>
        <w:rPr>
          <w:rFonts w:ascii="Times New Roman" w:hAnsi="Times New Roman"/>
          <w:b/>
          <w:sz w:val="28"/>
          <w:szCs w:val="28"/>
        </w:rPr>
      </w:r>
    </w:p>
    <w:p>
      <w:pPr>
        <w:pStyle w:val="Normal"/>
        <w:spacing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ascii="Times New Roman" w:hAnsi="Times New Roman"/>
          <w:sz w:val="28"/>
          <w:szCs w:val="28"/>
        </w:rPr>
      </w:r>
    </w:p>
    <w:p>
      <w:pPr>
        <w:pStyle w:val="Normal"/>
        <w:spacing w:before="0" w:after="0"/>
        <w:jc w:val="center"/>
        <w:rPr>
          <w:rFonts w:ascii="Times New Roman" w:hAnsi="Times New Roman"/>
          <w:b/>
          <w:b/>
          <w:i/>
          <w:i/>
          <w:sz w:val="28"/>
          <w:szCs w:val="28"/>
        </w:rPr>
      </w:pPr>
      <w:r>
        <w:rPr>
          <w:rFonts w:ascii="Times New Roman" w:hAnsi="Times New Roman"/>
          <w:b/>
          <w:i/>
          <w:sz w:val="28"/>
          <w:szCs w:val="28"/>
        </w:rPr>
        <w:t>Содержание образовательной области «Физическое развитие (часть Программы, формируемой участниками образовательных отношений).</w:t>
      </w:r>
    </w:p>
    <w:p>
      <w:pPr>
        <w:pStyle w:val="Normal"/>
        <w:spacing w:before="0" w:after="0"/>
        <w:jc w:val="center"/>
        <w:rPr>
          <w:rFonts w:ascii="Times New Roman" w:hAnsi="Times New Roman"/>
          <w:i/>
          <w:i/>
          <w:sz w:val="28"/>
          <w:szCs w:val="28"/>
        </w:rPr>
      </w:pPr>
      <w:r>
        <w:rPr>
          <w:rFonts w:ascii="Times New Roman" w:hAnsi="Times New Roman"/>
          <w:b/>
          <w:bCs/>
          <w:i/>
          <w:sz w:val="28"/>
          <w:szCs w:val="28"/>
        </w:rPr>
        <w:t>АДЫГЕЙСКИЕ НАЦИОНАЛЬНЫЕ ПОДВИЖНЫЕ ИГРЫ</w:t>
      </w:r>
    </w:p>
    <w:p>
      <w:pPr>
        <w:pStyle w:val="Normal"/>
        <w:spacing w:lineRule="exact" w:line="166" w:before="0" w:after="0"/>
        <w:jc w:val="center"/>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 xml:space="preserve">           </w:t>
      </w:r>
      <w:r>
        <w:rPr>
          <w:rFonts w:ascii="Times New Roman" w:hAnsi="Times New Roman"/>
          <w:b/>
          <w:bCs/>
          <w:i/>
          <w:sz w:val="28"/>
          <w:szCs w:val="28"/>
        </w:rPr>
        <w:t>Игра – это способ понимания жизни и главная форма активности ребёнка</w:t>
      </w:r>
      <w:r>
        <w:rPr>
          <w:rFonts w:eastAsia="Symbol" w:ascii="Times New Roman" w:hAnsi="Times New Roman"/>
          <w:i/>
          <w:sz w:val="28"/>
          <w:szCs w:val="28"/>
          <w:vertAlign w:val="superscript"/>
        </w:rPr>
        <w:t></w:t>
      </w:r>
      <w:r>
        <w:rPr>
          <w:rFonts w:ascii="Times New Roman" w:hAnsi="Times New Roman"/>
          <w:i/>
          <w:sz w:val="28"/>
          <w:szCs w:val="28"/>
        </w:rPr>
        <w:t>.Игра является важным средством воспитания.В адыгейских играх много юмора, шуток, соревновательного задора, движения точны и образны, часто сопровождаются любимыми детьми считалками, жеребьевками.</w:t>
      </w:r>
    </w:p>
    <w:p>
      <w:pPr>
        <w:pStyle w:val="Normal"/>
        <w:spacing w:lineRule="exact" w:line="33"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По содержанию адыгейские игры классически лаконичны, выразительны</w:t>
      </w:r>
    </w:p>
    <w:p>
      <w:pPr>
        <w:pStyle w:val="Normal"/>
        <w:spacing w:lineRule="exact" w:line="64" w:before="0" w:after="0"/>
        <w:rPr>
          <w:rFonts w:ascii="Times New Roman" w:hAnsi="Times New Roman"/>
          <w:i/>
          <w:i/>
          <w:sz w:val="28"/>
          <w:szCs w:val="28"/>
        </w:rPr>
      </w:pPr>
      <w:r>
        <w:rPr>
          <w:rFonts w:ascii="Times New Roman" w:hAnsi="Times New Roman"/>
          <w:i/>
          <w:sz w:val="28"/>
          <w:szCs w:val="28"/>
        </w:rPr>
      </w:r>
    </w:p>
    <w:p>
      <w:pPr>
        <w:pStyle w:val="Normal"/>
        <w:numPr>
          <w:ilvl w:val="0"/>
          <w:numId w:val="104"/>
        </w:numPr>
        <w:tabs>
          <w:tab w:val="clear" w:pos="708"/>
          <w:tab w:val="left" w:pos="291" w:leader="none"/>
        </w:tabs>
        <w:spacing w:lineRule="auto" w:line="271" w:before="0" w:after="0"/>
        <w:ind w:left="7" w:hanging="7"/>
        <w:jc w:val="both"/>
        <w:rPr>
          <w:rFonts w:ascii="Times New Roman" w:hAnsi="Times New Roman"/>
          <w:i/>
          <w:i/>
          <w:sz w:val="28"/>
          <w:szCs w:val="28"/>
        </w:rPr>
      </w:pPr>
      <w:r>
        <w:rPr>
          <w:rFonts w:ascii="Times New Roman" w:hAnsi="Times New Roman"/>
          <w:i/>
          <w:sz w:val="28"/>
          <w:szCs w:val="28"/>
        </w:rPr>
        <w:t>доступны ребенку.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В них ярко отражается образ жизни адыгов, их быт, труд, национальные устои, представления о чести, смелости, мужестве, желание стать сильным, ловким, выносливым, проявлять смекалку, выдержку, творческую выдумку, находчивость, волю и стремление к победе.</w:t>
      </w:r>
    </w:p>
    <w:p>
      <w:pPr>
        <w:pStyle w:val="Normal"/>
        <w:spacing w:lineRule="exact" w:line="19"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ind w:firstLine="708"/>
        <w:rPr>
          <w:rFonts w:ascii="Times New Roman" w:hAnsi="Times New Roman"/>
          <w:i/>
          <w:i/>
          <w:sz w:val="28"/>
          <w:szCs w:val="28"/>
        </w:rPr>
      </w:pPr>
      <w:r>
        <w:rPr>
          <w:rFonts w:ascii="Times New Roman" w:hAnsi="Times New Roman"/>
          <w:i/>
          <w:sz w:val="28"/>
          <w:szCs w:val="28"/>
        </w:rPr>
        <w:t>Адыгейские игры имеют многовековую историю, они сохранились до наших дней, передаваясь из поколения в поколение.</w:t>
      </w:r>
    </w:p>
    <w:p>
      <w:pPr>
        <w:pStyle w:val="Normal"/>
        <w:spacing w:lineRule="exact" w:line="26" w:before="0" w:after="0"/>
        <w:rPr>
          <w:rFonts w:ascii="Times New Roman" w:hAnsi="Times New Roman"/>
          <w:i/>
          <w:i/>
          <w:sz w:val="28"/>
          <w:szCs w:val="28"/>
        </w:rPr>
      </w:pPr>
      <w:r>
        <w:rPr>
          <w:rFonts w:ascii="Times New Roman" w:hAnsi="Times New Roman"/>
          <w:i/>
          <w:sz w:val="28"/>
          <w:szCs w:val="28"/>
        </w:rPr>
      </w:r>
    </w:p>
    <w:p>
      <w:pPr>
        <w:pStyle w:val="Normal"/>
        <w:spacing w:lineRule="auto" w:line="264" w:before="0" w:after="0"/>
        <w:ind w:firstLine="708"/>
        <w:rPr>
          <w:rFonts w:ascii="Times New Roman" w:hAnsi="Times New Roman"/>
          <w:i/>
          <w:i/>
          <w:sz w:val="28"/>
          <w:szCs w:val="28"/>
        </w:rPr>
      </w:pPr>
      <w:r>
        <w:rPr>
          <w:rFonts w:ascii="Times New Roman" w:hAnsi="Times New Roman"/>
          <w:b/>
          <w:bCs/>
          <w:i/>
          <w:sz w:val="28"/>
          <w:szCs w:val="28"/>
        </w:rPr>
        <w:t xml:space="preserve">Цель </w:t>
      </w:r>
      <w:r>
        <w:rPr>
          <w:rFonts w:ascii="Times New Roman" w:hAnsi="Times New Roman"/>
          <w:i/>
          <w:sz w:val="28"/>
          <w:szCs w:val="28"/>
        </w:rPr>
        <w:t>использования адыгейских национальных игр в воспитательно-образовательном процессе детского сада – приобщение детей:</w:t>
      </w:r>
    </w:p>
    <w:p>
      <w:pPr>
        <w:pStyle w:val="Normal"/>
        <w:spacing w:lineRule="exact" w:line="12" w:before="0" w:after="0"/>
        <w:rPr>
          <w:rFonts w:ascii="Times New Roman" w:hAnsi="Times New Roman"/>
          <w:i/>
          <w:i/>
          <w:sz w:val="28"/>
          <w:szCs w:val="28"/>
        </w:rPr>
      </w:pPr>
      <w:r>
        <w:rPr>
          <w:rFonts w:ascii="Times New Roman" w:hAnsi="Times New Roman"/>
          <w:i/>
          <w:sz w:val="28"/>
          <w:szCs w:val="28"/>
        </w:rPr>
      </w:r>
    </w:p>
    <w:p>
      <w:pPr>
        <w:pStyle w:val="Normal"/>
        <w:numPr>
          <w:ilvl w:val="1"/>
          <w:numId w:val="104"/>
        </w:numPr>
        <w:tabs>
          <w:tab w:val="clear" w:pos="708"/>
          <w:tab w:val="left" w:pos="867" w:leader="none"/>
        </w:tabs>
        <w:spacing w:lineRule="auto" w:line="240" w:before="0" w:after="0"/>
        <w:ind w:left="867" w:hanging="159"/>
        <w:rPr>
          <w:rFonts w:ascii="Times New Roman" w:hAnsi="Times New Roman"/>
          <w:i/>
          <w:i/>
          <w:sz w:val="28"/>
          <w:szCs w:val="28"/>
        </w:rPr>
      </w:pPr>
      <w:r>
        <w:rPr>
          <w:rFonts w:ascii="Times New Roman" w:hAnsi="Times New Roman"/>
          <w:i/>
          <w:sz w:val="28"/>
          <w:szCs w:val="28"/>
        </w:rPr>
        <w:t>к национальным традициям,</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numPr>
          <w:ilvl w:val="1"/>
          <w:numId w:val="104"/>
        </w:numPr>
        <w:tabs>
          <w:tab w:val="clear" w:pos="708"/>
          <w:tab w:val="left" w:pos="867" w:leader="none"/>
        </w:tabs>
        <w:spacing w:lineRule="auto" w:line="240" w:before="0" w:after="0"/>
        <w:ind w:left="867" w:hanging="159"/>
        <w:rPr>
          <w:rFonts w:ascii="Times New Roman" w:hAnsi="Times New Roman"/>
          <w:i/>
          <w:i/>
          <w:sz w:val="28"/>
          <w:szCs w:val="28"/>
        </w:rPr>
      </w:pPr>
      <w:r>
        <w:rPr>
          <w:rFonts w:ascii="Times New Roman" w:hAnsi="Times New Roman"/>
          <w:i/>
          <w:sz w:val="28"/>
          <w:szCs w:val="28"/>
        </w:rPr>
        <w:t>к особенностям национальной культуры адыгейского народа.</w:t>
      </w:r>
    </w:p>
    <w:p>
      <w:pPr>
        <w:pStyle w:val="Normal"/>
        <w:spacing w:lineRule="exact" w:line="168" w:before="0" w:after="0"/>
        <w:rPr>
          <w:rFonts w:ascii="Times New Roman" w:hAnsi="Times New Roman"/>
          <w:i/>
          <w:i/>
          <w:sz w:val="28"/>
          <w:szCs w:val="28"/>
        </w:rPr>
      </w:pPr>
      <w:r>
        <w:rPr>
          <w:rFonts w:ascii="Times New Roman" w:hAnsi="Times New Roman"/>
          <w:i/>
          <w:sz w:val="28"/>
          <w:szCs w:val="28"/>
        </w:rPr>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ПРИМЕРНОЕ ПЛАНИРОВАНИЕ</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jc w:val="center"/>
        <w:rPr>
          <w:rFonts w:ascii="Times New Roman" w:hAnsi="Times New Roman"/>
          <w:i/>
          <w:i/>
          <w:sz w:val="28"/>
          <w:szCs w:val="28"/>
        </w:rPr>
      </w:pPr>
      <w:r>
        <w:rPr>
          <w:rFonts w:eastAsia="Arial" w:ascii="Times New Roman" w:hAnsi="Times New Roman"/>
          <w:b/>
          <w:bCs/>
          <w:i/>
          <w:sz w:val="28"/>
          <w:szCs w:val="28"/>
        </w:rPr>
        <w:t>АДЫГСКИХ НАЦИОНАЛЬНЫХ ПОДВИЖНЫХ ИГР</w:t>
      </w:r>
    </w:p>
    <w:p>
      <w:pPr>
        <w:pStyle w:val="Normal"/>
        <w:spacing w:before="0" w:after="0"/>
        <w:rPr>
          <w:rFonts w:ascii="Times New Roman" w:hAnsi="Times New Roman"/>
          <w:i/>
          <w:i/>
          <w:sz w:val="28"/>
          <w:szCs w:val="28"/>
        </w:rPr>
      </w:pPr>
      <w:r>
        <w:rPr>
          <w:rFonts w:eastAsia="Arial" w:ascii="Times New Roman" w:hAnsi="Times New Roman"/>
          <w:b/>
          <w:bCs/>
          <w:i/>
          <w:sz w:val="28"/>
          <w:szCs w:val="28"/>
        </w:rPr>
        <w:t>Младшая группа</w:t>
      </w:r>
    </w:p>
    <w:p>
      <w:pPr>
        <w:pStyle w:val="Normal"/>
        <w:spacing w:lineRule="exact" w:line="52"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87" w:leader="none"/>
        </w:tabs>
        <w:spacing w:lineRule="auto" w:line="240" w:before="0" w:after="0"/>
        <w:rPr>
          <w:rFonts w:ascii="Times New Roman" w:hAnsi="Times New Roman"/>
          <w:b/>
          <w:b/>
          <w:bCs/>
          <w:i/>
          <w:i/>
          <w:sz w:val="28"/>
          <w:szCs w:val="28"/>
        </w:rPr>
      </w:pPr>
      <w:r>
        <w:rPr>
          <w:rFonts w:ascii="Times New Roman" w:hAnsi="Times New Roman"/>
          <w:b/>
          <w:bCs/>
          <w:i/>
          <w:sz w:val="28"/>
          <w:szCs w:val="28"/>
          <w:lang w:val="en-US"/>
        </w:rPr>
        <w:t>I</w:t>
      </w:r>
      <w:r>
        <w:rPr>
          <w:rFonts w:ascii="Times New Roman" w:hAnsi="Times New Roman"/>
          <w:b/>
          <w:bCs/>
          <w:i/>
          <w:sz w:val="28"/>
          <w:szCs w:val="28"/>
        </w:rPr>
        <w:t xml:space="preserve"> 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Нэшъоупlыцl («Жмурки»).</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Тlызэуал («Драчливый баран»).</w:t>
      </w:r>
    </w:p>
    <w:p>
      <w:pPr>
        <w:pStyle w:val="Normal"/>
        <w:spacing w:lineRule="exact" w:line="58"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987" w:leader="none"/>
        </w:tabs>
        <w:spacing w:lineRule="auto" w:line="240" w:before="0" w:after="0"/>
        <w:rPr>
          <w:rFonts w:ascii="Times New Roman" w:hAnsi="Times New Roman"/>
          <w:b/>
          <w:b/>
          <w:bCs/>
          <w:i/>
          <w:i/>
          <w:sz w:val="28"/>
          <w:szCs w:val="28"/>
        </w:rPr>
      </w:pPr>
      <w:r>
        <w:rPr>
          <w:rFonts w:ascii="Times New Roman" w:hAnsi="Times New Roman"/>
          <w:b/>
          <w:bCs/>
          <w:i/>
          <w:sz w:val="28"/>
          <w:szCs w:val="28"/>
          <w:lang w:val="en-US"/>
        </w:rPr>
        <w:t>II</w:t>
      </w:r>
      <w:r>
        <w:rPr>
          <w:rFonts w:ascii="Times New Roman" w:hAnsi="Times New Roman"/>
          <w:b/>
          <w:bCs/>
          <w:i/>
          <w:sz w:val="28"/>
          <w:szCs w:val="28"/>
        </w:rPr>
        <w:t xml:space="preserve"> 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Пцэжъыяшэтежьагъ («Идем на рыбалку»).</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Ос lашкlэдз («Метанье снежков»).</w:t>
      </w:r>
    </w:p>
    <w:p>
      <w:pPr>
        <w:pStyle w:val="Normal"/>
        <w:spacing w:before="0" w:after="0"/>
        <w:rPr>
          <w:rFonts w:ascii="Times New Roman" w:hAnsi="Times New Roman"/>
          <w:i/>
          <w:i/>
          <w:sz w:val="28"/>
          <w:szCs w:val="28"/>
        </w:rPr>
      </w:pPr>
      <w:r>
        <w:rPr>
          <w:rFonts w:ascii="Times New Roman" w:hAnsi="Times New Roman"/>
          <w:b/>
          <w:bCs/>
          <w:i/>
          <w:sz w:val="28"/>
          <w:szCs w:val="28"/>
          <w:lang w:val="en-US"/>
        </w:rPr>
        <w:t>III</w:t>
      </w:r>
      <w:r>
        <w:rPr>
          <w:rFonts w:ascii="Times New Roman" w:hAnsi="Times New Roman"/>
          <w:b/>
          <w:bCs/>
          <w:i/>
          <w:sz w:val="28"/>
          <w:szCs w:val="28"/>
        </w:rPr>
        <w:t xml:space="preserve"> 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Пцэжъыяшэтежьагъ («Идем на рыбалку»).</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Ос lашкlэдз («Метанье снежков»).</w:t>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Пэlокlадз («Подлог шапки»).</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Шыгъачъэ («Скачки»).</w:t>
      </w:r>
    </w:p>
    <w:p>
      <w:pPr>
        <w:pStyle w:val="Normal"/>
        <w:spacing w:before="0" w:after="0"/>
        <w:rPr>
          <w:rFonts w:ascii="Times New Roman" w:hAnsi="Times New Roman"/>
          <w:i/>
          <w:i/>
          <w:sz w:val="28"/>
          <w:szCs w:val="28"/>
        </w:rPr>
      </w:pPr>
      <w:r>
        <w:rPr>
          <w:rFonts w:ascii="Times New Roman" w:hAnsi="Times New Roman"/>
          <w:b/>
          <w:bCs/>
          <w:i/>
          <w:sz w:val="28"/>
          <w:szCs w:val="28"/>
        </w:rPr>
        <w:t>Средняя группа</w:t>
      </w:r>
    </w:p>
    <w:p>
      <w:pPr>
        <w:pStyle w:val="Normal"/>
        <w:spacing w:before="0" w:after="0"/>
        <w:rPr>
          <w:rFonts w:ascii="Times New Roman" w:hAnsi="Times New Roman"/>
          <w:i/>
          <w:i/>
          <w:sz w:val="28"/>
          <w:szCs w:val="28"/>
        </w:rPr>
      </w:pPr>
      <w:r>
        <w:rPr>
          <w:rFonts w:ascii="Times New Roman" w:hAnsi="Times New Roman"/>
          <w:b/>
          <w:i/>
          <w:sz w:val="28"/>
          <w:szCs w:val="28"/>
          <w:lang w:val="en-US"/>
        </w:rPr>
        <w:t>I</w:t>
      </w:r>
      <w:r>
        <w:rPr>
          <w:rFonts w:ascii="Times New Roman" w:hAnsi="Times New Roman"/>
          <w:b/>
          <w:bCs/>
          <w:i/>
          <w:sz w:val="28"/>
          <w:szCs w:val="28"/>
        </w:rPr>
        <w:t>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Къэрэу – къэрэудадэ («Журавли – журавли»)</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Къан – гъэбылъкъангъэбылъ («Прятки»).</w:t>
      </w:r>
    </w:p>
    <w:p>
      <w:pPr>
        <w:pStyle w:val="Normal"/>
        <w:spacing w:lineRule="exact" w:line="54"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680" w:leader="none"/>
        </w:tabs>
        <w:spacing w:lineRule="auto" w:line="240" w:before="0" w:after="0"/>
        <w:rPr>
          <w:rFonts w:ascii="Times New Roman" w:hAnsi="Times New Roman"/>
          <w:b/>
          <w:b/>
          <w:bCs/>
          <w:i/>
          <w:i/>
          <w:sz w:val="28"/>
          <w:szCs w:val="28"/>
        </w:rPr>
      </w:pPr>
      <w:r>
        <w:rPr>
          <w:rFonts w:ascii="Times New Roman" w:hAnsi="Times New Roman"/>
          <w:b/>
          <w:bCs/>
          <w:i/>
          <w:sz w:val="28"/>
          <w:szCs w:val="28"/>
          <w:lang w:val="en-US"/>
        </w:rPr>
        <w:t>II</w:t>
      </w:r>
      <w:r>
        <w:rPr>
          <w:rFonts w:ascii="Times New Roman" w:hAnsi="Times New Roman"/>
          <w:b/>
          <w:bCs/>
          <w:i/>
          <w:sz w:val="28"/>
          <w:szCs w:val="28"/>
        </w:rPr>
        <w:t xml:space="preserve"> 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Кlэпсэзэпэкъудый («Перетягивание веревки»).</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Шхончау («Стрелок»).</w:t>
      </w:r>
    </w:p>
    <w:p>
      <w:pPr>
        <w:pStyle w:val="Normal"/>
        <w:tabs>
          <w:tab w:val="clear" w:pos="708"/>
          <w:tab w:val="left" w:pos="800" w:leader="none"/>
        </w:tabs>
        <w:spacing w:lineRule="auto" w:line="240" w:before="0" w:after="0"/>
        <w:rPr>
          <w:rFonts w:ascii="Times New Roman" w:hAnsi="Times New Roman"/>
          <w:b/>
          <w:b/>
          <w:bCs/>
          <w:i/>
          <w:i/>
          <w:sz w:val="28"/>
          <w:szCs w:val="28"/>
        </w:rPr>
      </w:pPr>
      <w:r>
        <w:rPr>
          <w:rFonts w:ascii="Times New Roman" w:hAnsi="Times New Roman"/>
          <w:b/>
          <w:i/>
          <w:sz w:val="28"/>
          <w:szCs w:val="28"/>
        </w:rPr>
        <w:t xml:space="preserve">III </w:t>
      </w: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Шэкlощэрыу («Меткий стрелок »).</w:t>
      </w:r>
    </w:p>
    <w:p>
      <w:pPr>
        <w:pStyle w:val="Normal"/>
        <w:spacing w:lineRule="exact" w:line="47"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Дэшхоеу («Метанье орехов»).</w:t>
      </w:r>
    </w:p>
    <w:p>
      <w:pPr>
        <w:pStyle w:val="Normal"/>
        <w:spacing w:lineRule="exact" w:line="5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Щэрыхъыдз («Бросанье колеса»).</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Чъэн («Бег»).</w:t>
      </w:r>
    </w:p>
    <w:p>
      <w:pPr>
        <w:pStyle w:val="Normal"/>
        <w:spacing w:before="0" w:after="0"/>
        <w:rPr>
          <w:rFonts w:ascii="Times New Roman" w:hAnsi="Times New Roman"/>
          <w:i/>
          <w:i/>
          <w:sz w:val="28"/>
          <w:szCs w:val="28"/>
        </w:rPr>
      </w:pPr>
      <w:r>
        <w:rPr>
          <w:rFonts w:ascii="Times New Roman" w:hAnsi="Times New Roman"/>
          <w:b/>
          <w:bCs/>
          <w:i/>
          <w:sz w:val="28"/>
          <w:szCs w:val="28"/>
        </w:rPr>
        <w:t>Старшая группа</w:t>
      </w:r>
    </w:p>
    <w:p>
      <w:pPr>
        <w:pStyle w:val="Normal"/>
        <w:tabs>
          <w:tab w:val="clear" w:pos="708"/>
          <w:tab w:val="left" w:pos="580" w:leader="none"/>
        </w:tabs>
        <w:spacing w:lineRule="auto" w:line="240" w:before="0" w:after="0"/>
        <w:rPr>
          <w:rFonts w:ascii="Times New Roman" w:hAnsi="Times New Roman"/>
          <w:b/>
          <w:b/>
          <w:bCs/>
          <w:i/>
          <w:i/>
          <w:sz w:val="28"/>
          <w:szCs w:val="28"/>
        </w:rPr>
      </w:pPr>
      <w:r>
        <w:rPr>
          <w:rFonts w:ascii="Times New Roman" w:hAnsi="Times New Roman"/>
          <w:b/>
          <w:i/>
          <w:sz w:val="28"/>
          <w:szCs w:val="28"/>
          <w:lang w:val="en-US"/>
        </w:rPr>
        <w:t>I</w:t>
      </w: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КебекАбантет, гъотет («Руководитель лунки»)</w:t>
      </w:r>
    </w:p>
    <w:p>
      <w:pPr>
        <w:pStyle w:val="Normal"/>
        <w:tabs>
          <w:tab w:val="clear" w:pos="708"/>
          <w:tab w:val="left" w:pos="680" w:leader="none"/>
        </w:tabs>
        <w:spacing w:lineRule="auto" w:line="240" w:before="0" w:after="0"/>
        <w:rPr>
          <w:rFonts w:ascii="Times New Roman" w:hAnsi="Times New Roman"/>
          <w:b/>
          <w:b/>
          <w:bCs/>
          <w:i/>
          <w:i/>
          <w:sz w:val="28"/>
          <w:szCs w:val="28"/>
        </w:rPr>
      </w:pPr>
      <w:r>
        <w:rPr>
          <w:rFonts w:ascii="Times New Roman" w:hAnsi="Times New Roman"/>
          <w:b/>
          <w:i/>
          <w:sz w:val="28"/>
          <w:szCs w:val="28"/>
          <w:lang w:val="en-US"/>
        </w:rPr>
        <w:t>II</w:t>
      </w: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Щэкъаштэ («Брать снаряд»).</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Гъунд – гъундкъал («Лабиринт»)</w:t>
      </w:r>
    </w:p>
    <w:p>
      <w:pPr>
        <w:pStyle w:val="Normal"/>
        <w:tabs>
          <w:tab w:val="clear" w:pos="708"/>
          <w:tab w:val="left" w:pos="800" w:leader="none"/>
        </w:tabs>
        <w:spacing w:lineRule="auto" w:line="240" w:before="0" w:after="0"/>
        <w:rPr>
          <w:rFonts w:ascii="Times New Roman" w:hAnsi="Times New Roman"/>
          <w:b/>
          <w:b/>
          <w:bCs/>
          <w:i/>
          <w:i/>
          <w:sz w:val="28"/>
          <w:szCs w:val="28"/>
        </w:rPr>
      </w:pPr>
      <w:r>
        <w:rPr>
          <w:rFonts w:ascii="Times New Roman" w:hAnsi="Times New Roman"/>
          <w:b/>
          <w:i/>
          <w:sz w:val="28"/>
          <w:szCs w:val="28"/>
          <w:lang w:val="en-US"/>
        </w:rPr>
        <w:t>III</w:t>
      </w: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Лъэкъолъэш («Сильные ноги»).</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Цlырбыжъзау («Бой бузиной»).</w:t>
      </w:r>
    </w:p>
    <w:p>
      <w:pPr>
        <w:pStyle w:val="Normal"/>
        <w:spacing w:lineRule="exact" w:line="5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Хьантlэркъопкlэн (прыжок лягушки).</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Шъонтlэф («Гонщик бурдюка»).</w:t>
      </w:r>
    </w:p>
    <w:p>
      <w:pPr>
        <w:pStyle w:val="Normal"/>
        <w:spacing w:before="0" w:after="0"/>
        <w:rPr>
          <w:rFonts w:ascii="Times New Roman" w:hAnsi="Times New Roman"/>
          <w:i/>
          <w:i/>
          <w:sz w:val="28"/>
          <w:szCs w:val="28"/>
        </w:rPr>
      </w:pPr>
      <w:r>
        <w:rPr>
          <w:rFonts w:ascii="Times New Roman" w:hAnsi="Times New Roman"/>
          <w:b/>
          <w:bCs/>
          <w:i/>
          <w:sz w:val="28"/>
          <w:szCs w:val="28"/>
        </w:rPr>
        <w:t>Подготовительная к школе группа</w:t>
      </w:r>
    </w:p>
    <w:p>
      <w:pPr>
        <w:pStyle w:val="Normal"/>
        <w:spacing w:before="0" w:after="0"/>
        <w:rPr>
          <w:rFonts w:ascii="Times New Roman" w:hAnsi="Times New Roman"/>
          <w:i/>
          <w:i/>
          <w:sz w:val="28"/>
          <w:szCs w:val="28"/>
        </w:rPr>
      </w:pPr>
      <w:r>
        <w:rPr>
          <w:rFonts w:ascii="Times New Roman" w:hAnsi="Times New Roman"/>
          <w:b/>
          <w:i/>
          <w:sz w:val="28"/>
          <w:szCs w:val="28"/>
          <w:lang w:val="en-US"/>
        </w:rPr>
        <w:t>I</w:t>
      </w:r>
      <w:r>
        <w:rPr>
          <w:rFonts w:ascii="Times New Roman" w:hAnsi="Times New Roman"/>
          <w:b/>
          <w:bCs/>
          <w:i/>
          <w:sz w:val="28"/>
          <w:szCs w:val="28"/>
        </w:rPr>
        <w:t>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Цыlашкl («Комок шерсти»)</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Хьакургъачъ («Катание колеса»)</w:t>
      </w:r>
    </w:p>
    <w:p>
      <w:pPr>
        <w:pStyle w:val="Normal"/>
        <w:tabs>
          <w:tab w:val="clear" w:pos="708"/>
          <w:tab w:val="left" w:pos="680" w:leader="none"/>
        </w:tabs>
        <w:spacing w:lineRule="auto" w:line="240" w:before="0" w:after="0"/>
        <w:rPr>
          <w:rFonts w:ascii="Times New Roman" w:hAnsi="Times New Roman"/>
          <w:b/>
          <w:b/>
          <w:bCs/>
          <w:i/>
          <w:i/>
          <w:sz w:val="28"/>
          <w:szCs w:val="28"/>
        </w:rPr>
      </w:pPr>
      <w:r>
        <w:rPr>
          <w:rFonts w:ascii="Times New Roman" w:hAnsi="Times New Roman"/>
          <w:b/>
          <w:i/>
          <w:sz w:val="28"/>
          <w:szCs w:val="28"/>
          <w:lang w:val="en-US"/>
        </w:rPr>
        <w:t>II</w:t>
      </w:r>
      <w:r>
        <w:rPr>
          <w:rFonts w:ascii="Times New Roman" w:hAnsi="Times New Roman"/>
          <w:b/>
          <w:bCs/>
          <w:i/>
          <w:sz w:val="28"/>
          <w:szCs w:val="28"/>
        </w:rPr>
        <w:t>квартал</w:t>
      </w:r>
    </w:p>
    <w:p>
      <w:pPr>
        <w:pStyle w:val="Normal"/>
        <w:spacing w:lineRule="exact" w:line="38"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Чэтыушакlу («Кот-охотник»)</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Хьамлащэ («Сказание на одной ноге»)</w:t>
      </w:r>
    </w:p>
    <w:p>
      <w:pPr>
        <w:pStyle w:val="Normal"/>
        <w:spacing w:lineRule="exact" w:line="55" w:before="0" w:after="0"/>
        <w:rPr>
          <w:rFonts w:ascii="Times New Roman" w:hAnsi="Times New Roman"/>
          <w:i/>
          <w:i/>
          <w:sz w:val="28"/>
          <w:szCs w:val="28"/>
        </w:rPr>
      </w:pPr>
      <w:r>
        <w:rPr>
          <w:rFonts w:ascii="Times New Roman" w:hAnsi="Times New Roman"/>
          <w:i/>
          <w:sz w:val="28"/>
          <w:szCs w:val="28"/>
        </w:rPr>
      </w:r>
    </w:p>
    <w:p>
      <w:pPr>
        <w:pStyle w:val="Normal"/>
        <w:tabs>
          <w:tab w:val="clear" w:pos="708"/>
          <w:tab w:val="left" w:pos="800" w:leader="none"/>
        </w:tabs>
        <w:spacing w:lineRule="auto" w:line="240" w:before="0" w:after="0"/>
        <w:rPr>
          <w:rFonts w:ascii="Times New Roman" w:hAnsi="Times New Roman"/>
          <w:b/>
          <w:b/>
          <w:bCs/>
          <w:i/>
          <w:i/>
          <w:sz w:val="28"/>
          <w:szCs w:val="28"/>
        </w:rPr>
      </w:pPr>
      <w:r>
        <w:rPr>
          <w:rFonts w:ascii="Times New Roman" w:hAnsi="Times New Roman"/>
          <w:b/>
          <w:bCs/>
          <w:i/>
          <w:sz w:val="28"/>
          <w:szCs w:val="28"/>
          <w:lang w:val="en-US"/>
        </w:rPr>
        <w:t>III</w:t>
      </w:r>
      <w:r>
        <w:rPr>
          <w:rFonts w:ascii="Times New Roman" w:hAnsi="Times New Roman"/>
          <w:b/>
          <w:bCs/>
          <w:i/>
          <w:sz w:val="28"/>
          <w:szCs w:val="28"/>
        </w:rPr>
        <w:t xml:space="preserve"> квартал</w:t>
      </w:r>
    </w:p>
    <w:p>
      <w:pPr>
        <w:pStyle w:val="Normal"/>
        <w:spacing w:lineRule="exact" w:line="42"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Кlэн («Альчики»)</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Чын («Волчок»)</w:t>
      </w:r>
    </w:p>
    <w:p>
      <w:pPr>
        <w:pStyle w:val="Normal"/>
        <w:spacing w:before="0" w:after="0"/>
        <w:rPr>
          <w:rFonts w:ascii="Times New Roman" w:hAnsi="Times New Roman"/>
          <w:i/>
          <w:i/>
          <w:sz w:val="28"/>
          <w:szCs w:val="28"/>
        </w:rPr>
      </w:pPr>
      <w:r>
        <w:rPr>
          <w:rFonts w:ascii="Times New Roman" w:hAnsi="Times New Roman"/>
          <w:b/>
          <w:bCs/>
          <w:i/>
          <w:sz w:val="28"/>
          <w:szCs w:val="28"/>
        </w:rPr>
        <w:t>IV квартал</w:t>
      </w:r>
    </w:p>
    <w:p>
      <w:pPr>
        <w:pStyle w:val="Normal"/>
        <w:spacing w:lineRule="exact" w:line="54"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Чэрмэчэцl («Отбирание головных уборов»)</w:t>
      </w:r>
    </w:p>
    <w:p>
      <w:pPr>
        <w:pStyle w:val="Normal"/>
        <w:spacing w:lineRule="exact" w:line="50" w:before="0" w:after="0"/>
        <w:rPr>
          <w:rFonts w:ascii="Times New Roman" w:hAnsi="Times New Roman"/>
          <w:i/>
          <w:i/>
          <w:sz w:val="28"/>
          <w:szCs w:val="28"/>
        </w:rPr>
      </w:pPr>
      <w:r>
        <w:rPr>
          <w:rFonts w:ascii="Times New Roman" w:hAnsi="Times New Roman"/>
          <w:i/>
          <w:sz w:val="28"/>
          <w:szCs w:val="28"/>
        </w:rPr>
      </w:r>
    </w:p>
    <w:p>
      <w:pPr>
        <w:pStyle w:val="Normal"/>
        <w:spacing w:before="0" w:after="0"/>
        <w:rPr>
          <w:rFonts w:ascii="Times New Roman" w:hAnsi="Times New Roman"/>
          <w:i/>
          <w:i/>
          <w:sz w:val="28"/>
          <w:szCs w:val="28"/>
        </w:rPr>
      </w:pPr>
      <w:r>
        <w:rPr>
          <w:rFonts w:ascii="Times New Roman" w:hAnsi="Times New Roman"/>
          <w:i/>
          <w:sz w:val="28"/>
          <w:szCs w:val="28"/>
        </w:rPr>
        <w:t>Пхъэхъэрен («Ножные качели»)</w:t>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pacing w:lineRule="exact" w:line="46" w:before="0" w:after="0"/>
        <w:rPr>
          <w:rFonts w:ascii="Times New Roman" w:hAnsi="Times New Roman"/>
          <w:i/>
          <w:i/>
          <w:sz w:val="28"/>
          <w:szCs w:val="28"/>
        </w:rPr>
      </w:pPr>
      <w:r>
        <w:rPr>
          <w:rFonts w:ascii="Times New Roman" w:hAnsi="Times New Roman"/>
          <w:i/>
          <w:sz w:val="28"/>
          <w:szCs w:val="28"/>
        </w:rPr>
      </w:r>
    </w:p>
    <w:p>
      <w:pPr>
        <w:sectPr>
          <w:footerReference w:type="default" r:id="rId7"/>
          <w:type w:val="nextPage"/>
          <w:pgSz w:w="11906" w:h="16838"/>
          <w:pgMar w:left="1701" w:right="567" w:header="0" w:top="567" w:footer="0" w:bottom="567" w:gutter="0"/>
          <w:pgNumType w:fmt="decimal"/>
          <w:formProt w:val="false"/>
          <w:textDirection w:val="lrTb"/>
          <w:docGrid w:type="default" w:linePitch="360" w:charSpace="0"/>
        </w:sectPr>
        <w:pStyle w:val="Normal"/>
        <w:spacing w:lineRule="exact" w:line="46" w:before="0" w:after="0"/>
        <w:rPr>
          <w:rFonts w:ascii="Times New Roman" w:hAnsi="Times New Roman"/>
          <w:i/>
          <w:i/>
          <w:sz w:val="28"/>
          <w:szCs w:val="28"/>
        </w:rPr>
      </w:pPr>
      <w:r>
        <w:rPr>
          <w:rFonts w:ascii="Times New Roman" w:hAnsi="Times New Roman"/>
          <w:i/>
          <w:sz w:val="28"/>
          <w:szCs w:val="28"/>
        </w:rPr>
      </w:r>
    </w:p>
    <w:p>
      <w:pPr>
        <w:pStyle w:val="Normal"/>
        <w:shd w:val="clear" w:color="auto" w:fill="FFFFFF"/>
        <w:jc w:val="both"/>
        <w:rPr>
          <w:rFonts w:ascii="Times New Roman" w:hAnsi="Times New Roman"/>
          <w:b/>
          <w:b/>
          <w:sz w:val="28"/>
          <w:szCs w:val="28"/>
        </w:rPr>
      </w:pPr>
      <w:r>
        <w:rPr>
          <w:rFonts w:ascii="Times New Roman" w:hAnsi="Times New Roman"/>
          <w:b/>
          <w:sz w:val="28"/>
          <w:szCs w:val="28"/>
        </w:rPr>
        <w:t>2.2. Формы, способы, методы и средства реализации Программы с учетом возрастных и индивидуальных особенностей воспитанников.</w:t>
      </w:r>
    </w:p>
    <w:p>
      <w:pPr>
        <w:pStyle w:val="Normal"/>
        <w:shd w:val="clear" w:color="auto" w:fill="FFFFFF"/>
        <w:jc w:val="both"/>
        <w:rPr>
          <w:rFonts w:ascii="Times New Roman" w:hAnsi="Times New Roman"/>
          <w:sz w:val="28"/>
          <w:szCs w:val="28"/>
        </w:rPr>
      </w:pPr>
      <w:r>
        <w:rPr>
          <w:rFonts w:ascii="Times New Roman" w:hAnsi="Times New Roman"/>
          <w:sz w:val="28"/>
          <w:szCs w:val="28"/>
        </w:rPr>
        <w:t>Эта часть образовательной Программы соответствует разделу «Психолого-педагогические условия реализации программы» примерной программы «От рождения до школы» под редакцией Н. Е. Вераксы, Т. С. Комаровой, М. А. Васильевой в соответствии с ФГОС ДО(стр.136-143).</w:t>
      </w:r>
    </w:p>
    <w:p>
      <w:pPr>
        <w:pStyle w:val="Normal"/>
        <w:shd w:val="clear" w:color="auto" w:fill="FFFFFF"/>
        <w:spacing w:lineRule="auto" w:line="240" w:before="0" w:after="0"/>
        <w:jc w:val="center"/>
        <w:rPr>
          <w:rFonts w:ascii="Times New Roman" w:hAnsi="Times New Roman"/>
          <w:b/>
          <w:b/>
          <w:sz w:val="28"/>
          <w:szCs w:val="28"/>
        </w:rPr>
      </w:pPr>
      <w:r>
        <w:rPr>
          <w:rFonts w:ascii="Times New Roman" w:hAnsi="Times New Roman"/>
          <w:b/>
          <w:sz w:val="28"/>
          <w:szCs w:val="28"/>
        </w:rPr>
        <w:t>Формы организации непосредственно образовательной деятельности в</w:t>
      </w:r>
    </w:p>
    <w:p>
      <w:pPr>
        <w:pStyle w:val="Normal"/>
        <w:shd w:val="clear" w:color="auto" w:fill="FFFFFF"/>
        <w:spacing w:lineRule="auto" w:line="240" w:before="0" w:after="0"/>
        <w:jc w:val="center"/>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МБДОО  №7 «Радуга» ст.Гиагинской.</w:t>
      </w:r>
    </w:p>
    <w:p>
      <w:pPr>
        <w:pStyle w:val="Normal"/>
        <w:shd w:val="clear" w:color="auto" w:fill="FFFFFF"/>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tbl>
      <w:tblPr>
        <w:tblW w:w="9463"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tblPr>
      <w:tblGrid>
        <w:gridCol w:w="1136"/>
        <w:gridCol w:w="2980"/>
        <w:gridCol w:w="2439"/>
        <w:gridCol w:w="2907"/>
      </w:tblGrid>
      <w:tr>
        <w:trPr>
          <w:trHeight w:val="250" w:hRule="atLeast"/>
        </w:trPr>
        <w:tc>
          <w:tcPr>
            <w:tcW w:w="113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Возраст детей</w:t>
            </w:r>
          </w:p>
        </w:tc>
        <w:tc>
          <w:tcPr>
            <w:tcW w:w="298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Регламентируемая    деятельность (НОД)</w:t>
            </w:r>
          </w:p>
        </w:tc>
        <w:tc>
          <w:tcPr>
            <w:tcW w:w="534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Нерегламентированная деятельность, час</w:t>
            </w:r>
          </w:p>
        </w:tc>
      </w:tr>
      <w:tr>
        <w:trPr>
          <w:trHeight w:val="184" w:hRule="atLeast"/>
        </w:trPr>
        <w:tc>
          <w:tcPr>
            <w:tcW w:w="113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298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2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совместная деятельность</w:t>
            </w:r>
          </w:p>
        </w:tc>
        <w:tc>
          <w:tcPr>
            <w:tcW w:w="2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самостоятельная деятельность</w:t>
            </w:r>
          </w:p>
        </w:tc>
      </w:tr>
      <w:tr>
        <w:trPr>
          <w:trHeight w:val="275" w:hRule="atLeast"/>
        </w:trPr>
        <w:tc>
          <w:tcPr>
            <w:tcW w:w="11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2-3 года</w:t>
            </w:r>
          </w:p>
        </w:tc>
        <w:tc>
          <w:tcPr>
            <w:tcW w:w="29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2   по 10мин</w:t>
            </w:r>
          </w:p>
        </w:tc>
        <w:tc>
          <w:tcPr>
            <w:tcW w:w="2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7-7,5</w:t>
            </w:r>
          </w:p>
        </w:tc>
        <w:tc>
          <w:tcPr>
            <w:tcW w:w="2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3-4</w:t>
            </w:r>
          </w:p>
        </w:tc>
      </w:tr>
      <w:tr>
        <w:trPr>
          <w:trHeight w:val="260" w:hRule="atLeast"/>
        </w:trPr>
        <w:tc>
          <w:tcPr>
            <w:tcW w:w="11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3-4 года</w:t>
            </w:r>
          </w:p>
        </w:tc>
        <w:tc>
          <w:tcPr>
            <w:tcW w:w="29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2   по 15 мин</w:t>
            </w:r>
          </w:p>
        </w:tc>
        <w:tc>
          <w:tcPr>
            <w:tcW w:w="2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7- 7,5</w:t>
            </w:r>
          </w:p>
        </w:tc>
        <w:tc>
          <w:tcPr>
            <w:tcW w:w="2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3-4</w:t>
            </w:r>
          </w:p>
        </w:tc>
      </w:tr>
      <w:tr>
        <w:trPr>
          <w:trHeight w:val="369" w:hRule="atLeast"/>
        </w:trPr>
        <w:tc>
          <w:tcPr>
            <w:tcW w:w="11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4-5 лет</w:t>
            </w:r>
          </w:p>
        </w:tc>
        <w:tc>
          <w:tcPr>
            <w:tcW w:w="29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2   по 20 мин</w:t>
            </w:r>
          </w:p>
        </w:tc>
        <w:tc>
          <w:tcPr>
            <w:tcW w:w="2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7</w:t>
            </w:r>
          </w:p>
        </w:tc>
        <w:tc>
          <w:tcPr>
            <w:tcW w:w="2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3-3,5</w:t>
            </w:r>
          </w:p>
        </w:tc>
      </w:tr>
      <w:tr>
        <w:trPr>
          <w:trHeight w:val="367" w:hRule="atLeast"/>
        </w:trPr>
        <w:tc>
          <w:tcPr>
            <w:tcW w:w="11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5 – 6 лет</w:t>
            </w:r>
          </w:p>
        </w:tc>
        <w:tc>
          <w:tcPr>
            <w:tcW w:w="29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2-3  по 25 мин</w:t>
            </w:r>
          </w:p>
        </w:tc>
        <w:tc>
          <w:tcPr>
            <w:tcW w:w="2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6 – 6,5</w:t>
            </w:r>
          </w:p>
        </w:tc>
        <w:tc>
          <w:tcPr>
            <w:tcW w:w="2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2,5 – 3,5</w:t>
            </w:r>
          </w:p>
        </w:tc>
      </w:tr>
      <w:tr>
        <w:trPr>
          <w:trHeight w:val="367" w:hRule="atLeast"/>
        </w:trPr>
        <w:tc>
          <w:tcPr>
            <w:tcW w:w="11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6-7 лет</w:t>
            </w:r>
          </w:p>
        </w:tc>
        <w:tc>
          <w:tcPr>
            <w:tcW w:w="29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3  по 30 мин.</w:t>
            </w:r>
          </w:p>
        </w:tc>
        <w:tc>
          <w:tcPr>
            <w:tcW w:w="2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5,5 - 6</w:t>
            </w:r>
          </w:p>
        </w:tc>
        <w:tc>
          <w:tcPr>
            <w:tcW w:w="29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2,5 - 3</w:t>
            </w:r>
          </w:p>
        </w:tc>
      </w:tr>
    </w:tbl>
    <w:p>
      <w:pPr>
        <w:pStyle w:val="Normal"/>
        <w:widowControl w:val="false"/>
        <w:jc w:val="both"/>
        <w:rPr/>
      </w:pPr>
      <w:r>
        <w:rPr/>
      </w:r>
    </w:p>
    <w:p>
      <w:pPr>
        <w:pStyle w:val="Normal"/>
        <w:widowControl w:val="false"/>
        <w:jc w:val="center"/>
        <w:rPr>
          <w:rFonts w:ascii="Times New Roman" w:hAnsi="Times New Roman"/>
          <w:b/>
          <w:b/>
          <w:sz w:val="28"/>
          <w:szCs w:val="28"/>
        </w:rPr>
      </w:pPr>
      <w:r>
        <w:rPr>
          <w:rFonts w:ascii="Times New Roman" w:hAnsi="Times New Roman"/>
          <w:b/>
          <w:sz w:val="28"/>
          <w:szCs w:val="28"/>
        </w:rPr>
        <w:t>Формы организации  непосредственно-образовательной деятельности:</w:t>
      </w:r>
    </w:p>
    <w:p>
      <w:pPr>
        <w:pStyle w:val="Normal"/>
        <w:widowControl w:val="false"/>
        <w:spacing w:before="0" w:after="0"/>
        <w:jc w:val="both"/>
        <w:rPr>
          <w:rFonts w:ascii="Times New Roman" w:hAnsi="Times New Roman"/>
          <w:sz w:val="28"/>
          <w:szCs w:val="28"/>
        </w:rPr>
      </w:pPr>
      <w:r>
        <w:rPr>
          <w:rFonts w:ascii="Times New Roman" w:hAnsi="Times New Roman"/>
          <w:sz w:val="28"/>
          <w:szCs w:val="28"/>
        </w:rPr>
        <w:t>-  для детей с 1,6 года до 3 лет – подгрупповая;</w:t>
      </w:r>
    </w:p>
    <w:p>
      <w:pPr>
        <w:pStyle w:val="Normal"/>
        <w:widowControl w:val="false"/>
        <w:spacing w:before="0" w:after="0"/>
        <w:jc w:val="both"/>
        <w:rPr>
          <w:rFonts w:ascii="Times New Roman" w:hAnsi="Times New Roman"/>
          <w:sz w:val="28"/>
          <w:szCs w:val="28"/>
        </w:rPr>
      </w:pPr>
      <w:r>
        <w:rPr>
          <w:rFonts w:ascii="Times New Roman" w:hAnsi="Times New Roman"/>
          <w:sz w:val="28"/>
          <w:szCs w:val="28"/>
        </w:rPr>
        <w:t xml:space="preserve">- в дошкольных группах -  подгрупповые, фронтальные </w:t>
      </w:r>
    </w:p>
    <w:p>
      <w:pPr>
        <w:pStyle w:val="Normal"/>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Pr>
          <w:rFonts w:ascii="Times New Roman" w:hAnsi="Times New Roman"/>
          <w:b/>
          <w:bCs/>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sz w:val="28"/>
          <w:szCs w:val="28"/>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pPr>
        <w:pStyle w:val="Normal"/>
        <w:widowControl w:val="false"/>
        <w:ind w:firstLine="708"/>
        <w:jc w:val="both"/>
        <w:rPr>
          <w:rFonts w:ascii="Times New Roman" w:hAnsi="Times New Roman"/>
          <w:sz w:val="28"/>
          <w:szCs w:val="28"/>
        </w:rPr>
      </w:pPr>
      <w:r>
        <w:rPr>
          <w:rFonts w:ascii="Times New Roman" w:hAnsi="Times New Roman"/>
          <w:sz w:val="28"/>
          <w:szCs w:val="28"/>
          <w:u w:val="single"/>
        </w:rPr>
        <w:t>Для детей в возрасте от 1,6 до 3 лет</w:t>
      </w:r>
      <w:r>
        <w:rPr>
          <w:rFonts w:ascii="Times New Roman" w:hAnsi="Times New Roman"/>
          <w:sz w:val="28"/>
          <w:szCs w:val="28"/>
        </w:rPr>
        <w:t xml:space="preserve"> непосредственно образовательная деятельность составляет не более 1,5 часа  в неделю ( игровая, музыкальная деятельность, общение, развитие движений). Продолжительность непосредственно образовательной деятельности не более 10 минут в первую и вторую половину дня.</w:t>
      </w:r>
    </w:p>
    <w:p>
      <w:pPr>
        <w:pStyle w:val="Normal"/>
        <w:widowControl w:val="false"/>
        <w:ind w:firstLine="708"/>
        <w:jc w:val="both"/>
        <w:rPr>
          <w:rFonts w:ascii="Times New Roman" w:hAnsi="Times New Roman"/>
          <w:sz w:val="28"/>
          <w:szCs w:val="28"/>
          <w:u w:val="single"/>
        </w:rPr>
      </w:pPr>
      <w:r>
        <w:rPr>
          <w:rFonts w:ascii="Times New Roman" w:hAnsi="Times New Roman"/>
          <w:sz w:val="28"/>
          <w:szCs w:val="28"/>
          <w:u w:val="single"/>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pPr>
        <w:pStyle w:val="ListParagraph"/>
        <w:widowControl w:val="false"/>
        <w:numPr>
          <w:ilvl w:val="0"/>
          <w:numId w:val="50"/>
        </w:numPr>
        <w:jc w:val="both"/>
        <w:rPr>
          <w:rFonts w:ascii="Times New Roman" w:hAnsi="Times New Roman"/>
          <w:sz w:val="28"/>
          <w:szCs w:val="28"/>
        </w:rPr>
      </w:pPr>
      <w:r>
        <w:rPr>
          <w:rFonts w:ascii="Times New Roman" w:hAnsi="Times New Roman"/>
          <w:sz w:val="28"/>
          <w:szCs w:val="28"/>
        </w:rPr>
        <w:t>в младшей группе (дети четвертого года жизни) -2 часа 45 мин.,</w:t>
      </w:r>
    </w:p>
    <w:p>
      <w:pPr>
        <w:pStyle w:val="ListParagraph"/>
        <w:widowControl w:val="false"/>
        <w:numPr>
          <w:ilvl w:val="0"/>
          <w:numId w:val="50"/>
        </w:numPr>
        <w:jc w:val="both"/>
        <w:rPr>
          <w:rFonts w:ascii="Times New Roman" w:hAnsi="Times New Roman"/>
          <w:sz w:val="28"/>
          <w:szCs w:val="28"/>
        </w:rPr>
      </w:pPr>
      <w:r>
        <w:rPr>
          <w:rFonts w:ascii="Times New Roman" w:hAnsi="Times New Roman"/>
          <w:sz w:val="28"/>
          <w:szCs w:val="28"/>
        </w:rPr>
        <w:t>в средней группе (дети пятого года жизни) - 4 часа,</w:t>
      </w:r>
    </w:p>
    <w:p>
      <w:pPr>
        <w:pStyle w:val="ListParagraph"/>
        <w:widowControl w:val="false"/>
        <w:numPr>
          <w:ilvl w:val="0"/>
          <w:numId w:val="50"/>
        </w:numPr>
        <w:jc w:val="both"/>
        <w:rPr>
          <w:rFonts w:ascii="Times New Roman" w:hAnsi="Times New Roman"/>
          <w:sz w:val="28"/>
          <w:szCs w:val="28"/>
        </w:rPr>
      </w:pPr>
      <w:r>
        <w:rPr>
          <w:rFonts w:ascii="Times New Roman" w:hAnsi="Times New Roman"/>
          <w:sz w:val="28"/>
          <w:szCs w:val="28"/>
        </w:rPr>
        <w:t xml:space="preserve">в старшей группе (дети шестого года жизни) - 6 часов 15 минут, </w:t>
      </w:r>
    </w:p>
    <w:p>
      <w:pPr>
        <w:pStyle w:val="ListParagraph"/>
        <w:widowControl w:val="false"/>
        <w:numPr>
          <w:ilvl w:val="0"/>
          <w:numId w:val="50"/>
        </w:numPr>
        <w:jc w:val="both"/>
        <w:rPr>
          <w:rFonts w:ascii="Times New Roman" w:hAnsi="Times New Roman"/>
          <w:sz w:val="28"/>
          <w:szCs w:val="28"/>
        </w:rPr>
      </w:pPr>
      <w:r>
        <w:rPr>
          <w:rFonts w:ascii="Times New Roman" w:hAnsi="Times New Roman"/>
          <w:sz w:val="28"/>
          <w:szCs w:val="28"/>
        </w:rPr>
        <w:t>в подготовительной (дети седьмого года жизни) - 8 часов 30 минут</w:t>
      </w:r>
    </w:p>
    <w:p>
      <w:pPr>
        <w:pStyle w:val="Normal"/>
        <w:widowControl w:val="false"/>
        <w:ind w:firstLine="708"/>
        <w:jc w:val="both"/>
        <w:rPr>
          <w:rFonts w:ascii="Times New Roman" w:hAnsi="Times New Roman"/>
          <w:sz w:val="28"/>
          <w:szCs w:val="28"/>
          <w:u w:val="single"/>
        </w:rPr>
      </w:pPr>
      <w:r>
        <w:rPr>
          <w:rFonts w:ascii="Times New Roman" w:hAnsi="Times New Roman"/>
          <w:sz w:val="28"/>
          <w:szCs w:val="28"/>
          <w:u w:val="single"/>
        </w:rPr>
        <w:t xml:space="preserve">Продолжительность непрерывной непосредственно образовательной деятельности </w:t>
      </w:r>
    </w:p>
    <w:p>
      <w:pPr>
        <w:pStyle w:val="ListParagraph"/>
        <w:widowControl w:val="false"/>
        <w:numPr>
          <w:ilvl w:val="0"/>
          <w:numId w:val="51"/>
        </w:numPr>
        <w:jc w:val="both"/>
        <w:rPr>
          <w:rFonts w:ascii="Times New Roman" w:hAnsi="Times New Roman"/>
          <w:sz w:val="28"/>
          <w:szCs w:val="28"/>
        </w:rPr>
      </w:pPr>
      <w:r>
        <w:rPr>
          <w:rFonts w:ascii="Times New Roman" w:hAnsi="Times New Roman"/>
          <w:sz w:val="28"/>
          <w:szCs w:val="28"/>
        </w:rPr>
        <w:t xml:space="preserve">для детей 4-го года жизни - не более 15 минут, </w:t>
      </w:r>
    </w:p>
    <w:p>
      <w:pPr>
        <w:pStyle w:val="ListParagraph"/>
        <w:widowControl w:val="false"/>
        <w:numPr>
          <w:ilvl w:val="0"/>
          <w:numId w:val="51"/>
        </w:numPr>
        <w:jc w:val="both"/>
        <w:rPr>
          <w:rFonts w:ascii="Times New Roman" w:hAnsi="Times New Roman"/>
          <w:sz w:val="28"/>
          <w:szCs w:val="28"/>
        </w:rPr>
      </w:pPr>
      <w:r>
        <w:rPr>
          <w:rFonts w:ascii="Times New Roman" w:hAnsi="Times New Roman"/>
          <w:sz w:val="28"/>
          <w:szCs w:val="28"/>
        </w:rPr>
        <w:t xml:space="preserve">для детей 5-го года жизни - не более 20 минут, </w:t>
      </w:r>
    </w:p>
    <w:p>
      <w:pPr>
        <w:pStyle w:val="ListParagraph"/>
        <w:widowControl w:val="false"/>
        <w:numPr>
          <w:ilvl w:val="0"/>
          <w:numId w:val="51"/>
        </w:numPr>
        <w:jc w:val="both"/>
        <w:rPr>
          <w:rFonts w:ascii="Times New Roman" w:hAnsi="Times New Roman"/>
          <w:sz w:val="28"/>
          <w:szCs w:val="28"/>
        </w:rPr>
      </w:pPr>
      <w:r>
        <w:rPr>
          <w:rFonts w:ascii="Times New Roman" w:hAnsi="Times New Roman"/>
          <w:sz w:val="28"/>
          <w:szCs w:val="28"/>
        </w:rPr>
        <w:t>для детей 6-го года жизни - не более 25 минут</w:t>
      </w:r>
    </w:p>
    <w:p>
      <w:pPr>
        <w:pStyle w:val="ListParagraph"/>
        <w:widowControl w:val="false"/>
        <w:numPr>
          <w:ilvl w:val="0"/>
          <w:numId w:val="51"/>
        </w:numPr>
        <w:jc w:val="both"/>
        <w:rPr>
          <w:rFonts w:ascii="Times New Roman" w:hAnsi="Times New Roman"/>
          <w:sz w:val="28"/>
          <w:szCs w:val="28"/>
        </w:rPr>
      </w:pPr>
      <w:r>
        <w:rPr>
          <w:rFonts w:ascii="Times New Roman" w:hAnsi="Times New Roman"/>
          <w:sz w:val="28"/>
          <w:szCs w:val="28"/>
        </w:rPr>
        <w:t xml:space="preserve">для детей 7-го года жизни - не более 30 минут. </w:t>
      </w:r>
    </w:p>
    <w:p>
      <w:pPr>
        <w:pStyle w:val="Normal"/>
        <w:widowControl w:val="false"/>
        <w:ind w:firstLine="708"/>
        <w:jc w:val="both"/>
        <w:rPr>
          <w:rFonts w:ascii="Times New Roman" w:hAnsi="Times New Roman"/>
          <w:sz w:val="28"/>
          <w:szCs w:val="28"/>
        </w:rPr>
      </w:pPr>
      <w:r>
        <w:rPr>
          <w:rFonts w:ascii="Times New Roman" w:hAnsi="Times New Roman"/>
          <w:sz w:val="28"/>
          <w:szCs w:val="28"/>
          <w:u w:val="single"/>
        </w:rPr>
        <w:t>Максимально допустимый объем образовательной нагрузки в первой половине дня</w:t>
      </w:r>
    </w:p>
    <w:p>
      <w:pPr>
        <w:pStyle w:val="ListParagraph"/>
        <w:widowControl w:val="false"/>
        <w:numPr>
          <w:ilvl w:val="0"/>
          <w:numId w:val="52"/>
        </w:numPr>
        <w:jc w:val="both"/>
        <w:rPr>
          <w:rFonts w:ascii="Times New Roman" w:hAnsi="Times New Roman"/>
          <w:sz w:val="28"/>
          <w:szCs w:val="28"/>
        </w:rPr>
      </w:pPr>
      <w:r>
        <w:rPr>
          <w:rFonts w:ascii="Times New Roman" w:hAnsi="Times New Roman"/>
          <w:sz w:val="28"/>
          <w:szCs w:val="28"/>
        </w:rPr>
        <w:t xml:space="preserve">в младшей и средней группах не превышает 30 и 40 минут соответственно, </w:t>
      </w:r>
    </w:p>
    <w:p>
      <w:pPr>
        <w:pStyle w:val="ListParagraph"/>
        <w:widowControl w:val="false"/>
        <w:numPr>
          <w:ilvl w:val="0"/>
          <w:numId w:val="52"/>
        </w:numPr>
        <w:jc w:val="both"/>
        <w:rPr>
          <w:rFonts w:ascii="Times New Roman" w:hAnsi="Times New Roman"/>
          <w:sz w:val="28"/>
          <w:szCs w:val="28"/>
        </w:rPr>
      </w:pPr>
      <w:r>
        <w:rPr>
          <w:rFonts w:ascii="Times New Roman" w:hAnsi="Times New Roman"/>
          <w:sz w:val="28"/>
          <w:szCs w:val="28"/>
        </w:rPr>
        <w:t xml:space="preserve">в старшей и подготовительной 45 минут и 1, 5 часа соответственно. </w:t>
      </w:r>
    </w:p>
    <w:p>
      <w:pPr>
        <w:pStyle w:val="Normal"/>
        <w:widowControl w:val="false"/>
        <w:spacing w:before="0" w:after="0"/>
        <w:jc w:val="both"/>
        <w:rPr>
          <w:rFonts w:ascii="Times New Roman" w:hAnsi="Times New Roman"/>
          <w:sz w:val="28"/>
          <w:szCs w:val="28"/>
        </w:rPr>
      </w:pPr>
      <w:r>
        <w:rPr>
          <w:rFonts w:ascii="Times New Roman" w:hAnsi="Times New Roman"/>
          <w:sz w:val="28"/>
          <w:szCs w:val="28"/>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pPr>
        <w:pStyle w:val="Normal"/>
        <w:widowControl w:val="false"/>
        <w:spacing w:before="0" w:after="0"/>
        <w:ind w:firstLine="708"/>
        <w:jc w:val="both"/>
        <w:rPr>
          <w:rFonts w:ascii="Times New Roman" w:hAnsi="Times New Roman"/>
          <w:sz w:val="28"/>
          <w:szCs w:val="28"/>
        </w:rPr>
      </w:pPr>
      <w:r>
        <w:rPr>
          <w:rFonts w:ascii="Times New Roman" w:hAnsi="Times New Roman"/>
          <w:sz w:val="28"/>
          <w:szCs w:val="28"/>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pPr>
        <w:pStyle w:val="Normal"/>
        <w:widowControl w:val="false"/>
        <w:spacing w:before="0" w:after="0"/>
        <w:ind w:firstLine="708"/>
        <w:jc w:val="both"/>
        <w:rPr>
          <w:rFonts w:ascii="Times New Roman" w:hAnsi="Times New Roman"/>
          <w:sz w:val="28"/>
          <w:szCs w:val="28"/>
        </w:rPr>
      </w:pPr>
      <w:r>
        <w:rPr>
          <w:rFonts w:ascii="Times New Roman" w:hAnsi="Times New Roman"/>
          <w:sz w:val="28"/>
          <w:szCs w:val="28"/>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pPr>
        <w:pStyle w:val="Normal"/>
        <w:widowControl w:val="false"/>
        <w:spacing w:before="0" w:after="0"/>
        <w:ind w:firstLine="708"/>
        <w:jc w:val="both"/>
        <w:rPr>
          <w:rFonts w:ascii="Times New Roman" w:hAnsi="Times New Roman"/>
          <w:sz w:val="28"/>
          <w:szCs w:val="28"/>
        </w:rPr>
      </w:pPr>
      <w:r>
        <w:rPr>
          <w:rFonts w:ascii="Times New Roman" w:hAnsi="Times New Roman"/>
          <w:sz w:val="28"/>
          <w:szCs w:val="28"/>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pPr>
        <w:pStyle w:val="Normal"/>
        <w:widowControl w:val="false"/>
        <w:spacing w:before="0" w:after="0"/>
        <w:ind w:firstLine="540"/>
        <w:jc w:val="both"/>
        <w:rPr>
          <w:rFonts w:ascii="Times New Roman" w:hAnsi="Times New Roman"/>
          <w:sz w:val="28"/>
          <w:szCs w:val="28"/>
        </w:rPr>
      </w:pPr>
      <w:r>
        <w:rPr>
          <w:rFonts w:ascii="Times New Roman" w:hAnsi="Times New Roman"/>
          <w:sz w:val="28"/>
          <w:szCs w:val="28"/>
        </w:rPr>
        <w:t>В соответствии с Законом «Об образовании»  для воспитанников ДОО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w:t>
      </w:r>
    </w:p>
    <w:p>
      <w:pPr>
        <w:pStyle w:val="Normal"/>
        <w:jc w:val="both"/>
        <w:rPr>
          <w:b/>
          <w:b/>
        </w:rPr>
      </w:pPr>
      <w:r>
        <w:rPr>
          <w:b/>
        </w:rPr>
      </w:r>
    </w:p>
    <w:p>
      <w:pPr>
        <w:pStyle w:val="Normal"/>
        <w:shd w:val="clear" w:color="auto" w:fill="FFFFFF"/>
        <w:ind w:right="768" w:hanging="0"/>
        <w:jc w:val="center"/>
        <w:rPr>
          <w:rFonts w:ascii="Times New Roman" w:hAnsi="Times New Roman"/>
          <w:b/>
          <w:b/>
          <w:spacing w:val="-2"/>
          <w:sz w:val="28"/>
          <w:szCs w:val="28"/>
        </w:rPr>
      </w:pPr>
      <w:r>
        <w:rPr>
          <w:rFonts w:ascii="Times New Roman" w:hAnsi="Times New Roman"/>
          <w:b/>
          <w:spacing w:val="-2"/>
          <w:sz w:val="28"/>
          <w:szCs w:val="28"/>
        </w:rPr>
        <w:t>Формы работы по образовательным областям</w:t>
      </w:r>
    </w:p>
    <w:tbl>
      <w:tblPr>
        <w:tblW w:w="10490" w:type="dxa"/>
        <w:jc w:val="lef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127"/>
        <w:gridCol w:w="3633"/>
        <w:gridCol w:w="4730"/>
      </w:tblGrid>
      <w:tr>
        <w:trPr>
          <w:trHeight w:val="282" w:hRule="atLeast"/>
        </w:trPr>
        <w:tc>
          <w:tcPr>
            <w:tcW w:w="2127"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color="auto" w:fill="FFFFFF"/>
              <w:spacing w:before="0" w:after="200"/>
              <w:rPr>
                <w:rFonts w:ascii="Times New Roman" w:hAnsi="Times New Roman" w:eastAsia="" w:eastAsiaTheme="minorEastAsia"/>
                <w:sz w:val="20"/>
                <w:szCs w:val="20"/>
              </w:rPr>
            </w:pPr>
            <w:r>
              <w:rPr>
                <w:rFonts w:eastAsia="" w:ascii="Times New Roman" w:hAnsi="Times New Roman" w:eastAsiaTheme="minorEastAsia"/>
                <w:sz w:val="24"/>
                <w:szCs w:val="20"/>
              </w:rPr>
              <w:t>направления развития и образования детей (далее - образовательные области):</w:t>
            </w:r>
          </w:p>
        </w:tc>
        <w:tc>
          <w:tcPr>
            <w:tcW w:w="836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eastAsia="" w:eastAsiaTheme="minorEastAsia"/>
                <w:bCs/>
                <w:spacing w:val="-7"/>
                <w:sz w:val="24"/>
                <w:szCs w:val="20"/>
              </w:rPr>
            </w:pPr>
            <w:r>
              <w:rPr>
                <w:rFonts w:eastAsia="" w:ascii="Times New Roman" w:hAnsi="Times New Roman" w:eastAsiaTheme="minorEastAsia"/>
                <w:bCs/>
                <w:spacing w:val="-7"/>
                <w:sz w:val="24"/>
                <w:szCs w:val="20"/>
              </w:rPr>
              <w:t>Формы работы</w:t>
            </w:r>
          </w:p>
        </w:tc>
      </w:tr>
      <w:tr>
        <w:trPr>
          <w:trHeight w:val="143" w:hRule="atLeast"/>
        </w:trPr>
        <w:tc>
          <w:tcPr>
            <w:tcW w:w="21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eastAsia="" w:eastAsiaTheme="minorEastAsia"/>
                <w:b/>
                <w:b/>
                <w:bCs/>
                <w:i/>
                <w:i/>
                <w:spacing w:val="-7"/>
                <w:sz w:val="20"/>
                <w:szCs w:val="20"/>
              </w:rPr>
            </w:pPr>
            <w:r>
              <w:rPr>
                <w:rFonts w:eastAsia="" w:eastAsiaTheme="minorEastAsia" w:ascii="Times New Roman" w:hAnsi="Times New Roman"/>
                <w:b/>
                <w:bCs/>
                <w:i/>
                <w:spacing w:val="-7"/>
                <w:sz w:val="20"/>
                <w:szCs w:val="20"/>
              </w:rPr>
            </w:r>
          </w:p>
        </w:tc>
        <w:tc>
          <w:tcPr>
            <w:tcW w:w="36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eastAsia="" w:eastAsiaTheme="minorEastAsia"/>
                <w:bCs/>
                <w:spacing w:val="-7"/>
                <w:sz w:val="20"/>
                <w:szCs w:val="20"/>
              </w:rPr>
            </w:pPr>
            <w:r>
              <w:rPr>
                <w:rFonts w:eastAsia="" w:ascii="Times New Roman" w:hAnsi="Times New Roman" w:eastAsiaTheme="minorEastAsia"/>
                <w:bCs/>
                <w:spacing w:val="-7"/>
                <w:sz w:val="24"/>
                <w:szCs w:val="20"/>
              </w:rPr>
              <w:t>Младший дошкольный возраст</w:t>
            </w:r>
          </w:p>
        </w:tc>
        <w:tc>
          <w:tcPr>
            <w:tcW w:w="4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eastAsia="" w:eastAsiaTheme="minorEastAsia"/>
                <w:bCs/>
                <w:spacing w:val="-7"/>
                <w:sz w:val="24"/>
                <w:szCs w:val="20"/>
              </w:rPr>
            </w:pPr>
            <w:r>
              <w:rPr>
                <w:rFonts w:eastAsia="" w:ascii="Times New Roman" w:hAnsi="Times New Roman" w:eastAsiaTheme="minorEastAsia"/>
                <w:bCs/>
                <w:spacing w:val="-7"/>
                <w:sz w:val="24"/>
                <w:szCs w:val="20"/>
              </w:rPr>
              <w:t>Старший дошкольный возраст</w:t>
            </w:r>
          </w:p>
        </w:tc>
      </w:tr>
      <w:tr>
        <w:trPr>
          <w:trHeight w:val="282" w:hRule="atLeast"/>
        </w:trPr>
        <w:tc>
          <w:tcPr>
            <w:tcW w:w="2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rPr>
            </w:pPr>
            <w:r>
              <w:rPr>
                <w:rFonts w:eastAsia="" w:ascii="Times New Roman" w:hAnsi="Times New Roman" w:eastAsiaTheme="minorEastAsia"/>
                <w:sz w:val="24"/>
              </w:rPr>
              <w:t>Физическое развитие</w:t>
            </w:r>
          </w:p>
        </w:tc>
        <w:tc>
          <w:tcPr>
            <w:tcW w:w="36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Игровая беседа с элементами</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движений</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Игра</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Утренняя гимнастика</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Интегративная деятельность</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Упражнения</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Экспериментирование</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Ситуативный разговор</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Беседа</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Рассказ</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Чтение</w:t>
            </w:r>
          </w:p>
          <w:p>
            <w:pPr>
              <w:pStyle w:val="Normal"/>
              <w:numPr>
                <w:ilvl w:val="0"/>
                <w:numId w:val="39"/>
              </w:numPr>
              <w:tabs>
                <w:tab w:val="clear" w:pos="708"/>
                <w:tab w:val="left" w:pos="285" w:leader="none"/>
              </w:tabs>
              <w:spacing w:lineRule="auto" w:line="240" w:before="0" w:after="0"/>
              <w:ind w:left="720" w:hanging="615"/>
              <w:rPr>
                <w:rFonts w:ascii="Times New Roman" w:hAnsi="Times New Roman" w:eastAsia="" w:eastAsiaTheme="minorEastAsia"/>
                <w:sz w:val="24"/>
                <w:szCs w:val="24"/>
              </w:rPr>
            </w:pPr>
            <w:r>
              <w:rPr>
                <w:rFonts w:eastAsia="" w:ascii="Times New Roman" w:hAnsi="Times New Roman" w:eastAsiaTheme="minorEastAsia"/>
                <w:sz w:val="24"/>
                <w:szCs w:val="24"/>
              </w:rPr>
              <w:t>Проблемная ситуация</w:t>
            </w:r>
          </w:p>
          <w:p>
            <w:pPr>
              <w:pStyle w:val="Normal"/>
              <w:spacing w:before="0" w:after="20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4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Физкультурное занятие</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Утренняя гимнастика</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Игра</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Беседа</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Рассказ</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Чтение</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Рассматривание.</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Интегративная</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деятельность</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Контрольно-</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диагностическая</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деятельность</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Спортивные и</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физкультурные досуги</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Спортивные состязания</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Совместная деятельность</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взрослого и детей</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тематического характера</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Проектная деятельность</w:t>
            </w:r>
          </w:p>
          <w:p>
            <w:pPr>
              <w:pStyle w:val="Normal"/>
              <w:numPr>
                <w:ilvl w:val="0"/>
                <w:numId w:val="39"/>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Проблемная ситуация</w:t>
            </w:r>
          </w:p>
        </w:tc>
      </w:tr>
      <w:tr>
        <w:trPr>
          <w:trHeight w:val="6998" w:hRule="atLeast"/>
        </w:trPr>
        <w:tc>
          <w:tcPr>
            <w:tcW w:w="2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rPr>
            </w:pPr>
            <w:r>
              <w:rPr>
                <w:rFonts w:eastAsia="" w:ascii="Times New Roman" w:hAnsi="Times New Roman" w:eastAsiaTheme="minorEastAsia"/>
                <w:sz w:val="24"/>
              </w:rPr>
              <w:t>Социально-коммуникативное</w:t>
            </w:r>
          </w:p>
        </w:tc>
        <w:tc>
          <w:tcPr>
            <w:tcW w:w="36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Игровое упражнение</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Индивидуальная игра</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Совместная с воспитателем игра</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Совместная со сверстниками игра (парная, в малой группе)</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Игра</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Чтение</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Беседа</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Наблюдение</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Рассматривание</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Чтение</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Педагогическая ситуация</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Праздник</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Экскурсия</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Ситуация морального выбора</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Поручение</w:t>
            </w:r>
          </w:p>
          <w:p>
            <w:pPr>
              <w:pStyle w:val="Normal"/>
              <w:numPr>
                <w:ilvl w:val="0"/>
                <w:numId w:val="40"/>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Дежурство.</w:t>
            </w:r>
          </w:p>
        </w:tc>
        <w:tc>
          <w:tcPr>
            <w:tcW w:w="4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Индивидуальная игра.</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Совместная с воспитателем игра.</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Совместная со сверстниками игра</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Игра</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Чтение</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Беседа</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Наблюдение</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Педагогическая ситуация.</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Экскурсия</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Ситуация морального выбора.</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 xml:space="preserve">Проектная деятельность </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Интегративная деятельность</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Праздник</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Совместные действия</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Рассматривание.</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Проектная деятельность</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Просмотр и анализ мультфильмов,</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видеофильмов, телепередач.</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Экспериментирование</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Поручение и задание</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Дежурство.</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Совместная деятельность</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взрослого и детей тематического</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характера</w:t>
            </w:r>
          </w:p>
          <w:p>
            <w:pPr>
              <w:pStyle w:val="Normal"/>
              <w:numPr>
                <w:ilvl w:val="0"/>
                <w:numId w:val="40"/>
              </w:numPr>
              <w:tabs>
                <w:tab w:val="clear" w:pos="708"/>
                <w:tab w:val="left" w:pos="0"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Проектная деятельность</w:t>
            </w:r>
          </w:p>
        </w:tc>
      </w:tr>
      <w:tr>
        <w:trPr>
          <w:trHeight w:val="282" w:hRule="atLeast"/>
        </w:trPr>
        <w:tc>
          <w:tcPr>
            <w:tcW w:w="2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Times New Roman" w:hAnsi="Times New Roman" w:eastAsia="" w:eastAsiaTheme="minorEastAsia"/>
                <w:sz w:val="24"/>
              </w:rPr>
            </w:pPr>
            <w:r>
              <w:rPr>
                <w:rFonts w:eastAsia="" w:ascii="Times New Roman" w:hAnsi="Times New Roman" w:eastAsiaTheme="minorEastAsia"/>
                <w:sz w:val="24"/>
              </w:rPr>
              <w:t>Речевое развитие</w:t>
            </w:r>
          </w:p>
          <w:p>
            <w:pPr>
              <w:pStyle w:val="Normal"/>
              <w:rPr>
                <w:rFonts w:ascii="Times New Roman" w:hAnsi="Times New Roman" w:eastAsia="" w:eastAsiaTheme="minorEastAsia"/>
              </w:rPr>
            </w:pPr>
            <w:r>
              <w:rPr>
                <w:rFonts w:eastAsia="" w:eastAsiaTheme="minorEastAsia" w:ascii="Times New Roman" w:hAnsi="Times New Roman"/>
              </w:rPr>
            </w:r>
          </w:p>
          <w:p>
            <w:pPr>
              <w:pStyle w:val="Normal"/>
              <w:rPr>
                <w:rFonts w:ascii="Times New Roman" w:hAnsi="Times New Roman" w:eastAsia="" w:eastAsiaTheme="minorEastAsia"/>
              </w:rPr>
            </w:pPr>
            <w:r>
              <w:rPr>
                <w:rFonts w:eastAsia="" w:eastAsiaTheme="minorEastAsia" w:ascii="Times New Roman" w:hAnsi="Times New Roman"/>
              </w:rPr>
            </w:r>
          </w:p>
          <w:p>
            <w:pPr>
              <w:pStyle w:val="Normal"/>
              <w:rPr>
                <w:rFonts w:ascii="Times New Roman" w:hAnsi="Times New Roman" w:eastAsia="" w:eastAsiaTheme="minorEastAsia"/>
              </w:rPr>
            </w:pPr>
            <w:r>
              <w:rPr>
                <w:rFonts w:eastAsia="" w:eastAsiaTheme="minorEastAsia" w:ascii="Times New Roman" w:hAnsi="Times New Roman"/>
              </w:rPr>
            </w:r>
          </w:p>
          <w:p>
            <w:pPr>
              <w:pStyle w:val="Normal"/>
              <w:rPr>
                <w:rFonts w:ascii="Times New Roman" w:hAnsi="Times New Roman" w:eastAsia="" w:eastAsiaTheme="minorEastAsia"/>
              </w:rPr>
            </w:pPr>
            <w:r>
              <w:rPr>
                <w:rFonts w:eastAsia="" w:eastAsiaTheme="minorEastAsia" w:ascii="Times New Roman" w:hAnsi="Times New Roman"/>
              </w:rPr>
            </w:r>
          </w:p>
          <w:p>
            <w:pPr>
              <w:pStyle w:val="Normal"/>
              <w:rPr>
                <w:rFonts w:ascii="Times New Roman" w:hAnsi="Times New Roman" w:eastAsia="" w:eastAsiaTheme="minorEastAsia"/>
              </w:rPr>
            </w:pPr>
            <w:r>
              <w:rPr>
                <w:rFonts w:eastAsia="" w:eastAsiaTheme="minorEastAsia" w:ascii="Times New Roman" w:hAnsi="Times New Roman"/>
              </w:rPr>
            </w:r>
          </w:p>
          <w:p>
            <w:pPr>
              <w:pStyle w:val="Normal"/>
              <w:rPr>
                <w:rFonts w:ascii="Times New Roman" w:hAnsi="Times New Roman" w:eastAsia="" w:eastAsiaTheme="minorEastAsia"/>
              </w:rPr>
            </w:pPr>
            <w:r>
              <w:rPr>
                <w:rFonts w:eastAsia="" w:eastAsiaTheme="minorEastAsia" w:ascii="Times New Roman" w:hAnsi="Times New Roman"/>
              </w:rPr>
            </w:r>
          </w:p>
          <w:p>
            <w:pPr>
              <w:pStyle w:val="Normal"/>
              <w:rPr>
                <w:rFonts w:ascii="Times New Roman" w:hAnsi="Times New Roman" w:eastAsia="" w:eastAsiaTheme="minorEastAsia"/>
              </w:rPr>
            </w:pPr>
            <w:r>
              <w:rPr>
                <w:rFonts w:eastAsia="" w:eastAsiaTheme="minorEastAsia" w:ascii="Times New Roman" w:hAnsi="Times New Roman"/>
              </w:rPr>
            </w:r>
          </w:p>
          <w:p>
            <w:pPr>
              <w:pStyle w:val="Normal"/>
              <w:rPr>
                <w:rFonts w:ascii="Times New Roman" w:hAnsi="Times New Roman" w:eastAsia="" w:eastAsiaTheme="minorEastAsia"/>
              </w:rPr>
            </w:pPr>
            <w:r>
              <w:rPr>
                <w:rFonts w:eastAsia="" w:eastAsiaTheme="minorEastAsia" w:ascii="Times New Roman" w:hAnsi="Times New Roman"/>
              </w:rPr>
            </w:r>
          </w:p>
          <w:p>
            <w:pPr>
              <w:pStyle w:val="Normal"/>
              <w:rPr>
                <w:rFonts w:ascii="Times New Roman" w:hAnsi="Times New Roman" w:eastAsia="" w:eastAsiaTheme="minorEastAsia"/>
              </w:rPr>
            </w:pPr>
            <w:r>
              <w:rPr>
                <w:rFonts w:eastAsia="" w:eastAsiaTheme="minorEastAsia" w:ascii="Times New Roman" w:hAnsi="Times New Roman"/>
              </w:rPr>
            </w:r>
          </w:p>
          <w:p>
            <w:pPr>
              <w:pStyle w:val="Normal"/>
              <w:spacing w:before="0" w:after="200"/>
              <w:rPr>
                <w:rFonts w:ascii="Times New Roman" w:hAnsi="Times New Roman" w:eastAsia="" w:eastAsiaTheme="minorEastAsia"/>
              </w:rPr>
            </w:pPr>
            <w:r>
              <w:rPr>
                <w:rFonts w:eastAsia="" w:eastAsiaTheme="minorEastAsia" w:ascii="Times New Roman" w:hAnsi="Times New Roman"/>
              </w:rPr>
            </w:r>
          </w:p>
        </w:tc>
        <w:tc>
          <w:tcPr>
            <w:tcW w:w="36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Рассматривание</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Игровая ситуация</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Дидактическая  игра</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Ситуация общения.</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 xml:space="preserve">Беседа (в том числе в процессе наблюдения за объектами природы, трудом взрослых). </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Интегративная деятельность</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Хороводная игра с пением</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Игра-драматизация</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Чтение</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Обсуждение</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Рассказ</w:t>
            </w:r>
          </w:p>
          <w:p>
            <w:pPr>
              <w:pStyle w:val="Normal"/>
              <w:numPr>
                <w:ilvl w:val="0"/>
                <w:numId w:val="41"/>
              </w:numPr>
              <w:tabs>
                <w:tab w:val="clear" w:pos="708"/>
                <w:tab w:val="left" w:pos="285" w:leader="none"/>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Игра</w:t>
            </w:r>
          </w:p>
          <w:p>
            <w:pPr>
              <w:pStyle w:val="Normal"/>
              <w:rPr>
                <w:rFonts w:ascii="Times New Roman" w:hAnsi="Times New Roman" w:eastAsia="" w:eastAsiaTheme="minorEastAsia"/>
                <w:sz w:val="24"/>
                <w:szCs w:val="24"/>
              </w:rPr>
            </w:pPr>
            <w:r>
              <w:rPr>
                <w:rFonts w:eastAsia="" w:eastAsiaTheme="minorEastAsia" w:ascii="Times New Roman" w:hAnsi="Times New Roman"/>
                <w:sz w:val="24"/>
                <w:szCs w:val="24"/>
              </w:rPr>
            </w:r>
          </w:p>
          <w:p>
            <w:pPr>
              <w:pStyle w:val="Normal"/>
              <w:spacing w:before="0" w:after="20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4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Чтение.</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Беседа</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Рассматривание</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Решение проблемных ситуаций.</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Разговор с детьми</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Игра</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Проектная деятельность</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Создание коллекций</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Интегративная деятельность</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Обсуждение.</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Рассказ.</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Инсценирование</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Ситуативный разговор с детьми</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Сочинение загадок</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Проблемная ситуация</w:t>
            </w:r>
          </w:p>
          <w:p>
            <w:pPr>
              <w:pStyle w:val="Normal"/>
              <w:numPr>
                <w:ilvl w:val="0"/>
                <w:numId w:val="41"/>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Использование</w:t>
            </w:r>
          </w:p>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 xml:space="preserve">    </w:t>
            </w:r>
            <w:r>
              <w:rPr>
                <w:rFonts w:eastAsia="" w:ascii="Times New Roman" w:hAnsi="Times New Roman" w:eastAsiaTheme="minorEastAsia"/>
                <w:sz w:val="24"/>
                <w:szCs w:val="24"/>
              </w:rPr>
              <w:t>различных видов театра</w:t>
            </w:r>
          </w:p>
        </w:tc>
      </w:tr>
      <w:tr>
        <w:trPr>
          <w:trHeight w:val="297" w:hRule="atLeast"/>
        </w:trPr>
        <w:tc>
          <w:tcPr>
            <w:tcW w:w="2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rPr>
            </w:pPr>
            <w:r>
              <w:rPr>
                <w:rFonts w:eastAsia="" w:ascii="Times New Roman" w:hAnsi="Times New Roman" w:eastAsiaTheme="minorEastAsia"/>
                <w:sz w:val="24"/>
              </w:rPr>
              <w:t>Познавательное развитие</w:t>
            </w:r>
          </w:p>
        </w:tc>
        <w:tc>
          <w:tcPr>
            <w:tcW w:w="36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Рассматривание</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Наблюдение</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Игра-экспериментирование.</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Исследовательская</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деятельность</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Конструирование.</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Развивающая игра</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Экскурсия</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Ситуативный разговор</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Рассказ</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Интегративная деятельность</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Беседа</w:t>
            </w:r>
          </w:p>
          <w:p>
            <w:pPr>
              <w:pStyle w:val="Normal"/>
              <w:numPr>
                <w:ilvl w:val="0"/>
                <w:numId w:val="42"/>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Проблемная ситуация</w:t>
            </w:r>
          </w:p>
        </w:tc>
        <w:tc>
          <w:tcPr>
            <w:tcW w:w="4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Создание коллекций</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Проектная деятельность</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Исследовательская деятельность.</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Конструирование</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Экспериментирование</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Развивающая игра</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Наблюдение</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Проблемная ситуация</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Рассказ</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Беседа</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Интегративная  деятельность</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 xml:space="preserve">Экскурсии </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 xml:space="preserve">Коллекционирование </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 xml:space="preserve">Моделирование </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 xml:space="preserve">Реализация проекта </w:t>
            </w:r>
          </w:p>
          <w:p>
            <w:pPr>
              <w:pStyle w:val="Normal"/>
              <w:numPr>
                <w:ilvl w:val="0"/>
                <w:numId w:val="42"/>
              </w:numPr>
              <w:tabs>
                <w:tab w:val="clear" w:pos="708"/>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 xml:space="preserve">Игры с правилами </w:t>
            </w:r>
          </w:p>
        </w:tc>
      </w:tr>
      <w:tr>
        <w:trPr>
          <w:trHeight w:val="594" w:hRule="atLeast"/>
        </w:trPr>
        <w:tc>
          <w:tcPr>
            <w:tcW w:w="2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Художественное –эстетическоеразвитие</w:t>
            </w:r>
          </w:p>
        </w:tc>
        <w:tc>
          <w:tcPr>
            <w:tcW w:w="36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3"/>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Рассматривание эстетически</w:t>
            </w:r>
          </w:p>
          <w:p>
            <w:pPr>
              <w:pStyle w:val="Normal"/>
              <w:rPr>
                <w:rFonts w:ascii="Times New Roman" w:hAnsi="Times New Roman" w:eastAsia="" w:eastAsiaTheme="minorEastAsia"/>
                <w:sz w:val="24"/>
                <w:szCs w:val="24"/>
                <w:lang w:val="en-US"/>
              </w:rPr>
            </w:pPr>
            <w:r>
              <w:rPr>
                <w:rFonts w:eastAsia="" w:ascii="Times New Roman" w:hAnsi="Times New Roman" w:eastAsiaTheme="minorEastAsia"/>
                <w:sz w:val="24"/>
                <w:szCs w:val="24"/>
              </w:rPr>
              <w:t>привлекательных предметов</w:t>
            </w:r>
          </w:p>
          <w:p>
            <w:pPr>
              <w:pStyle w:val="Normal"/>
              <w:numPr>
                <w:ilvl w:val="0"/>
                <w:numId w:val="43"/>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Игра</w:t>
            </w:r>
          </w:p>
          <w:p>
            <w:pPr>
              <w:pStyle w:val="Normal"/>
              <w:numPr>
                <w:ilvl w:val="0"/>
                <w:numId w:val="43"/>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Организация выставок</w:t>
            </w:r>
          </w:p>
          <w:p>
            <w:pPr>
              <w:pStyle w:val="Normal"/>
              <w:rPr>
                <w:rFonts w:ascii="Times New Roman" w:hAnsi="Times New Roman" w:eastAsia="" w:eastAsiaTheme="minorEastAsia"/>
                <w:sz w:val="24"/>
                <w:szCs w:val="24"/>
              </w:rPr>
            </w:pPr>
            <w:r>
              <w:rPr>
                <w:rFonts w:eastAsia="" w:ascii="Times New Roman" w:hAnsi="Times New Roman" w:eastAsiaTheme="minorEastAsia"/>
                <w:sz w:val="24"/>
                <w:szCs w:val="24"/>
              </w:rPr>
              <w:t>Изготовление украшений</w:t>
            </w:r>
          </w:p>
          <w:p>
            <w:pPr>
              <w:pStyle w:val="Normal"/>
              <w:numPr>
                <w:ilvl w:val="0"/>
                <w:numId w:val="43"/>
              </w:numPr>
              <w:tabs>
                <w:tab w:val="clear" w:pos="708"/>
                <w:tab w:val="left" w:pos="285"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Слушание соответствующей</w:t>
            </w:r>
          </w:p>
          <w:p>
            <w:pPr>
              <w:pStyle w:val="Normal"/>
              <w:rPr>
                <w:rFonts w:ascii="Times New Roman" w:hAnsi="Times New Roman" w:eastAsia="" w:eastAsiaTheme="minorEastAsia"/>
                <w:sz w:val="24"/>
                <w:szCs w:val="24"/>
              </w:rPr>
            </w:pPr>
            <w:r>
              <w:rPr>
                <w:rFonts w:eastAsia="" w:ascii="Times New Roman" w:hAnsi="Times New Roman" w:eastAsiaTheme="minorEastAsia"/>
                <w:sz w:val="24"/>
                <w:szCs w:val="24"/>
              </w:rPr>
              <w:t>возрасту народной,</w:t>
            </w:r>
          </w:p>
          <w:p>
            <w:pPr>
              <w:pStyle w:val="Normal"/>
              <w:rPr>
                <w:rFonts w:ascii="Times New Roman" w:hAnsi="Times New Roman" w:eastAsia="" w:eastAsiaTheme="minorEastAsia"/>
                <w:sz w:val="24"/>
                <w:szCs w:val="24"/>
              </w:rPr>
            </w:pPr>
            <w:r>
              <w:rPr>
                <w:rFonts w:eastAsia="" w:ascii="Times New Roman" w:hAnsi="Times New Roman" w:eastAsiaTheme="minorEastAsia"/>
                <w:sz w:val="24"/>
                <w:szCs w:val="24"/>
              </w:rPr>
              <w:t>классической, детской музыки</w:t>
            </w:r>
          </w:p>
          <w:p>
            <w:pPr>
              <w:pStyle w:val="Normal"/>
              <w:numPr>
                <w:ilvl w:val="0"/>
                <w:numId w:val="43"/>
              </w:numPr>
              <w:tabs>
                <w:tab w:val="clear" w:pos="708"/>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Экспериментирование со</w:t>
            </w:r>
          </w:p>
          <w:p>
            <w:pPr>
              <w:pStyle w:val="Normal"/>
              <w:rPr>
                <w:rFonts w:ascii="Times New Roman" w:hAnsi="Times New Roman" w:eastAsia="" w:eastAsiaTheme="minorEastAsia"/>
                <w:sz w:val="24"/>
                <w:szCs w:val="24"/>
              </w:rPr>
            </w:pPr>
            <w:r>
              <w:rPr>
                <w:rFonts w:eastAsia="" w:ascii="Times New Roman" w:hAnsi="Times New Roman" w:eastAsiaTheme="minorEastAsia"/>
                <w:sz w:val="24"/>
                <w:szCs w:val="24"/>
              </w:rPr>
              <w:t>Звуками</w:t>
            </w:r>
          </w:p>
          <w:p>
            <w:pPr>
              <w:pStyle w:val="Normal"/>
              <w:numPr>
                <w:ilvl w:val="0"/>
                <w:numId w:val="43"/>
              </w:numPr>
              <w:tabs>
                <w:tab w:val="clear" w:pos="708"/>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Музыкально-дидактическая игра</w:t>
            </w:r>
          </w:p>
          <w:p>
            <w:pPr>
              <w:pStyle w:val="Normal"/>
              <w:numPr>
                <w:ilvl w:val="0"/>
                <w:numId w:val="43"/>
              </w:numPr>
              <w:tabs>
                <w:tab w:val="clear" w:pos="708"/>
              </w:tabs>
              <w:spacing w:lineRule="auto" w:line="240" w:before="0" w:after="0"/>
              <w:ind w:left="285" w:hanging="285"/>
              <w:rPr>
                <w:rFonts w:ascii="Times New Roman" w:hAnsi="Times New Roman" w:eastAsia="" w:eastAsiaTheme="minorEastAsia"/>
                <w:sz w:val="24"/>
                <w:szCs w:val="24"/>
              </w:rPr>
            </w:pPr>
            <w:r>
              <w:rPr>
                <w:rFonts w:eastAsia="" w:ascii="Times New Roman" w:hAnsi="Times New Roman" w:eastAsiaTheme="minorEastAsia"/>
                <w:sz w:val="24"/>
                <w:szCs w:val="24"/>
              </w:rPr>
              <w:t>Разучивание музыкальных игр и танцев</w:t>
            </w:r>
          </w:p>
          <w:p>
            <w:pPr>
              <w:pStyle w:val="Normal"/>
              <w:numPr>
                <w:ilvl w:val="0"/>
                <w:numId w:val="43"/>
              </w:numPr>
              <w:tabs>
                <w:tab w:val="clear" w:pos="708"/>
                <w:tab w:val="left" w:pos="0" w:leader="none"/>
                <w:tab w:val="left" w:pos="285" w:leader="none"/>
              </w:tabs>
              <w:spacing w:lineRule="auto" w:line="240" w:before="0" w:after="0"/>
              <w:ind w:left="0" w:hanging="0"/>
              <w:rPr>
                <w:rFonts w:ascii="Times New Roman" w:hAnsi="Times New Roman" w:eastAsia="" w:eastAsiaTheme="minorEastAsia"/>
                <w:sz w:val="24"/>
                <w:szCs w:val="24"/>
              </w:rPr>
            </w:pPr>
            <w:r>
              <w:rPr>
                <w:rFonts w:eastAsia="" w:ascii="Times New Roman" w:hAnsi="Times New Roman" w:eastAsiaTheme="minorEastAsia"/>
                <w:sz w:val="24"/>
                <w:szCs w:val="24"/>
              </w:rPr>
              <w:t>Совместное пение</w:t>
            </w:r>
          </w:p>
          <w:p>
            <w:pPr>
              <w:pStyle w:val="Normal"/>
              <w:tabs>
                <w:tab w:val="clear" w:pos="708"/>
                <w:tab w:val="left" w:pos="0" w:leader="none"/>
              </w:tabs>
              <w:ind w:left="285" w:hanging="180"/>
              <w:rPr>
                <w:rFonts w:ascii="Times New Roman" w:hAnsi="Times New Roman" w:eastAsia="" w:eastAsiaTheme="minorEastAsia"/>
                <w:sz w:val="24"/>
                <w:szCs w:val="24"/>
              </w:rPr>
            </w:pPr>
            <w:r>
              <w:rPr>
                <w:rFonts w:eastAsia="" w:eastAsiaTheme="minorEastAsia" w:ascii="Times New Roman" w:hAnsi="Times New Roman"/>
                <w:sz w:val="24"/>
                <w:szCs w:val="24"/>
              </w:rPr>
            </w:r>
          </w:p>
          <w:p>
            <w:pPr>
              <w:pStyle w:val="Normal"/>
              <w:spacing w:before="0" w:after="20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4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3"/>
              </w:numPr>
              <w:tabs>
                <w:tab w:val="clear" w:pos="708"/>
                <w:tab w:val="left" w:pos="252"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pPr>
              <w:pStyle w:val="Normal"/>
              <w:numPr>
                <w:ilvl w:val="0"/>
                <w:numId w:val="43"/>
              </w:numPr>
              <w:tabs>
                <w:tab w:val="clear" w:pos="708"/>
                <w:tab w:val="left" w:pos="252"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Создание макетов, коллекций и их</w:t>
            </w:r>
          </w:p>
          <w:p>
            <w:pPr>
              <w:pStyle w:val="Normal"/>
              <w:rPr>
                <w:rFonts w:ascii="Times New Roman" w:hAnsi="Times New Roman" w:eastAsia="" w:eastAsiaTheme="minorEastAsia"/>
                <w:sz w:val="24"/>
                <w:szCs w:val="24"/>
              </w:rPr>
            </w:pPr>
            <w:r>
              <w:rPr>
                <w:rFonts w:eastAsia="" w:ascii="Times New Roman" w:hAnsi="Times New Roman" w:eastAsiaTheme="minorEastAsia"/>
                <w:sz w:val="24"/>
                <w:szCs w:val="24"/>
              </w:rPr>
              <w:t xml:space="preserve">    </w:t>
            </w:r>
            <w:r>
              <w:rPr>
                <w:rFonts w:eastAsia="" w:ascii="Times New Roman" w:hAnsi="Times New Roman" w:eastAsiaTheme="minorEastAsia"/>
                <w:sz w:val="24"/>
                <w:szCs w:val="24"/>
              </w:rPr>
              <w:t>оформление</w:t>
            </w:r>
          </w:p>
          <w:p>
            <w:pPr>
              <w:pStyle w:val="Normal"/>
              <w:numPr>
                <w:ilvl w:val="0"/>
                <w:numId w:val="44"/>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Рассматривание эстетически</w:t>
            </w:r>
          </w:p>
          <w:p>
            <w:pPr>
              <w:pStyle w:val="Normal"/>
              <w:rPr>
                <w:rFonts w:ascii="Times New Roman" w:hAnsi="Times New Roman" w:eastAsia="" w:eastAsiaTheme="minorEastAsia"/>
                <w:sz w:val="24"/>
                <w:szCs w:val="24"/>
              </w:rPr>
            </w:pPr>
            <w:r>
              <w:rPr>
                <w:rFonts w:eastAsia="" w:ascii="Times New Roman" w:hAnsi="Times New Roman" w:eastAsiaTheme="minorEastAsia"/>
                <w:sz w:val="24"/>
                <w:szCs w:val="24"/>
              </w:rPr>
              <w:t xml:space="preserve">     </w:t>
            </w:r>
            <w:r>
              <w:rPr>
                <w:rFonts w:eastAsia="" w:ascii="Times New Roman" w:hAnsi="Times New Roman" w:eastAsiaTheme="minorEastAsia"/>
                <w:sz w:val="24"/>
                <w:szCs w:val="24"/>
              </w:rPr>
              <w:t xml:space="preserve">привлекательных предметов </w:t>
            </w:r>
          </w:p>
          <w:p>
            <w:pPr>
              <w:pStyle w:val="Normal"/>
              <w:numPr>
                <w:ilvl w:val="0"/>
                <w:numId w:val="44"/>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Игра</w:t>
            </w:r>
          </w:p>
          <w:p>
            <w:pPr>
              <w:pStyle w:val="Normal"/>
              <w:numPr>
                <w:ilvl w:val="0"/>
                <w:numId w:val="44"/>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Организация выставок</w:t>
            </w:r>
          </w:p>
          <w:p>
            <w:pPr>
              <w:pStyle w:val="Normal"/>
              <w:numPr>
                <w:ilvl w:val="0"/>
                <w:numId w:val="44"/>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Слушание соответствующей</w:t>
            </w:r>
          </w:p>
          <w:p>
            <w:pPr>
              <w:pStyle w:val="Normal"/>
              <w:ind w:left="252" w:hanging="0"/>
              <w:rPr>
                <w:rFonts w:ascii="Times New Roman" w:hAnsi="Times New Roman" w:eastAsia="" w:eastAsiaTheme="minorEastAsia"/>
                <w:sz w:val="24"/>
                <w:szCs w:val="24"/>
              </w:rPr>
            </w:pPr>
            <w:r>
              <w:rPr>
                <w:rFonts w:eastAsia="" w:ascii="Times New Roman" w:hAnsi="Times New Roman" w:eastAsiaTheme="minorEastAsia"/>
                <w:sz w:val="24"/>
                <w:szCs w:val="24"/>
              </w:rPr>
              <w:t>возрасту народной, классической, детской музыки</w:t>
            </w:r>
          </w:p>
          <w:p>
            <w:pPr>
              <w:pStyle w:val="Normal"/>
              <w:numPr>
                <w:ilvl w:val="0"/>
                <w:numId w:val="45"/>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Музыкально- дидактическая игра</w:t>
            </w:r>
          </w:p>
          <w:p>
            <w:pPr>
              <w:pStyle w:val="Normal"/>
              <w:numPr>
                <w:ilvl w:val="0"/>
                <w:numId w:val="45"/>
              </w:numPr>
              <w:tabs>
                <w:tab w:val="clear" w:pos="708"/>
                <w:tab w:val="left" w:pos="252" w:leader="none"/>
              </w:tabs>
              <w:spacing w:lineRule="auto" w:line="240" w:before="0" w:after="0"/>
              <w:ind w:left="252" w:hanging="252"/>
              <w:rPr>
                <w:rFonts w:ascii="Times New Roman" w:hAnsi="Times New Roman" w:eastAsia="" w:eastAsiaTheme="minorEastAsia"/>
                <w:sz w:val="24"/>
                <w:szCs w:val="24"/>
              </w:rPr>
            </w:pPr>
            <w:r>
              <w:rPr>
                <w:rFonts w:eastAsia="" w:ascii="Times New Roman" w:hAnsi="Times New Roman" w:eastAsiaTheme="minorEastAsia"/>
                <w:sz w:val="24"/>
                <w:szCs w:val="24"/>
              </w:rPr>
              <w:t>Беседа интегративного характера, элементарного музыковедческого содержания)</w:t>
            </w:r>
          </w:p>
          <w:p>
            <w:pPr>
              <w:pStyle w:val="Normal"/>
              <w:numPr>
                <w:ilvl w:val="0"/>
                <w:numId w:val="46"/>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Интегративная деятельность</w:t>
            </w:r>
          </w:p>
          <w:p>
            <w:pPr>
              <w:pStyle w:val="Normal"/>
              <w:numPr>
                <w:ilvl w:val="0"/>
                <w:numId w:val="46"/>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Совместное и индивидуальное</w:t>
            </w:r>
          </w:p>
          <w:p>
            <w:pPr>
              <w:pStyle w:val="Normal"/>
              <w:tabs>
                <w:tab w:val="clear" w:pos="708"/>
                <w:tab w:val="left" w:pos="252" w:leader="none"/>
              </w:tabs>
              <w:ind w:hanging="720"/>
              <w:rPr>
                <w:rFonts w:ascii="Times New Roman" w:hAnsi="Times New Roman" w:eastAsia="" w:eastAsiaTheme="minorEastAsia"/>
                <w:sz w:val="24"/>
                <w:szCs w:val="24"/>
              </w:rPr>
            </w:pPr>
            <w:r>
              <w:rPr>
                <w:rFonts w:eastAsia="" w:ascii="Times New Roman" w:hAnsi="Times New Roman" w:eastAsiaTheme="minorEastAsia"/>
                <w:sz w:val="24"/>
                <w:szCs w:val="24"/>
              </w:rPr>
              <w:t xml:space="preserve">                 </w:t>
            </w:r>
            <w:r>
              <w:rPr>
                <w:rFonts w:eastAsia="" w:ascii="Times New Roman" w:hAnsi="Times New Roman" w:eastAsiaTheme="minorEastAsia"/>
                <w:sz w:val="24"/>
                <w:szCs w:val="24"/>
              </w:rPr>
              <w:t>музыкальное  исполнение</w:t>
            </w:r>
          </w:p>
          <w:p>
            <w:pPr>
              <w:pStyle w:val="Normal"/>
              <w:numPr>
                <w:ilvl w:val="0"/>
                <w:numId w:val="47"/>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Музыкальное упражнение.</w:t>
            </w:r>
          </w:p>
          <w:p>
            <w:pPr>
              <w:pStyle w:val="Normal"/>
              <w:numPr>
                <w:ilvl w:val="0"/>
                <w:numId w:val="47"/>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Попевка. Распевка</w:t>
            </w:r>
          </w:p>
          <w:p>
            <w:pPr>
              <w:pStyle w:val="Normal"/>
              <w:numPr>
                <w:ilvl w:val="0"/>
                <w:numId w:val="47"/>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Двигательный, пластический</w:t>
            </w:r>
          </w:p>
          <w:p>
            <w:pPr>
              <w:pStyle w:val="Normal"/>
              <w:tabs>
                <w:tab w:val="clear" w:pos="708"/>
                <w:tab w:val="left" w:pos="252" w:leader="none"/>
              </w:tabs>
              <w:ind w:firstLine="252"/>
              <w:rPr>
                <w:rFonts w:ascii="Times New Roman" w:hAnsi="Times New Roman" w:eastAsia="" w:eastAsiaTheme="minorEastAsia"/>
                <w:sz w:val="24"/>
                <w:szCs w:val="24"/>
              </w:rPr>
            </w:pPr>
            <w:r>
              <w:rPr>
                <w:rFonts w:eastAsia="" w:ascii="Times New Roman" w:hAnsi="Times New Roman" w:eastAsiaTheme="minorEastAsia"/>
                <w:sz w:val="24"/>
                <w:szCs w:val="24"/>
              </w:rPr>
              <w:t>танцевальный этюд</w:t>
            </w:r>
          </w:p>
          <w:p>
            <w:pPr>
              <w:pStyle w:val="Normal"/>
              <w:numPr>
                <w:ilvl w:val="0"/>
                <w:numId w:val="48"/>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Танец</w:t>
            </w:r>
          </w:p>
          <w:p>
            <w:pPr>
              <w:pStyle w:val="Normal"/>
              <w:numPr>
                <w:ilvl w:val="0"/>
                <w:numId w:val="48"/>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Творческое задание</w:t>
            </w:r>
          </w:p>
          <w:p>
            <w:pPr>
              <w:pStyle w:val="Normal"/>
              <w:numPr>
                <w:ilvl w:val="0"/>
                <w:numId w:val="48"/>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Концерт- импровизация</w:t>
            </w:r>
          </w:p>
          <w:p>
            <w:pPr>
              <w:pStyle w:val="Normal"/>
              <w:numPr>
                <w:ilvl w:val="0"/>
                <w:numId w:val="48"/>
              </w:numPr>
              <w:tabs>
                <w:tab w:val="clear" w:pos="708"/>
                <w:tab w:val="left" w:pos="252" w:leader="none"/>
              </w:tabs>
              <w:spacing w:lineRule="auto" w:line="240" w:before="0" w:after="0"/>
              <w:ind w:left="720" w:hanging="720"/>
              <w:rPr>
                <w:rFonts w:ascii="Times New Roman" w:hAnsi="Times New Roman" w:eastAsia="" w:eastAsiaTheme="minorEastAsia"/>
                <w:sz w:val="24"/>
                <w:szCs w:val="24"/>
              </w:rPr>
            </w:pPr>
            <w:r>
              <w:rPr>
                <w:rFonts w:eastAsia="" w:ascii="Times New Roman" w:hAnsi="Times New Roman" w:eastAsiaTheme="minorEastAsia"/>
                <w:sz w:val="24"/>
                <w:szCs w:val="24"/>
              </w:rPr>
              <w:t>Музыкальная  сюжетная игра</w:t>
            </w:r>
          </w:p>
        </w:tc>
      </w:tr>
    </w:tbl>
    <w:p>
      <w:pPr>
        <w:pStyle w:val="Normal"/>
        <w:shd w:val="clear" w:color="auto" w:fill="FFFFFF"/>
        <w:ind w:right="768" w:hanging="0"/>
        <w:jc w:val="both"/>
        <w:rPr>
          <w:spacing w:val="-2"/>
        </w:rPr>
      </w:pPr>
      <w:r>
        <w:rPr>
          <w:spacing w:val="-2"/>
        </w:rPr>
      </w:r>
    </w:p>
    <w:p>
      <w:pPr>
        <w:pStyle w:val="Normal"/>
        <w:shd w:val="clear" w:color="auto" w:fill="FFFFFF"/>
        <w:ind w:firstLine="288"/>
        <w:jc w:val="both"/>
        <w:rPr>
          <w:rFonts w:ascii="Times New Roman" w:hAnsi="Times New Roman"/>
          <w:sz w:val="28"/>
          <w:szCs w:val="24"/>
        </w:rPr>
      </w:pPr>
      <w:r>
        <w:rPr>
          <w:rFonts w:ascii="Times New Roman" w:hAnsi="Times New Roman"/>
          <w:sz w:val="28"/>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957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tblPr>
      <w:tblGrid>
        <w:gridCol w:w="4804"/>
        <w:gridCol w:w="4766"/>
      </w:tblGrid>
      <w:tr>
        <w:trPr/>
        <w:tc>
          <w:tcPr>
            <w:tcW w:w="4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Times New Roman" w:hAnsi="Times New Roman" w:eastAsia="" w:eastAsiaTheme="minorEastAsia"/>
                <w:sz w:val="24"/>
                <w:szCs w:val="24"/>
              </w:rPr>
            </w:pPr>
            <w:r>
              <w:rPr>
                <w:rFonts w:eastAsia="" w:ascii="Times New Roman" w:hAnsi="Times New Roman" w:eastAsiaTheme="minorEastAsia"/>
                <w:sz w:val="24"/>
                <w:szCs w:val="24"/>
              </w:rPr>
              <w:t xml:space="preserve">Ранний возраст </w:t>
            </w:r>
          </w:p>
          <w:p>
            <w:pPr>
              <w:pStyle w:val="Normal"/>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( 2-3 года)</w:t>
            </w:r>
          </w:p>
        </w:tc>
        <w:tc>
          <w:tcPr>
            <w:tcW w:w="4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Times New Roman" w:hAnsi="Times New Roman" w:eastAsia="" w:eastAsiaTheme="minorEastAsia"/>
                <w:sz w:val="24"/>
                <w:szCs w:val="24"/>
              </w:rPr>
            </w:pPr>
            <w:r>
              <w:rPr>
                <w:rFonts w:eastAsia="" w:ascii="Times New Roman" w:hAnsi="Times New Roman" w:eastAsiaTheme="minorEastAsia"/>
                <w:sz w:val="24"/>
                <w:szCs w:val="24"/>
              </w:rPr>
              <w:t>для детей дошкольного возраста</w:t>
            </w:r>
          </w:p>
          <w:p>
            <w:pPr>
              <w:pStyle w:val="Normal"/>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 xml:space="preserve"> </w:t>
            </w:r>
            <w:r>
              <w:rPr>
                <w:rFonts w:eastAsia="" w:ascii="Times New Roman" w:hAnsi="Times New Roman" w:eastAsiaTheme="minorEastAsia"/>
                <w:sz w:val="24"/>
                <w:szCs w:val="24"/>
              </w:rPr>
              <w:t>(3 года - 7 лет)</w:t>
            </w:r>
          </w:p>
        </w:tc>
      </w:tr>
      <w:tr>
        <w:trPr/>
        <w:tc>
          <w:tcPr>
            <w:tcW w:w="4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9"/>
              </w:numPr>
              <w:shd w:val="clear" w:color="auto" w:fill="FFFFFF"/>
              <w:tabs>
                <w:tab w:val="clear" w:pos="708"/>
                <w:tab w:val="left" w:pos="360" w:leader="none"/>
              </w:tabs>
              <w:spacing w:lineRule="auto" w:line="240" w:before="0" w:after="0"/>
              <w:ind w:left="360" w:hanging="360"/>
              <w:jc w:val="both"/>
              <w:rPr>
                <w:rFonts w:ascii="Times New Roman" w:hAnsi="Times New Roman" w:eastAsia="" w:eastAsiaTheme="minorEastAsia"/>
                <w:sz w:val="24"/>
                <w:szCs w:val="24"/>
              </w:rPr>
            </w:pPr>
            <w:r>
              <w:rPr>
                <w:rFonts w:eastAsia="" w:ascii="Times New Roman" w:hAnsi="Times New Roman" w:eastAsiaTheme="minorEastAsia"/>
                <w:sz w:val="24"/>
                <w:szCs w:val="24"/>
              </w:rPr>
              <w:t>предметная деятельность и игры с составными и динамическими игрушками</w:t>
            </w:r>
          </w:p>
          <w:p>
            <w:pPr>
              <w:pStyle w:val="Normal"/>
              <w:numPr>
                <w:ilvl w:val="0"/>
                <w:numId w:val="49"/>
              </w:numPr>
              <w:shd w:val="clear" w:color="auto" w:fill="FFFFFF"/>
              <w:tabs>
                <w:tab w:val="clear" w:pos="708"/>
                <w:tab w:val="left" w:pos="360" w:leader="none"/>
              </w:tabs>
              <w:spacing w:lineRule="auto" w:line="240" w:before="0" w:after="0"/>
              <w:ind w:left="360" w:hanging="360"/>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экспериментирование с материалами и веществами (песок, вода, тесто и пр.), </w:t>
            </w:r>
          </w:p>
          <w:p>
            <w:pPr>
              <w:pStyle w:val="Normal"/>
              <w:numPr>
                <w:ilvl w:val="0"/>
                <w:numId w:val="49"/>
              </w:numPr>
              <w:shd w:val="clear" w:color="auto" w:fill="FFFFFF"/>
              <w:tabs>
                <w:tab w:val="clear" w:pos="708"/>
                <w:tab w:val="left" w:pos="360" w:leader="none"/>
              </w:tabs>
              <w:spacing w:lineRule="auto" w:line="240" w:before="0" w:after="0"/>
              <w:ind w:left="360" w:hanging="360"/>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общение с взрослым и совместные игры со сверстниками под руководством взрослого, </w:t>
            </w:r>
          </w:p>
          <w:p>
            <w:pPr>
              <w:pStyle w:val="Normal"/>
              <w:numPr>
                <w:ilvl w:val="0"/>
                <w:numId w:val="49"/>
              </w:numPr>
              <w:shd w:val="clear" w:color="auto" w:fill="FFFFFF"/>
              <w:tabs>
                <w:tab w:val="clear" w:pos="708"/>
                <w:tab w:val="left" w:pos="360" w:leader="none"/>
              </w:tabs>
              <w:spacing w:lineRule="auto" w:line="240" w:before="0" w:after="0"/>
              <w:ind w:left="360" w:hanging="360"/>
              <w:jc w:val="both"/>
              <w:rPr>
                <w:rFonts w:ascii="Times New Roman" w:hAnsi="Times New Roman" w:eastAsia="" w:eastAsiaTheme="minorEastAsia"/>
                <w:sz w:val="24"/>
                <w:szCs w:val="24"/>
              </w:rPr>
            </w:pPr>
            <w:r>
              <w:rPr>
                <w:rFonts w:eastAsia="" w:ascii="Times New Roman" w:hAnsi="Times New Roman" w:eastAsiaTheme="minorEastAsia"/>
                <w:sz w:val="24"/>
                <w:szCs w:val="24"/>
              </w:rPr>
              <w:t>самообслуживание и действия с бытовыми предметами-орудиями (ложка, совок, лопатка и пр.),</w:t>
            </w:r>
          </w:p>
          <w:p>
            <w:pPr>
              <w:pStyle w:val="Normal"/>
              <w:numPr>
                <w:ilvl w:val="0"/>
                <w:numId w:val="49"/>
              </w:numPr>
              <w:shd w:val="clear" w:color="auto" w:fill="FFFFFF"/>
              <w:tabs>
                <w:tab w:val="clear" w:pos="708"/>
                <w:tab w:val="left" w:pos="360" w:leader="none"/>
              </w:tabs>
              <w:spacing w:lineRule="auto" w:line="240" w:before="0" w:after="0"/>
              <w:ind w:left="360" w:hanging="360"/>
              <w:jc w:val="both"/>
              <w:rPr>
                <w:rFonts w:ascii="Times New Roman" w:hAnsi="Times New Roman" w:eastAsia="" w:eastAsiaTheme="minorEastAsia"/>
                <w:sz w:val="24"/>
                <w:szCs w:val="24"/>
              </w:rPr>
            </w:pPr>
            <w:r>
              <w:rPr>
                <w:rFonts w:eastAsia="" w:ascii="Times New Roman" w:hAnsi="Times New Roman" w:eastAsiaTheme="minorEastAsia"/>
                <w:sz w:val="24"/>
                <w:szCs w:val="24"/>
              </w:rPr>
              <w:t>восприятие смысла музыки, сказок, стихов, рассматривание картинок, двигательная активность;</w:t>
            </w:r>
          </w:p>
          <w:p>
            <w:pPr>
              <w:pStyle w:val="Normal"/>
              <w:shd w:val="clear" w:color="auto" w:fill="FFFFFF"/>
              <w:tabs>
                <w:tab w:val="clear" w:pos="708"/>
                <w:tab w:val="left" w:pos="360" w:leader="none"/>
              </w:tabs>
              <w:ind w:left="360" w:hanging="360"/>
              <w:jc w:val="both"/>
              <w:rPr>
                <w:rFonts w:ascii="Times New Roman" w:hAnsi="Times New Roman" w:eastAsia="" w:eastAsiaTheme="minorEastAsia"/>
                <w:sz w:val="24"/>
                <w:szCs w:val="24"/>
              </w:rPr>
            </w:pPr>
            <w:r>
              <w:rPr>
                <w:rFonts w:eastAsia="" w:eastAsiaTheme="minorEastAsia" w:ascii="Times New Roman" w:hAnsi="Times New Roman"/>
                <w:sz w:val="24"/>
                <w:szCs w:val="24"/>
              </w:rPr>
            </w:r>
          </w:p>
          <w:p>
            <w:pPr>
              <w:pStyle w:val="Normal"/>
              <w:spacing w:before="0" w:after="200"/>
              <w:jc w:val="both"/>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4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49"/>
              </w:numPr>
              <w:shd w:val="clear" w:color="auto" w:fill="FFFFFF"/>
              <w:tabs>
                <w:tab w:val="clear" w:pos="708"/>
                <w:tab w:val="left" w:pos="332" w:leader="none"/>
              </w:tabs>
              <w:spacing w:lineRule="auto" w:line="240" w:before="0" w:after="0"/>
              <w:ind w:left="332" w:hanging="332"/>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игровая, включая сюжетно-ролевую игру, игру с правилами и другие виды игры, </w:t>
            </w:r>
          </w:p>
          <w:p>
            <w:pPr>
              <w:pStyle w:val="Normal"/>
              <w:numPr>
                <w:ilvl w:val="0"/>
                <w:numId w:val="49"/>
              </w:numPr>
              <w:shd w:val="clear" w:color="auto" w:fill="FFFFFF"/>
              <w:tabs>
                <w:tab w:val="clear" w:pos="708"/>
                <w:tab w:val="left" w:pos="332" w:leader="none"/>
              </w:tabs>
              <w:spacing w:lineRule="auto" w:line="240" w:before="0" w:after="0"/>
              <w:ind w:left="332" w:hanging="332"/>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коммуникативная (общение и взаимодействие со взрослыми и сверстниками), </w:t>
            </w:r>
          </w:p>
          <w:p>
            <w:pPr>
              <w:pStyle w:val="Normal"/>
              <w:numPr>
                <w:ilvl w:val="0"/>
                <w:numId w:val="49"/>
              </w:numPr>
              <w:shd w:val="clear" w:color="auto" w:fill="FFFFFF"/>
              <w:tabs>
                <w:tab w:val="clear" w:pos="708"/>
                <w:tab w:val="left" w:pos="332" w:leader="none"/>
              </w:tabs>
              <w:spacing w:lineRule="auto" w:line="240" w:before="0" w:after="0"/>
              <w:ind w:left="332" w:hanging="332"/>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познавательно-исследовательская (исследования объектов окружающего мира и экспериментирования с ними), </w:t>
            </w:r>
          </w:p>
          <w:p>
            <w:pPr>
              <w:pStyle w:val="Normal"/>
              <w:numPr>
                <w:ilvl w:val="0"/>
                <w:numId w:val="49"/>
              </w:numPr>
              <w:shd w:val="clear" w:color="auto" w:fill="FFFFFF"/>
              <w:tabs>
                <w:tab w:val="clear" w:pos="708"/>
                <w:tab w:val="left" w:pos="332" w:leader="none"/>
              </w:tabs>
              <w:spacing w:lineRule="auto" w:line="240" w:before="0" w:after="0"/>
              <w:ind w:left="332" w:hanging="332"/>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восприятие художественной литературы и фольклора, </w:t>
            </w:r>
          </w:p>
          <w:p>
            <w:pPr>
              <w:pStyle w:val="Normal"/>
              <w:numPr>
                <w:ilvl w:val="0"/>
                <w:numId w:val="49"/>
              </w:numPr>
              <w:shd w:val="clear" w:color="auto" w:fill="FFFFFF"/>
              <w:tabs>
                <w:tab w:val="clear" w:pos="708"/>
                <w:tab w:val="left" w:pos="332" w:leader="none"/>
              </w:tabs>
              <w:spacing w:lineRule="auto" w:line="240" w:before="0" w:after="0"/>
              <w:ind w:left="332" w:hanging="332"/>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самообслуживание и элементарный бытовой труд (в помещении и на улице), </w:t>
            </w:r>
          </w:p>
          <w:p>
            <w:pPr>
              <w:pStyle w:val="Normal"/>
              <w:numPr>
                <w:ilvl w:val="0"/>
                <w:numId w:val="49"/>
              </w:numPr>
              <w:shd w:val="clear" w:color="auto" w:fill="FFFFFF"/>
              <w:tabs>
                <w:tab w:val="clear" w:pos="708"/>
                <w:tab w:val="left" w:pos="332" w:leader="none"/>
              </w:tabs>
              <w:spacing w:lineRule="auto" w:line="240" w:before="0" w:after="0"/>
              <w:ind w:left="332" w:hanging="332"/>
              <w:jc w:val="both"/>
              <w:rPr>
                <w:rFonts w:ascii="Times New Roman" w:hAnsi="Times New Roman" w:eastAsia="" w:eastAsiaTheme="minorEastAsia"/>
                <w:sz w:val="24"/>
                <w:szCs w:val="24"/>
              </w:rPr>
            </w:pPr>
            <w:r>
              <w:rPr>
                <w:rFonts w:eastAsia="" w:ascii="Times New Roman" w:hAnsi="Times New Roman" w:eastAsiaTheme="minorEastAsia"/>
                <w:sz w:val="24"/>
                <w:szCs w:val="24"/>
              </w:rPr>
              <w:t xml:space="preserve">конструирование из разного материала, включая конструкторы, модули, бумагу, природный и иной материал, </w:t>
            </w:r>
          </w:p>
          <w:p>
            <w:pPr>
              <w:pStyle w:val="Normal"/>
              <w:numPr>
                <w:ilvl w:val="0"/>
                <w:numId w:val="49"/>
              </w:numPr>
              <w:shd w:val="clear" w:color="auto" w:fill="FFFFFF"/>
              <w:tabs>
                <w:tab w:val="clear" w:pos="708"/>
                <w:tab w:val="left" w:pos="332" w:leader="none"/>
              </w:tabs>
              <w:spacing w:lineRule="auto" w:line="240" w:before="0" w:after="0"/>
              <w:ind w:left="332" w:hanging="332"/>
              <w:jc w:val="both"/>
              <w:rPr>
                <w:rFonts w:ascii="Times New Roman" w:hAnsi="Times New Roman" w:eastAsia="" w:eastAsiaTheme="minorEastAsia"/>
                <w:sz w:val="24"/>
                <w:szCs w:val="24"/>
              </w:rPr>
            </w:pPr>
            <w:r>
              <w:rPr>
                <w:rFonts w:eastAsia="" w:ascii="Times New Roman" w:hAnsi="Times New Roman" w:eastAsiaTheme="minorEastAsia"/>
                <w:sz w:val="24"/>
                <w:szCs w:val="24"/>
              </w:rPr>
              <w:t>изобразительная (рисование, лепка, аппликация),</w:t>
            </w:r>
          </w:p>
          <w:p>
            <w:pPr>
              <w:pStyle w:val="Normal"/>
              <w:numPr>
                <w:ilvl w:val="0"/>
                <w:numId w:val="49"/>
              </w:numPr>
              <w:shd w:val="clear" w:color="auto" w:fill="FFFFFF"/>
              <w:tabs>
                <w:tab w:val="clear" w:pos="708"/>
                <w:tab w:val="left" w:pos="332" w:leader="none"/>
              </w:tabs>
              <w:spacing w:lineRule="auto" w:line="240" w:before="0" w:after="0"/>
              <w:ind w:left="332" w:hanging="332"/>
              <w:jc w:val="both"/>
              <w:rPr>
                <w:rFonts w:ascii="Times New Roman" w:hAnsi="Times New Roman" w:eastAsia="" w:eastAsiaTheme="minorEastAsia"/>
                <w:sz w:val="24"/>
                <w:szCs w:val="24"/>
              </w:rPr>
            </w:pPr>
            <w:r>
              <w:rPr>
                <w:rFonts w:eastAsia="" w:ascii="Times New Roman" w:hAnsi="Times New Roman" w:eastAsiaTheme="minorEastAsia"/>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pPr>
              <w:pStyle w:val="Normal"/>
              <w:numPr>
                <w:ilvl w:val="0"/>
                <w:numId w:val="49"/>
              </w:numPr>
              <w:shd w:val="clear" w:color="auto" w:fill="FFFFFF"/>
              <w:tabs>
                <w:tab w:val="clear" w:pos="708"/>
                <w:tab w:val="left" w:pos="332" w:leader="none"/>
              </w:tabs>
              <w:spacing w:lineRule="auto" w:line="240" w:before="0" w:after="0"/>
              <w:ind w:left="332" w:hanging="332"/>
              <w:jc w:val="both"/>
              <w:rPr>
                <w:rFonts w:ascii="Times New Roman" w:hAnsi="Times New Roman" w:eastAsia="" w:eastAsiaTheme="minorEastAsia"/>
                <w:sz w:val="24"/>
                <w:szCs w:val="24"/>
              </w:rPr>
            </w:pPr>
            <w:r>
              <w:rPr>
                <w:rFonts w:eastAsia="" w:ascii="Times New Roman" w:hAnsi="Times New Roman" w:eastAsiaTheme="minorEastAsia"/>
                <w:sz w:val="24"/>
                <w:szCs w:val="24"/>
              </w:rPr>
              <w:t>двигательная (овладение основными движениями) формы активности ребенка.</w:t>
            </w:r>
          </w:p>
        </w:tc>
      </w:tr>
    </w:tbl>
    <w:p>
      <w:pPr>
        <w:pStyle w:val="Normal"/>
        <w:jc w:val="both"/>
        <w:rPr>
          <w:b/>
          <w:b/>
        </w:rPr>
      </w:pPr>
      <w:r>
        <w:rPr>
          <w:b/>
        </w:rPr>
      </w:r>
    </w:p>
    <w:p>
      <w:pPr>
        <w:pStyle w:val="Normal"/>
        <w:spacing w:before="0" w:after="0"/>
        <w:jc w:val="center"/>
        <w:rPr>
          <w:rFonts w:ascii="Times New Roman" w:hAnsi="Times New Roman"/>
          <w:b/>
          <w:b/>
          <w:sz w:val="28"/>
          <w:szCs w:val="28"/>
        </w:rPr>
      </w:pPr>
      <w:r>
        <w:rPr>
          <w:rFonts w:ascii="Times New Roman" w:hAnsi="Times New Roman"/>
          <w:b/>
          <w:sz w:val="28"/>
          <w:szCs w:val="28"/>
        </w:rPr>
        <w:t>2.3.   Особенности образовательной деятельности разных видов и культурных практик</w:t>
      </w:r>
    </w:p>
    <w:p>
      <w:pPr>
        <w:pStyle w:val="Normal"/>
        <w:spacing w:before="0" w:after="0"/>
        <w:rPr>
          <w:rFonts w:ascii="Times New Roman" w:hAnsi="Times New Roman"/>
          <w:b/>
          <w:b/>
          <w:sz w:val="28"/>
          <w:szCs w:val="28"/>
        </w:rPr>
      </w:pPr>
      <w:r>
        <w:rPr>
          <w:rFonts w:ascii="Times New Roman" w:hAnsi="Times New Roman"/>
          <w:b/>
          <w:sz w:val="28"/>
          <w:szCs w:val="28"/>
        </w:rPr>
        <w:t>2.3.1. Приоритетное направление деятельности МБДОО №7 «Радуга» ст.Гиагинской – познавательно-речевое развитие.</w:t>
      </w:r>
    </w:p>
    <w:p>
      <w:pPr>
        <w:pStyle w:val="Normal"/>
        <w:spacing w:lineRule="atLeast" w:line="360" w:before="0" w:after="0"/>
        <w:rPr>
          <w:rFonts w:ascii="Times New Roman" w:hAnsi="Times New Roman"/>
          <w:sz w:val="28"/>
          <w:szCs w:val="28"/>
        </w:rPr>
      </w:pPr>
      <w:r>
        <w:rPr>
          <w:rFonts w:ascii="Times New Roman" w:hAnsi="Times New Roman"/>
          <w:sz w:val="28"/>
          <w:szCs w:val="28"/>
        </w:rPr>
        <w:t> </w:t>
      </w:r>
      <w:r>
        <w:rPr>
          <w:rFonts w:ascii="Times New Roman" w:hAnsi="Times New Roman"/>
          <w:b/>
          <w:bCs/>
          <w:sz w:val="28"/>
          <w:szCs w:val="28"/>
        </w:rPr>
        <w:t>Задачи направления:</w:t>
      </w:r>
    </w:p>
    <w:p>
      <w:pPr>
        <w:pStyle w:val="ListParagraph"/>
        <w:numPr>
          <w:ilvl w:val="0"/>
          <w:numId w:val="109"/>
        </w:numPr>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Расширение и обогащение ориентировки ребенка в окружающем мире.</w:t>
      </w:r>
    </w:p>
    <w:p>
      <w:pPr>
        <w:pStyle w:val="ListParagraph"/>
        <w:numPr>
          <w:ilvl w:val="0"/>
          <w:numId w:val="109"/>
        </w:numPr>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Формирование способов и средств познания окружающей действительности.</w:t>
      </w:r>
    </w:p>
    <w:p>
      <w:pPr>
        <w:pStyle w:val="ListParagraph"/>
        <w:numPr>
          <w:ilvl w:val="0"/>
          <w:numId w:val="109"/>
        </w:numPr>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Формирование действенного, бережного и ответственного отношения ко всему живому.</w:t>
      </w:r>
    </w:p>
    <w:p>
      <w:pPr>
        <w:pStyle w:val="ListParagraph"/>
        <w:numPr>
          <w:ilvl w:val="0"/>
          <w:numId w:val="109"/>
        </w:numPr>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Формирование умственных способностей, логического мышления и развитие творческой инициативы.</w:t>
      </w:r>
    </w:p>
    <w:p>
      <w:pPr>
        <w:pStyle w:val="ListParagraph"/>
        <w:numPr>
          <w:ilvl w:val="0"/>
          <w:numId w:val="109"/>
        </w:numPr>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Формирование грамматического строя речи, активизация и обогащение словаря.</w:t>
      </w:r>
    </w:p>
    <w:p>
      <w:pPr>
        <w:pStyle w:val="ListParagraph"/>
        <w:numPr>
          <w:ilvl w:val="0"/>
          <w:numId w:val="109"/>
        </w:numPr>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Развитие фонематического слуха и формирование предпосылок к обучению письму и чтению.</w:t>
      </w:r>
    </w:p>
    <w:p>
      <w:pPr>
        <w:pStyle w:val="ListParagraph"/>
        <w:numPr>
          <w:ilvl w:val="0"/>
          <w:numId w:val="109"/>
        </w:numPr>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Развитие конструктивных и исследовательских навыков, творческих способностей.</w:t>
      </w:r>
    </w:p>
    <w:p>
      <w:pPr>
        <w:pStyle w:val="ListParagraph"/>
        <w:numPr>
          <w:ilvl w:val="0"/>
          <w:numId w:val="109"/>
        </w:numPr>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Развитие пространственного воображения.</w:t>
      </w:r>
    </w:p>
    <w:p>
      <w:pPr>
        <w:pStyle w:val="Normal"/>
        <w:spacing w:lineRule="auto" w:line="240" w:before="0" w:after="0"/>
        <w:jc w:val="both"/>
        <w:rPr>
          <w:rFonts w:ascii="Times New Roman" w:hAnsi="Times New Roman"/>
          <w:b/>
          <w:b/>
          <w:bCs/>
          <w:sz w:val="28"/>
          <w:szCs w:val="28"/>
        </w:rPr>
      </w:pPr>
      <w:r>
        <w:rPr>
          <w:rFonts w:ascii="Times New Roman" w:hAnsi="Times New Roman"/>
          <w:sz w:val="28"/>
          <w:szCs w:val="28"/>
        </w:rPr>
        <w:br/>
      </w:r>
      <w:r>
        <w:rPr>
          <w:rFonts w:ascii="Times New Roman" w:hAnsi="Times New Roman"/>
          <w:b/>
          <w:bCs/>
          <w:sz w:val="28"/>
          <w:szCs w:val="28"/>
        </w:rPr>
        <w:t>Дополнительные программы и технологии:</w:t>
      </w:r>
    </w:p>
    <w:p>
      <w:pPr>
        <w:pStyle w:val="Normal"/>
        <w:spacing w:lineRule="auto" w:line="240" w:before="0" w:after="0"/>
        <w:jc w:val="both"/>
        <w:rPr>
          <w:rFonts w:ascii="Times New Roman" w:hAnsi="Times New Roman"/>
          <w:b/>
          <w:b/>
          <w:bCs/>
          <w:sz w:val="28"/>
          <w:szCs w:val="28"/>
        </w:rPr>
      </w:pPr>
      <w:r>
        <w:rPr>
          <w:rFonts w:ascii="Times New Roman" w:hAnsi="Times New Roman"/>
          <w:b/>
          <w:bCs/>
          <w:sz w:val="28"/>
          <w:szCs w:val="28"/>
        </w:rPr>
      </w:r>
    </w:p>
    <w:p>
      <w:pPr>
        <w:pStyle w:val="ListParagraph"/>
        <w:numPr>
          <w:ilvl w:val="0"/>
          <w:numId w:val="115"/>
        </w:numPr>
        <w:spacing w:before="0" w:after="0"/>
        <w:ind w:left="0" w:hanging="360"/>
        <w:contextualSpacing/>
        <w:jc w:val="both"/>
        <w:rPr>
          <w:rFonts w:ascii="Times New Roman" w:hAnsi="Times New Roman"/>
          <w:i/>
          <w:i/>
          <w:sz w:val="28"/>
          <w:szCs w:val="28"/>
        </w:rPr>
      </w:pPr>
      <w:r>
        <w:rPr>
          <w:rFonts w:ascii="Times New Roman" w:hAnsi="Times New Roman"/>
          <w:i/>
          <w:sz w:val="28"/>
          <w:szCs w:val="28"/>
        </w:rPr>
        <w:t>Программу «Развитие речи детей дошкольного возраста в детском саду» О.С.Ушаковой;</w:t>
      </w:r>
    </w:p>
    <w:p>
      <w:pPr>
        <w:pStyle w:val="ListParagraph"/>
        <w:numPr>
          <w:ilvl w:val="0"/>
          <w:numId w:val="5"/>
        </w:numPr>
        <w:spacing w:before="0" w:after="0"/>
        <w:ind w:left="0" w:hanging="360"/>
        <w:contextualSpacing/>
        <w:jc w:val="both"/>
        <w:rPr>
          <w:rFonts w:ascii="Times New Roman" w:hAnsi="Times New Roman"/>
          <w:i/>
          <w:i/>
          <w:sz w:val="28"/>
          <w:szCs w:val="28"/>
        </w:rPr>
      </w:pPr>
      <w:r>
        <w:rPr>
          <w:rFonts w:ascii="Times New Roman" w:hAnsi="Times New Roman"/>
          <w:i/>
          <w:sz w:val="28"/>
          <w:szCs w:val="28"/>
        </w:rPr>
        <w:t>Программу «Юный эколог» С.Н. Николаевой;</w:t>
      </w:r>
    </w:p>
    <w:p>
      <w:pPr>
        <w:pStyle w:val="ListParagraph"/>
        <w:numPr>
          <w:ilvl w:val="0"/>
          <w:numId w:val="5"/>
        </w:numPr>
        <w:spacing w:before="0" w:after="0"/>
        <w:ind w:left="0" w:hanging="360"/>
        <w:contextualSpacing/>
        <w:jc w:val="both"/>
        <w:rPr>
          <w:rFonts w:ascii="Times New Roman" w:hAnsi="Times New Roman"/>
          <w:i/>
          <w:i/>
          <w:sz w:val="28"/>
          <w:szCs w:val="28"/>
        </w:rPr>
      </w:pPr>
      <w:r>
        <w:rPr>
          <w:rFonts w:ascii="Times New Roman" w:hAnsi="Times New Roman"/>
          <w:i/>
          <w:sz w:val="28"/>
          <w:szCs w:val="28"/>
        </w:rPr>
        <w:t>Программу «Ступеньки» Л.Г.Петерсон;</w:t>
      </w:r>
    </w:p>
    <w:p>
      <w:pPr>
        <w:pStyle w:val="ListParagraph"/>
        <w:numPr>
          <w:ilvl w:val="0"/>
          <w:numId w:val="5"/>
        </w:numPr>
        <w:spacing w:before="0" w:after="0"/>
        <w:ind w:left="0" w:hanging="360"/>
        <w:contextualSpacing/>
        <w:jc w:val="both"/>
        <w:rPr>
          <w:rFonts w:ascii="Times New Roman" w:hAnsi="Times New Roman"/>
          <w:i/>
          <w:i/>
          <w:sz w:val="28"/>
          <w:szCs w:val="28"/>
        </w:rPr>
      </w:pPr>
      <w:r>
        <w:rPr>
          <w:rFonts w:ascii="Times New Roman" w:hAnsi="Times New Roman"/>
          <w:i/>
          <w:sz w:val="28"/>
          <w:szCs w:val="28"/>
        </w:rPr>
        <w:t xml:space="preserve">Программу «Безопасность» Н.Н. Авдеевой, Р.Б. Стеркиной, О.Л. Князевой; </w:t>
      </w:r>
    </w:p>
    <w:p>
      <w:pPr>
        <w:pStyle w:val="ListParagraph"/>
        <w:numPr>
          <w:ilvl w:val="0"/>
          <w:numId w:val="5"/>
        </w:numPr>
        <w:spacing w:before="0" w:after="0"/>
        <w:ind w:left="0" w:hanging="360"/>
        <w:contextualSpacing/>
        <w:jc w:val="both"/>
        <w:rPr>
          <w:rFonts w:ascii="Times New Roman" w:hAnsi="Times New Roman"/>
          <w:i/>
          <w:i/>
          <w:sz w:val="28"/>
          <w:szCs w:val="28"/>
        </w:rPr>
      </w:pPr>
      <w:r>
        <w:rPr>
          <w:rFonts w:ascii="Times New Roman" w:hAnsi="Times New Roman"/>
          <w:i/>
          <w:sz w:val="28"/>
          <w:szCs w:val="28"/>
        </w:rPr>
        <w:t>Программу «Конструирование и ручной  труд в детском саду» Л.В.Куцаковой;</w:t>
      </w:r>
    </w:p>
    <w:p>
      <w:pPr>
        <w:pStyle w:val="ListParagraph"/>
        <w:numPr>
          <w:ilvl w:val="0"/>
          <w:numId w:val="5"/>
        </w:numPr>
        <w:spacing w:before="0" w:after="0"/>
        <w:ind w:left="0" w:hanging="360"/>
        <w:contextualSpacing/>
        <w:jc w:val="both"/>
        <w:rPr>
          <w:rFonts w:ascii="Times New Roman" w:hAnsi="Times New Roman"/>
          <w:i/>
          <w:i/>
          <w:sz w:val="28"/>
          <w:szCs w:val="28"/>
        </w:rPr>
      </w:pPr>
      <w:r>
        <w:rPr>
          <w:rFonts w:ascii="Times New Roman" w:hAnsi="Times New Roman"/>
          <w:i/>
          <w:sz w:val="28"/>
          <w:szCs w:val="28"/>
        </w:rPr>
        <w:t>Программу «Расти умным, здоровым, смелым и воспитанным»Н.В.Кабаян;</w:t>
      </w:r>
    </w:p>
    <w:p>
      <w:pPr>
        <w:pStyle w:val="ListParagraph"/>
        <w:numPr>
          <w:ilvl w:val="0"/>
          <w:numId w:val="5"/>
        </w:numPr>
        <w:spacing w:before="0" w:after="0"/>
        <w:ind w:left="0" w:hanging="360"/>
        <w:contextualSpacing/>
        <w:jc w:val="both"/>
        <w:rPr>
          <w:rFonts w:ascii="Times New Roman" w:hAnsi="Times New Roman"/>
          <w:i/>
          <w:i/>
          <w:sz w:val="28"/>
          <w:szCs w:val="28"/>
        </w:rPr>
      </w:pPr>
      <w:r>
        <w:rPr>
          <w:rFonts w:ascii="Times New Roman" w:hAnsi="Times New Roman"/>
          <w:i/>
          <w:sz w:val="28"/>
          <w:szCs w:val="28"/>
        </w:rPr>
        <w:t>Программу по изобразительной деятельности «Цветные ладошки» И.А. Лыковой.</w:t>
      </w:r>
    </w:p>
    <w:p>
      <w:pPr>
        <w:pStyle w:val="Normal"/>
        <w:spacing w:before="0" w:after="0"/>
        <w:jc w:val="both"/>
        <w:rPr>
          <w:rFonts w:ascii="Times New Roman" w:hAnsi="Times New Roman"/>
          <w:sz w:val="28"/>
          <w:szCs w:val="28"/>
        </w:rPr>
      </w:pPr>
      <w:r>
        <w:rPr>
          <w:rFonts w:ascii="Times New Roman" w:hAnsi="Times New Roman"/>
          <w:sz w:val="28"/>
          <w:szCs w:val="28"/>
        </w:rPr>
        <w:t>Для эффективного решения задач познавательно-речевого приоритетного направления в МБДОО №7 «Радуга»ст.Гиагинской № имеются:</w:t>
      </w:r>
    </w:p>
    <w:p>
      <w:pPr>
        <w:pStyle w:val="Normal"/>
        <w:spacing w:before="0" w:after="0"/>
        <w:jc w:val="both"/>
        <w:rPr>
          <w:rFonts w:ascii="Times New Roman" w:hAnsi="Times New Roman"/>
          <w:sz w:val="28"/>
          <w:szCs w:val="28"/>
        </w:rPr>
      </w:pPr>
      <w:r>
        <w:rPr>
          <w:rFonts w:ascii="Times New Roman" w:hAnsi="Times New Roman"/>
          <w:sz w:val="28"/>
          <w:szCs w:val="28"/>
        </w:rPr>
        <w:t>- интеллектуальные центры в группах, в которых сосредоточены развивающие дидактические игры;</w:t>
      </w:r>
    </w:p>
    <w:p>
      <w:pPr>
        <w:pStyle w:val="Normal"/>
        <w:spacing w:before="0" w:after="0"/>
        <w:jc w:val="both"/>
        <w:rPr>
          <w:rFonts w:ascii="Times New Roman" w:hAnsi="Times New Roman"/>
          <w:sz w:val="28"/>
          <w:szCs w:val="28"/>
        </w:rPr>
      </w:pPr>
      <w:r>
        <w:rPr>
          <w:rFonts w:ascii="Times New Roman" w:hAnsi="Times New Roman"/>
          <w:sz w:val="28"/>
          <w:szCs w:val="28"/>
        </w:rPr>
        <w:t>- игровые задания, развивающие память, внимание, логическое мышление («Где, чей домик?», «Крылья, лапы и хвосты», «Сравни и подбери», «Найди отличия», «Скопируй изображение», «Пройди лабиринт» и др.);</w:t>
      </w:r>
    </w:p>
    <w:p>
      <w:pPr>
        <w:pStyle w:val="Normal"/>
        <w:spacing w:before="0" w:after="0"/>
        <w:jc w:val="both"/>
        <w:rPr>
          <w:rFonts w:ascii="Times New Roman" w:hAnsi="Times New Roman"/>
          <w:sz w:val="28"/>
          <w:szCs w:val="28"/>
        </w:rPr>
      </w:pPr>
      <w:r>
        <w:rPr>
          <w:rFonts w:ascii="Times New Roman" w:hAnsi="Times New Roman"/>
          <w:sz w:val="28"/>
          <w:szCs w:val="28"/>
        </w:rPr>
        <w:t>- разнообразные конструкторы (напольные, настольные, «Лего», игрушки-трансформеры и т.п.); мозаики с деталями различной конфигурации (геометрические, типа «puzzle», многочастные кубики);</w:t>
      </w:r>
    </w:p>
    <w:p>
      <w:pPr>
        <w:pStyle w:val="Normal"/>
        <w:spacing w:before="0" w:after="0"/>
        <w:jc w:val="both"/>
        <w:rPr>
          <w:rFonts w:ascii="Times New Roman" w:hAnsi="Times New Roman"/>
          <w:sz w:val="28"/>
          <w:szCs w:val="28"/>
        </w:rPr>
      </w:pPr>
      <w:r>
        <w:rPr>
          <w:rFonts w:ascii="Times New Roman" w:hAnsi="Times New Roman"/>
          <w:sz w:val="28"/>
          <w:szCs w:val="28"/>
        </w:rPr>
        <w:t>- игрушки-головоломки; настольные интеллектуальные игры «Шахматы», «шашки»;</w:t>
      </w:r>
    </w:p>
    <w:p>
      <w:pPr>
        <w:pStyle w:val="Normal"/>
        <w:spacing w:before="0" w:after="0"/>
        <w:jc w:val="both"/>
        <w:rPr>
          <w:rFonts w:ascii="Times New Roman" w:hAnsi="Times New Roman"/>
          <w:sz w:val="28"/>
          <w:szCs w:val="28"/>
        </w:rPr>
      </w:pPr>
      <w:r>
        <w:rPr>
          <w:rFonts w:ascii="Times New Roman" w:hAnsi="Times New Roman"/>
          <w:sz w:val="28"/>
          <w:szCs w:val="28"/>
        </w:rPr>
        <w:t>- набор дидактического демонстрационного и раздаточного материала по математике;</w:t>
      </w:r>
    </w:p>
    <w:p>
      <w:pPr>
        <w:pStyle w:val="Normal"/>
        <w:spacing w:before="0" w:after="0"/>
        <w:jc w:val="both"/>
        <w:rPr>
          <w:rFonts w:ascii="Times New Roman" w:hAnsi="Times New Roman"/>
          <w:sz w:val="28"/>
          <w:szCs w:val="28"/>
        </w:rPr>
      </w:pPr>
      <w:r>
        <w:rPr>
          <w:rFonts w:ascii="Times New Roman" w:hAnsi="Times New Roman"/>
          <w:sz w:val="28"/>
          <w:szCs w:val="28"/>
        </w:rPr>
        <w:t>оборудование для экспериментирования с различными материалами: лупы, колбы, пробирки, магниты.</w:t>
      </w:r>
    </w:p>
    <w:p>
      <w:pPr>
        <w:pStyle w:val="Normal"/>
        <w:spacing w:before="0" w:after="0"/>
        <w:ind w:firstLine="708"/>
        <w:jc w:val="both"/>
        <w:rPr>
          <w:rFonts w:ascii="Times New Roman" w:hAnsi="Times New Roman"/>
          <w:sz w:val="28"/>
          <w:szCs w:val="28"/>
        </w:rPr>
      </w:pPr>
      <w:r>
        <w:rPr>
          <w:rFonts w:ascii="Times New Roman" w:hAnsi="Times New Roman"/>
          <w:sz w:val="28"/>
          <w:szCs w:val="28"/>
        </w:rPr>
        <w:t>Дидактический материал располагается по центрам в соответствии с решаемыми задачами развития:</w:t>
      </w:r>
    </w:p>
    <w:p>
      <w:pPr>
        <w:pStyle w:val="Normal"/>
        <w:spacing w:before="0" w:after="0"/>
        <w:jc w:val="both"/>
        <w:rPr>
          <w:rFonts w:ascii="Times New Roman" w:hAnsi="Times New Roman"/>
          <w:sz w:val="28"/>
          <w:szCs w:val="28"/>
        </w:rPr>
      </w:pPr>
      <w:r>
        <w:rPr>
          <w:rFonts w:ascii="Times New Roman" w:hAnsi="Times New Roman"/>
          <w:sz w:val="28"/>
          <w:szCs w:val="28"/>
        </w:rPr>
        <w:t>- центр ручного труда - материалы для детского творчества – различные виды ткани, ниток, пуговиц,  лент, тесьмы…;</w:t>
      </w:r>
    </w:p>
    <w:p>
      <w:pPr>
        <w:pStyle w:val="Normal"/>
        <w:spacing w:before="0" w:after="0"/>
        <w:jc w:val="both"/>
        <w:rPr>
          <w:rFonts w:ascii="Times New Roman" w:hAnsi="Times New Roman"/>
          <w:sz w:val="28"/>
          <w:szCs w:val="28"/>
        </w:rPr>
      </w:pPr>
      <w:r>
        <w:rPr>
          <w:rFonts w:ascii="Times New Roman" w:hAnsi="Times New Roman"/>
          <w:sz w:val="28"/>
          <w:szCs w:val="28"/>
        </w:rPr>
        <w:t>- центр изобразительного творчества - материалы для детского творчества – бумага, краски, карандаши, пластилин, глина, инструменты для творчества;</w:t>
      </w:r>
    </w:p>
    <w:p>
      <w:pPr>
        <w:pStyle w:val="Normal"/>
        <w:spacing w:before="0" w:after="0"/>
        <w:jc w:val="both"/>
        <w:rPr>
          <w:rFonts w:ascii="Times New Roman" w:hAnsi="Times New Roman"/>
          <w:sz w:val="28"/>
          <w:szCs w:val="28"/>
        </w:rPr>
      </w:pPr>
      <w:r>
        <w:rPr>
          <w:rFonts w:ascii="Times New Roman" w:hAnsi="Times New Roman"/>
          <w:sz w:val="28"/>
          <w:szCs w:val="28"/>
        </w:rPr>
        <w:t>- зона для упражнений в практической деятельности располагается в групповой комнате «Центр  экологии и природы» (комнатные цветы, инструменты по уходу за растениями), набор для экспериментирования с различными материалами;</w:t>
      </w:r>
    </w:p>
    <w:p>
      <w:pPr>
        <w:pStyle w:val="Normal"/>
        <w:spacing w:before="0" w:after="0"/>
        <w:jc w:val="both"/>
        <w:rPr>
          <w:rFonts w:ascii="Times New Roman" w:hAnsi="Times New Roman"/>
          <w:sz w:val="28"/>
          <w:szCs w:val="28"/>
        </w:rPr>
      </w:pPr>
      <w:r>
        <w:rPr>
          <w:rFonts w:ascii="Times New Roman" w:hAnsi="Times New Roman"/>
          <w:sz w:val="28"/>
          <w:szCs w:val="28"/>
        </w:rPr>
        <w:t>- центр сенсорного развития – имеются игры и игровые материалы для развития слуха, зрительного восприятия, чувства равновесия, тяжести; материалы для развития оперирования понятиями «цвет», «форма», «величина»;</w:t>
      </w:r>
    </w:p>
    <w:p>
      <w:pPr>
        <w:pStyle w:val="Normal"/>
        <w:spacing w:before="0" w:after="0"/>
        <w:jc w:val="both"/>
        <w:rPr>
          <w:rFonts w:ascii="Times New Roman" w:hAnsi="Times New Roman"/>
          <w:sz w:val="28"/>
          <w:szCs w:val="28"/>
        </w:rPr>
      </w:pPr>
      <w:r>
        <w:rPr>
          <w:rFonts w:ascii="Times New Roman" w:hAnsi="Times New Roman"/>
          <w:sz w:val="28"/>
          <w:szCs w:val="28"/>
        </w:rPr>
        <w:t>- зона интеллектуального развития -игры и упражнения на развитие наглядно-действенного мышления, сообразительности, кубики, мозаики и др.;</w:t>
      </w:r>
    </w:p>
    <w:p>
      <w:pPr>
        <w:pStyle w:val="Normal"/>
        <w:spacing w:before="0" w:after="0"/>
        <w:jc w:val="both"/>
        <w:rPr>
          <w:rFonts w:ascii="Times New Roman" w:hAnsi="Times New Roman"/>
          <w:sz w:val="28"/>
          <w:szCs w:val="28"/>
        </w:rPr>
      </w:pPr>
      <w:r>
        <w:rPr>
          <w:rFonts w:ascii="Times New Roman" w:hAnsi="Times New Roman"/>
          <w:sz w:val="28"/>
          <w:szCs w:val="28"/>
        </w:rPr>
        <w:t>- зона развития мелкой и общей моторики - шнуровки, липучки, бусины, волчки, лабиринты и др..</w:t>
      </w:r>
    </w:p>
    <w:p>
      <w:pPr>
        <w:pStyle w:val="Normal"/>
        <w:spacing w:before="0" w:after="0"/>
        <w:ind w:firstLine="708"/>
        <w:jc w:val="both"/>
        <w:rPr>
          <w:rFonts w:ascii="Times New Roman" w:hAnsi="Times New Roman"/>
          <w:sz w:val="28"/>
          <w:szCs w:val="28"/>
        </w:rPr>
      </w:pPr>
      <w:r>
        <w:rPr>
          <w:rFonts w:ascii="Times New Roman" w:hAnsi="Times New Roman"/>
          <w:sz w:val="28"/>
          <w:szCs w:val="28"/>
        </w:rPr>
        <w:t>Решение задач познавательно-речевого приоритетного направления стало возможным благодаря применению, как стандартных форм обучения, так и нестандартных: занятий-игр, занятий-путешествий, досугов и развлечений в виде «Вечеров загадок», «Вечеров поэзии», интеллектуальных марафонов, КВН, игры «Что? Где? Когда?», викторин. В значительной степени это стало возможным благодаря планомерной работе по повышению профессиональной компетентности педагогического состава, а также разъяснительной работе среди родителей.</w:t>
      </w:r>
    </w:p>
    <w:p>
      <w:pPr>
        <w:pStyle w:val="Normal"/>
        <w:spacing w:before="0" w:after="0"/>
        <w:ind w:firstLine="708"/>
        <w:jc w:val="both"/>
        <w:rPr>
          <w:rFonts w:ascii="Times New Roman" w:hAnsi="Times New Roman"/>
          <w:sz w:val="28"/>
          <w:szCs w:val="28"/>
        </w:rPr>
      </w:pPr>
      <w:r>
        <w:rPr>
          <w:rFonts w:ascii="Times New Roman" w:hAnsi="Times New Roman"/>
          <w:sz w:val="28"/>
          <w:szCs w:val="28"/>
        </w:rPr>
        <w:t>На данный момент в группах накапливается и классифицируется значительный пакет игровых заданий, специальной развивающей литературы для детей. Включение игр и заданий развивающего характера в непосредственно образовательную деятельность стало неотъемлемой частью обучения воспитанников ДОО.</w:t>
      </w:r>
    </w:p>
    <w:p>
      <w:pPr>
        <w:pStyle w:val="Normal"/>
        <w:spacing w:before="0" w:after="0"/>
        <w:jc w:val="both"/>
        <w:rPr>
          <w:rFonts w:ascii="Times New Roman" w:hAnsi="Times New Roman"/>
          <w:sz w:val="28"/>
          <w:szCs w:val="28"/>
        </w:rPr>
      </w:pPr>
      <w:r>
        <w:rPr>
          <w:rFonts w:ascii="Times New Roman" w:hAnsi="Times New Roman"/>
          <w:sz w:val="28"/>
          <w:szCs w:val="28"/>
        </w:rPr>
        <w:t>Цикл стандартных и дополнительных занятий: познание окружающего мира, развитие элементарных математических представлений, развития речи, конструирование, занятия с педагогом-психологом, развивающие занятия, занятия по обучению грамоте, занятия  по оригами проводятся по подгруппам с воспитателем в вечерние часы. Психологические подгрупповые развивающие занятия с детьми дошкольного возраста позволяют им рассмотреть окружающий мир с разных позиций, символизирующих различные органы чувств человека, актуализировать свои наблюдения,  обобщить имеющиеся разрозненные сведения, сделать определенные выводы и умозаключения.</w:t>
      </w:r>
    </w:p>
    <w:p>
      <w:pPr>
        <w:pStyle w:val="Normal"/>
        <w:spacing w:before="0" w:after="0"/>
        <w:ind w:firstLine="708"/>
        <w:jc w:val="both"/>
        <w:rPr>
          <w:rFonts w:ascii="Times New Roman" w:hAnsi="Times New Roman"/>
          <w:sz w:val="28"/>
          <w:szCs w:val="28"/>
        </w:rPr>
      </w:pPr>
      <w:r>
        <w:rPr>
          <w:rFonts w:ascii="Times New Roman" w:hAnsi="Times New Roman"/>
          <w:sz w:val="28"/>
          <w:szCs w:val="28"/>
        </w:rPr>
        <w:t>Развивающая фронтально-подгрупповая деятельность построена на развивающем материале с речевым компонентом. Форма проведения деятельности в виде игры-путешествия позволяет поддержать в детях интерес к получению знаний и поиску самостоятельных решений. Набор развивающих заданий способствует эффективному и надежному усвоению знаний. Обучающий компонент дает возможность усвоить алгоритмы и способы принятия решений в нестандартных ситуациях.  Обучение грамоте проводится в подготовительной группе воспитателями и один раз в неделю, в старшей и средней группе - согласно требованиям учебного плана. Деятельность направлена  не только на усвоение разделов программы по курсу, но и на развитие фонематического слуха, закрепление правильного звукопроизношения и развитие высших психических функций.</w:t>
      </w:r>
    </w:p>
    <w:p>
      <w:pPr>
        <w:pStyle w:val="Normal"/>
        <w:spacing w:before="0" w:after="0"/>
        <w:ind w:firstLine="708"/>
        <w:jc w:val="both"/>
        <w:rPr>
          <w:rFonts w:ascii="Times New Roman" w:hAnsi="Times New Roman"/>
          <w:sz w:val="28"/>
          <w:szCs w:val="28"/>
        </w:rPr>
      </w:pPr>
      <w:r>
        <w:rPr>
          <w:rFonts w:ascii="Times New Roman" w:hAnsi="Times New Roman"/>
          <w:sz w:val="28"/>
          <w:szCs w:val="28"/>
        </w:rPr>
        <w:t>Подгрупповые и индивидуальные занятия с детьми дошкольного возраста по развитию чувственного восприятия окружающего мира, развитию наглядно-действенного мышления, формированию способов обследования и исследования проводятся воспитателями один раз в неделю. Построение зон в групповых ячейках, доступность материала, свобода в выборе занятия сегодняшнего дня, ненавязчивая помощь педагога позволяют ребенку не только охотно заниматься, но и незаметно для себя научиться делать маленькие открытия, лучше усваивать программный материал.</w:t>
      </w:r>
    </w:p>
    <w:p>
      <w:pPr>
        <w:pStyle w:val="Normal"/>
        <w:widowControl w:val="false"/>
        <w:shd w:val="clear" w:color="auto" w:fill="FFFFFF"/>
        <w:ind w:right="246" w:hanging="0"/>
        <w:rPr>
          <w:rFonts w:ascii="Times New Roman" w:hAnsi="Times New Roman"/>
          <w:b/>
          <w:b/>
          <w:spacing w:val="-1"/>
          <w:sz w:val="28"/>
          <w:szCs w:val="28"/>
        </w:rPr>
      </w:pPr>
      <w:r>
        <w:rPr>
          <w:rFonts w:ascii="Times New Roman" w:hAnsi="Times New Roman"/>
          <w:b/>
          <w:spacing w:val="-1"/>
          <w:sz w:val="28"/>
          <w:szCs w:val="28"/>
        </w:rPr>
      </w:r>
    </w:p>
    <w:p>
      <w:pPr>
        <w:pStyle w:val="Normal"/>
        <w:widowControl w:val="false"/>
        <w:shd w:val="clear" w:color="auto" w:fill="FFFFFF"/>
        <w:ind w:right="246" w:hanging="0"/>
        <w:rPr>
          <w:rFonts w:ascii="Times New Roman" w:hAnsi="Times New Roman"/>
          <w:b/>
          <w:b/>
          <w:sz w:val="28"/>
          <w:szCs w:val="28"/>
        </w:rPr>
      </w:pPr>
      <w:r>
        <w:rPr>
          <w:rFonts w:ascii="Times New Roman" w:hAnsi="Times New Roman"/>
          <w:b/>
          <w:spacing w:val="-1"/>
          <w:sz w:val="28"/>
          <w:szCs w:val="28"/>
        </w:rPr>
        <w:t>2.3.2.Система физкультурно-оздоровительной работы</w:t>
      </w:r>
    </w:p>
    <w:p>
      <w:pPr>
        <w:pStyle w:val="Normal"/>
        <w:rPr>
          <w:rFonts w:ascii="Times New Roman" w:hAnsi="Times New Roman"/>
          <w:b/>
          <w:b/>
          <w:sz w:val="28"/>
          <w:szCs w:val="28"/>
        </w:rPr>
      </w:pPr>
      <w:r>
        <w:rPr>
          <w:rFonts w:ascii="Times New Roman" w:hAnsi="Times New Roman"/>
          <w:b/>
          <w:sz w:val="28"/>
          <w:szCs w:val="28"/>
        </w:rPr>
        <w:t>Цель:</w:t>
      </w:r>
      <w:r>
        <w:rPr>
          <w:rFonts w:ascii="Times New Roman" w:hAnsi="Times New Roman"/>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pPr>
        <w:pStyle w:val="Normal"/>
        <w:rPr>
          <w:rFonts w:ascii="Times New Roman" w:hAnsi="Times New Roman"/>
          <w:b/>
          <w:b/>
          <w:sz w:val="28"/>
          <w:szCs w:val="28"/>
        </w:rPr>
      </w:pPr>
      <w:r>
        <w:rPr>
          <w:rFonts w:ascii="Times New Roman" w:hAnsi="Times New Roman"/>
          <w:b/>
          <w:sz w:val="28"/>
          <w:szCs w:val="28"/>
        </w:rPr>
        <w:t>Основные принципы физкультурно-оздоровительной работы:</w:t>
      </w:r>
    </w:p>
    <w:p>
      <w:pPr>
        <w:pStyle w:val="ListParagraph"/>
        <w:widowControl w:val="false"/>
        <w:numPr>
          <w:ilvl w:val="0"/>
          <w:numId w:val="112"/>
        </w:numPr>
        <w:shd w:val="clear" w:color="auto" w:fill="FFFFFF"/>
        <w:tabs>
          <w:tab w:val="clear" w:pos="708"/>
          <w:tab w:val="left" w:pos="338" w:leader="none"/>
          <w:tab w:val="left" w:pos="426" w:leader="none"/>
        </w:tabs>
        <w:suppressAutoHyphens w:val="true"/>
        <w:spacing w:lineRule="auto" w:line="240" w:before="0" w:after="0"/>
        <w:ind w:left="360" w:right="105" w:hanging="360"/>
        <w:contextualSpacing/>
        <w:jc w:val="both"/>
        <w:rPr>
          <w:rFonts w:ascii="Times New Roman" w:hAnsi="Times New Roman"/>
          <w:sz w:val="28"/>
          <w:szCs w:val="28"/>
        </w:rPr>
      </w:pPr>
      <w:r>
        <w:rPr>
          <w:rFonts w:ascii="Times New Roman" w:hAnsi="Times New Roman"/>
          <w:spacing w:val="-4"/>
          <w:sz w:val="28"/>
          <w:szCs w:val="28"/>
        </w:rPr>
        <w:t xml:space="preserve">принцип активности и сознательности - участие   всего   коллектива педагогов и </w:t>
      </w:r>
      <w:r>
        <w:rPr>
          <w:rFonts w:ascii="Times New Roman" w:hAnsi="Times New Roman"/>
          <w:spacing w:val="-2"/>
          <w:sz w:val="28"/>
          <w:szCs w:val="28"/>
        </w:rPr>
        <w:t xml:space="preserve">родителей   в поиске   новых,   эффективных  методов и целенаправленной </w:t>
      </w:r>
      <w:r>
        <w:rPr>
          <w:rFonts w:ascii="Times New Roman" w:hAnsi="Times New Roman"/>
          <w:sz w:val="28"/>
          <w:szCs w:val="28"/>
        </w:rPr>
        <w:t>деятельности  по оздоровлению  себя и детей</w:t>
      </w:r>
    </w:p>
    <w:p>
      <w:pPr>
        <w:pStyle w:val="ListParagraph"/>
        <w:widowControl w:val="false"/>
        <w:numPr>
          <w:ilvl w:val="0"/>
          <w:numId w:val="112"/>
        </w:numPr>
        <w:shd w:val="clear" w:color="auto" w:fill="FFFFFF"/>
        <w:tabs>
          <w:tab w:val="clear" w:pos="708"/>
          <w:tab w:val="left" w:pos="338" w:leader="none"/>
          <w:tab w:val="left" w:pos="426" w:leader="none"/>
        </w:tabs>
        <w:suppressAutoHyphens w:val="true"/>
        <w:spacing w:lineRule="auto" w:line="240" w:before="0" w:after="0"/>
        <w:ind w:left="360" w:right="105" w:hanging="360"/>
        <w:contextualSpacing/>
        <w:jc w:val="both"/>
        <w:rPr>
          <w:rFonts w:ascii="Times New Roman" w:hAnsi="Times New Roman"/>
          <w:spacing w:val="-4"/>
          <w:sz w:val="28"/>
          <w:szCs w:val="28"/>
        </w:rPr>
      </w:pPr>
      <w:r>
        <w:rPr>
          <w:rFonts w:ascii="Times New Roman" w:hAnsi="Times New Roman"/>
          <w:spacing w:val="-3"/>
          <w:sz w:val="28"/>
          <w:szCs w:val="28"/>
        </w:rPr>
        <w:t xml:space="preserve">принцип научности - подкрепление проводимых  мероприятий, направленных </w:t>
      </w:r>
      <w:r>
        <w:rPr>
          <w:rFonts w:ascii="Times New Roman" w:hAnsi="Times New Roman"/>
          <w:spacing w:val="-5"/>
          <w:sz w:val="28"/>
          <w:szCs w:val="28"/>
        </w:rPr>
        <w:t xml:space="preserve">на укрепление   здоровья,   научно   обоснованными и практически апробированными </w:t>
      </w:r>
      <w:r>
        <w:rPr>
          <w:rFonts w:ascii="Times New Roman" w:hAnsi="Times New Roman"/>
          <w:spacing w:val="-8"/>
          <w:sz w:val="28"/>
          <w:szCs w:val="28"/>
        </w:rPr>
        <w:t>методиками</w:t>
      </w:r>
    </w:p>
    <w:p>
      <w:pPr>
        <w:pStyle w:val="ListParagraph"/>
        <w:widowControl w:val="false"/>
        <w:numPr>
          <w:ilvl w:val="0"/>
          <w:numId w:val="112"/>
        </w:numPr>
        <w:shd w:val="clear" w:color="auto" w:fill="FFFFFF"/>
        <w:tabs>
          <w:tab w:val="clear" w:pos="708"/>
          <w:tab w:val="left" w:pos="338" w:leader="none"/>
          <w:tab w:val="left" w:pos="426" w:leader="none"/>
        </w:tabs>
        <w:suppressAutoHyphens w:val="true"/>
        <w:spacing w:lineRule="auto" w:line="240" w:before="0" w:after="0"/>
        <w:ind w:left="360" w:right="105" w:hanging="360"/>
        <w:contextualSpacing/>
        <w:rPr>
          <w:rFonts w:ascii="Times New Roman" w:hAnsi="Times New Roman"/>
          <w:spacing w:val="-3"/>
          <w:sz w:val="28"/>
          <w:szCs w:val="28"/>
        </w:rPr>
      </w:pPr>
      <w:r>
        <w:rPr>
          <w:rFonts w:ascii="Times New Roman" w:hAnsi="Times New Roman"/>
          <w:spacing w:val="-4"/>
          <w:sz w:val="28"/>
          <w:szCs w:val="28"/>
        </w:rPr>
        <w:t xml:space="preserve">принцип   комплексности и интегративности - решение оздоровительных </w:t>
      </w:r>
      <w:r>
        <w:rPr>
          <w:rFonts w:ascii="Times New Roman" w:hAnsi="Times New Roman"/>
          <w:spacing w:val="-3"/>
          <w:sz w:val="28"/>
          <w:szCs w:val="28"/>
        </w:rPr>
        <w:t xml:space="preserve">задач   в   системе   всего  учебно - воспитательного   процесса и всех видов </w:t>
      </w:r>
      <w:r>
        <w:rPr>
          <w:rFonts w:ascii="Times New Roman" w:hAnsi="Times New Roman"/>
          <w:spacing w:val="-5"/>
          <w:sz w:val="28"/>
          <w:szCs w:val="28"/>
        </w:rPr>
        <w:t>деятельности</w:t>
      </w:r>
    </w:p>
    <w:p>
      <w:pPr>
        <w:pStyle w:val="ListParagraph"/>
        <w:widowControl w:val="false"/>
        <w:numPr>
          <w:ilvl w:val="0"/>
          <w:numId w:val="112"/>
        </w:numPr>
        <w:shd w:val="clear" w:color="auto" w:fill="FFFFFF"/>
        <w:tabs>
          <w:tab w:val="clear" w:pos="708"/>
          <w:tab w:val="left" w:pos="173" w:leader="none"/>
          <w:tab w:val="left" w:pos="426" w:leader="none"/>
        </w:tabs>
        <w:suppressAutoHyphens w:val="true"/>
        <w:spacing w:lineRule="auto" w:line="240" w:before="0" w:after="0"/>
        <w:ind w:left="360" w:right="105" w:hanging="360"/>
        <w:contextualSpacing/>
        <w:jc w:val="both"/>
        <w:rPr>
          <w:rFonts w:ascii="Times New Roman" w:hAnsi="Times New Roman"/>
          <w:spacing w:val="-4"/>
          <w:sz w:val="28"/>
          <w:szCs w:val="28"/>
        </w:rPr>
      </w:pPr>
      <w:r>
        <w:rPr>
          <w:rFonts w:ascii="Times New Roman" w:hAnsi="Times New Roman"/>
          <w:spacing w:val="-3"/>
          <w:sz w:val="28"/>
          <w:szCs w:val="28"/>
        </w:rPr>
        <w:t>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pPr>
        <w:pStyle w:val="ListParagraph"/>
        <w:widowControl w:val="false"/>
        <w:numPr>
          <w:ilvl w:val="0"/>
          <w:numId w:val="112"/>
        </w:numPr>
        <w:shd w:val="clear" w:color="auto" w:fill="FFFFFF"/>
        <w:tabs>
          <w:tab w:val="clear" w:pos="708"/>
          <w:tab w:val="left" w:pos="173" w:leader="none"/>
          <w:tab w:val="left" w:pos="426" w:leader="none"/>
        </w:tabs>
        <w:suppressAutoHyphens w:val="true"/>
        <w:spacing w:lineRule="auto" w:line="240" w:before="0" w:after="0"/>
        <w:contextualSpacing/>
        <w:jc w:val="both"/>
        <w:rPr>
          <w:rFonts w:ascii="Times New Roman" w:hAnsi="Times New Roman"/>
          <w:sz w:val="28"/>
          <w:szCs w:val="28"/>
        </w:rPr>
      </w:pPr>
      <w:r>
        <w:rPr>
          <w:rFonts w:ascii="Times New Roman" w:hAnsi="Times New Roman"/>
          <w:spacing w:val="-4"/>
          <w:sz w:val="28"/>
          <w:szCs w:val="28"/>
        </w:rPr>
        <w:t xml:space="preserve">принцип результативности и гарантированности - реализация прав детей на получение </w:t>
      </w:r>
      <w:r>
        <w:rPr>
          <w:rFonts w:ascii="Times New Roman" w:hAnsi="Times New Roman"/>
          <w:spacing w:val="-3"/>
          <w:sz w:val="28"/>
          <w:szCs w:val="28"/>
        </w:rPr>
        <w:t xml:space="preserve">необходимой помощи и  поддержки, гарантия   положительных результатов  </w:t>
      </w:r>
      <w:r>
        <w:rPr>
          <w:rFonts w:ascii="Times New Roman" w:hAnsi="Times New Roman"/>
          <w:spacing w:val="-4"/>
          <w:sz w:val="28"/>
          <w:szCs w:val="28"/>
        </w:rPr>
        <w:t>независимо от   возраста и уровня   физического развития.</w:t>
      </w:r>
    </w:p>
    <w:p>
      <w:pPr>
        <w:pStyle w:val="Normal"/>
        <w:widowControl w:val="false"/>
        <w:shd w:val="clear" w:color="auto" w:fill="FFFFFF"/>
        <w:tabs>
          <w:tab w:val="clear" w:pos="708"/>
          <w:tab w:val="left" w:pos="567" w:leader="none"/>
        </w:tabs>
        <w:jc w:val="center"/>
        <w:rPr>
          <w:rFonts w:ascii="Times New Roman" w:hAnsi="Times New Roman"/>
          <w:b/>
          <w:b/>
          <w:sz w:val="28"/>
          <w:szCs w:val="28"/>
        </w:rPr>
      </w:pPr>
      <w:r>
        <w:rPr>
          <w:rFonts w:ascii="Times New Roman" w:hAnsi="Times New Roman"/>
          <w:b/>
          <w:sz w:val="28"/>
          <w:szCs w:val="28"/>
        </w:rPr>
        <w:t>Основные направления  физкультурно-оздоровительной работ</w:t>
      </w:r>
    </w:p>
    <w:p>
      <w:pPr>
        <w:pStyle w:val="Normal"/>
        <w:widowControl w:val="false"/>
        <w:shd w:val="clear" w:color="auto" w:fill="FFFFFF"/>
        <w:tabs>
          <w:tab w:val="clear" w:pos="708"/>
          <w:tab w:val="left" w:pos="173" w:leader="none"/>
        </w:tabs>
        <w:spacing w:before="0" w:after="0"/>
        <w:rPr>
          <w:rFonts w:ascii="Times New Roman" w:hAnsi="Times New Roman"/>
          <w:b/>
          <w:b/>
          <w:sz w:val="28"/>
          <w:szCs w:val="28"/>
        </w:rPr>
      </w:pPr>
      <w:r>
        <w:rPr>
          <w:rFonts w:ascii="Times New Roman" w:hAnsi="Times New Roman"/>
          <w:b/>
          <w:spacing w:val="-4"/>
          <w:sz w:val="28"/>
          <w:szCs w:val="28"/>
        </w:rPr>
        <w:t>1. Создание условий</w:t>
      </w:r>
    </w:p>
    <w:p>
      <w:pPr>
        <w:pStyle w:val="Normal"/>
        <w:widowControl w:val="false"/>
        <w:numPr>
          <w:ilvl w:val="0"/>
          <w:numId w:val="110"/>
        </w:numPr>
        <w:shd w:val="clear" w:color="auto" w:fill="FFFFFF"/>
        <w:tabs>
          <w:tab w:val="clear" w:pos="708"/>
          <w:tab w:val="left" w:pos="567" w:leader="none"/>
        </w:tabs>
        <w:suppressAutoHyphens w:val="true"/>
        <w:spacing w:lineRule="auto" w:line="240" w:before="0" w:after="0"/>
        <w:ind w:left="0" w:firstLine="142"/>
        <w:jc w:val="both"/>
        <w:rPr>
          <w:rFonts w:ascii="Times New Roman" w:hAnsi="Times New Roman"/>
          <w:sz w:val="28"/>
          <w:szCs w:val="28"/>
        </w:rPr>
      </w:pPr>
      <w:r>
        <w:rPr>
          <w:rFonts w:ascii="Times New Roman" w:hAnsi="Times New Roman"/>
          <w:sz w:val="28"/>
          <w:szCs w:val="28"/>
        </w:rPr>
        <w:t>организация здоровьесберегающей среды в ДОО</w:t>
      </w:r>
    </w:p>
    <w:p>
      <w:pPr>
        <w:pStyle w:val="Normal"/>
        <w:widowControl w:val="false"/>
        <w:numPr>
          <w:ilvl w:val="0"/>
          <w:numId w:val="110"/>
        </w:numPr>
        <w:shd w:val="clear" w:color="auto" w:fill="FFFFFF"/>
        <w:tabs>
          <w:tab w:val="clear" w:pos="708"/>
          <w:tab w:val="left" w:pos="173" w:leader="none"/>
        </w:tabs>
        <w:suppressAutoHyphens w:val="true"/>
        <w:spacing w:lineRule="auto" w:line="240" w:before="0" w:after="0"/>
        <w:jc w:val="both"/>
        <w:rPr>
          <w:rFonts w:ascii="Times New Roman" w:hAnsi="Times New Roman"/>
          <w:sz w:val="28"/>
          <w:szCs w:val="28"/>
        </w:rPr>
      </w:pPr>
      <w:r>
        <w:rPr>
          <w:rFonts w:ascii="Times New Roman" w:hAnsi="Times New Roman"/>
          <w:sz w:val="28"/>
          <w:szCs w:val="28"/>
        </w:rPr>
        <w:t>обеспечение   благоприятного  течения   адаптации</w:t>
      </w:r>
    </w:p>
    <w:p>
      <w:pPr>
        <w:pStyle w:val="Normal"/>
        <w:widowControl w:val="false"/>
        <w:numPr>
          <w:ilvl w:val="0"/>
          <w:numId w:val="110"/>
        </w:numPr>
        <w:shd w:val="clear" w:color="auto" w:fill="FFFFFF"/>
        <w:tabs>
          <w:tab w:val="clear" w:pos="708"/>
          <w:tab w:val="left" w:pos="173" w:leader="none"/>
        </w:tabs>
        <w:suppressAutoHyphens w:val="true"/>
        <w:spacing w:lineRule="auto" w:line="240" w:before="0" w:after="0"/>
        <w:jc w:val="both"/>
        <w:rPr>
          <w:rFonts w:ascii="Times New Roman" w:hAnsi="Times New Roman"/>
          <w:b/>
          <w:b/>
          <w:spacing w:val="-6"/>
          <w:sz w:val="28"/>
          <w:szCs w:val="28"/>
        </w:rPr>
      </w:pPr>
      <w:r>
        <w:rPr>
          <w:rFonts w:ascii="Times New Roman" w:hAnsi="Times New Roman"/>
          <w:sz w:val="28"/>
          <w:szCs w:val="28"/>
        </w:rPr>
        <w:t>выполнение   санитарно-гигиенического  режима</w:t>
      </w:r>
    </w:p>
    <w:p>
      <w:pPr>
        <w:pStyle w:val="Normal"/>
        <w:widowControl w:val="false"/>
        <w:shd w:val="clear" w:color="auto" w:fill="FFFFFF"/>
        <w:tabs>
          <w:tab w:val="clear" w:pos="708"/>
          <w:tab w:val="left" w:pos="173" w:leader="none"/>
        </w:tabs>
        <w:suppressAutoHyphens w:val="true"/>
        <w:spacing w:lineRule="auto" w:line="240" w:before="0" w:after="0"/>
        <w:jc w:val="both"/>
        <w:rPr>
          <w:rFonts w:ascii="Times New Roman" w:hAnsi="Times New Roman"/>
          <w:b/>
          <w:b/>
          <w:spacing w:val="-6"/>
          <w:sz w:val="28"/>
          <w:szCs w:val="28"/>
        </w:rPr>
      </w:pPr>
      <w:r>
        <w:rPr>
          <w:rFonts w:ascii="Times New Roman" w:hAnsi="Times New Roman"/>
          <w:b/>
          <w:spacing w:val="-6"/>
          <w:sz w:val="28"/>
          <w:szCs w:val="28"/>
        </w:rPr>
        <w:t>2. Организационно-методическое и педагогическое направление</w:t>
      </w:r>
    </w:p>
    <w:p>
      <w:pPr>
        <w:pStyle w:val="Normal"/>
        <w:widowControl w:val="false"/>
        <w:numPr>
          <w:ilvl w:val="0"/>
          <w:numId w:val="111"/>
        </w:numPr>
        <w:suppressAutoHyphens w:val="true"/>
        <w:spacing w:lineRule="auto" w:line="240" w:before="0" w:after="0"/>
        <w:jc w:val="both"/>
        <w:rPr>
          <w:rFonts w:ascii="Times New Roman" w:hAnsi="Times New Roman"/>
          <w:sz w:val="28"/>
          <w:szCs w:val="28"/>
        </w:rPr>
      </w:pPr>
      <w:r>
        <w:rPr>
          <w:rFonts w:ascii="Times New Roman" w:hAnsi="Times New Roman"/>
          <w:sz w:val="28"/>
          <w:szCs w:val="28"/>
        </w:rPr>
        <w:t>пропаганда ЗОЖ и методов оздоровления в коллективе детей, родителей и педагогов</w:t>
      </w:r>
    </w:p>
    <w:p>
      <w:pPr>
        <w:pStyle w:val="Normal"/>
        <w:widowControl w:val="false"/>
        <w:numPr>
          <w:ilvl w:val="0"/>
          <w:numId w:val="111"/>
        </w:numPr>
        <w:suppressAutoHyphens w:val="true"/>
        <w:spacing w:lineRule="auto" w:line="240"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pPr>
        <w:pStyle w:val="Normal"/>
        <w:widowControl w:val="false"/>
        <w:numPr>
          <w:ilvl w:val="0"/>
          <w:numId w:val="111"/>
        </w:numPr>
        <w:suppressAutoHyphens w:val="true"/>
        <w:spacing w:lineRule="auto" w:line="240" w:before="0" w:after="0"/>
        <w:jc w:val="both"/>
        <w:rPr>
          <w:rFonts w:ascii="Times New Roman" w:hAnsi="Times New Roman"/>
          <w:sz w:val="28"/>
          <w:szCs w:val="28"/>
        </w:rPr>
      </w:pPr>
      <w:r>
        <w:rPr>
          <w:rFonts w:ascii="Times New Roman" w:hAnsi="Times New Roman"/>
          <w:sz w:val="28"/>
          <w:szCs w:val="28"/>
        </w:rPr>
        <w:t>систематическое повышение квалификации педагогических и медицинских кадров</w:t>
      </w:r>
    </w:p>
    <w:p>
      <w:pPr>
        <w:pStyle w:val="Normal"/>
        <w:widowControl w:val="false"/>
        <w:numPr>
          <w:ilvl w:val="0"/>
          <w:numId w:val="111"/>
        </w:numPr>
        <w:suppressAutoHyphens w:val="true"/>
        <w:spacing w:lineRule="auto" w:line="240"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составление планов оздоровления</w:t>
      </w:r>
    </w:p>
    <w:p>
      <w:pPr>
        <w:pStyle w:val="Normal"/>
        <w:widowControl w:val="false"/>
        <w:numPr>
          <w:ilvl w:val="0"/>
          <w:numId w:val="111"/>
        </w:numPr>
        <w:suppressAutoHyphens w:val="true"/>
        <w:spacing w:lineRule="auto" w:line="240" w:before="0" w:after="0"/>
        <w:jc w:val="both"/>
        <w:rPr>
          <w:rFonts w:ascii="Times New Roman" w:hAnsi="Times New Roman"/>
          <w:b/>
          <w:b/>
          <w:spacing w:val="-3"/>
          <w:sz w:val="28"/>
          <w:szCs w:val="28"/>
        </w:rPr>
      </w:pPr>
      <w:r>
        <w:rPr>
          <w:rFonts w:ascii="Times New Roman" w:hAnsi="Times New Roman"/>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pPr>
        <w:pStyle w:val="Normal"/>
        <w:widowControl w:val="false"/>
        <w:shd w:val="clear" w:color="auto" w:fill="FFFFFF"/>
        <w:spacing w:before="0" w:after="0"/>
        <w:rPr>
          <w:rFonts w:ascii="Times New Roman" w:hAnsi="Times New Roman"/>
          <w:sz w:val="28"/>
          <w:szCs w:val="28"/>
        </w:rPr>
      </w:pPr>
      <w:r>
        <w:rPr>
          <w:rFonts w:ascii="Times New Roman" w:hAnsi="Times New Roman"/>
          <w:b/>
          <w:spacing w:val="-3"/>
          <w:sz w:val="28"/>
          <w:szCs w:val="28"/>
        </w:rPr>
        <w:t>3. Физкультурно-оздоровительное направление</w:t>
      </w:r>
    </w:p>
    <w:p>
      <w:pPr>
        <w:pStyle w:val="ListParagraph"/>
        <w:widowControl w:val="false"/>
        <w:numPr>
          <w:ilvl w:val="0"/>
          <w:numId w:val="114"/>
        </w:numPr>
        <w:shd w:val="clear" w:color="auto" w:fill="FFFFFF"/>
        <w:spacing w:before="0" w:after="0"/>
        <w:ind w:left="567" w:hanging="425"/>
        <w:contextualSpacing/>
        <w:rPr>
          <w:rFonts w:ascii="Times New Roman" w:hAnsi="Times New Roman"/>
          <w:sz w:val="28"/>
          <w:szCs w:val="28"/>
        </w:rPr>
      </w:pPr>
      <w:r>
        <w:rPr>
          <w:rFonts w:ascii="Times New Roman" w:hAnsi="Times New Roman"/>
          <w:sz w:val="28"/>
          <w:szCs w:val="28"/>
        </w:rPr>
        <w:t>решение оздоровительных задач всеми средствами физической культуры</w:t>
      </w:r>
    </w:p>
    <w:p>
      <w:pPr>
        <w:pStyle w:val="Normal"/>
        <w:widowControl w:val="false"/>
        <w:spacing w:before="0" w:after="0"/>
        <w:rPr>
          <w:rFonts w:ascii="Times New Roman" w:hAnsi="Times New Roman"/>
          <w:sz w:val="28"/>
          <w:szCs w:val="28"/>
        </w:rPr>
      </w:pPr>
      <w:r>
        <w:rPr>
          <w:rFonts w:ascii="Times New Roman" w:hAnsi="Times New Roman"/>
          <w:b/>
          <w:sz w:val="28"/>
          <w:szCs w:val="28"/>
        </w:rPr>
        <w:t>4. Профилактическое направление</w:t>
      </w:r>
    </w:p>
    <w:p>
      <w:pPr>
        <w:pStyle w:val="ListParagraph"/>
        <w:widowControl w:val="false"/>
        <w:numPr>
          <w:ilvl w:val="0"/>
          <w:numId w:val="113"/>
        </w:numPr>
        <w:suppressAutoHyphens w:val="true"/>
        <w:spacing w:lineRule="auto" w:line="240" w:before="0" w:after="0"/>
        <w:ind w:left="567" w:hanging="360"/>
        <w:contextualSpacing/>
        <w:jc w:val="both"/>
        <w:rPr>
          <w:rFonts w:ascii="Times New Roman" w:hAnsi="Times New Roman"/>
          <w:sz w:val="28"/>
          <w:szCs w:val="28"/>
        </w:rPr>
      </w:pPr>
      <w:r>
        <w:rPr>
          <w:rFonts w:ascii="Times New Roman" w:hAnsi="Times New Roman"/>
          <w:sz w:val="28"/>
          <w:szCs w:val="28"/>
        </w:rPr>
        <w:t>проведение социальных, санитарных и специальных мер по профилактике и нераспространению   инфекционных заболеваний</w:t>
      </w:r>
    </w:p>
    <w:p>
      <w:pPr>
        <w:pStyle w:val="ListParagraph"/>
        <w:widowControl w:val="false"/>
        <w:numPr>
          <w:ilvl w:val="0"/>
          <w:numId w:val="113"/>
        </w:numPr>
        <w:suppressAutoHyphens w:val="true"/>
        <w:spacing w:lineRule="auto" w:line="240" w:before="0" w:after="0"/>
        <w:ind w:left="567" w:hanging="360"/>
        <w:contextualSpacing/>
        <w:jc w:val="both"/>
        <w:rPr>
          <w:rFonts w:ascii="Times New Roman" w:hAnsi="Times New Roman"/>
          <w:sz w:val="28"/>
          <w:szCs w:val="28"/>
        </w:rPr>
      </w:pPr>
      <w:r>
        <w:rPr>
          <w:rFonts w:ascii="Times New Roman" w:hAnsi="Times New Roman"/>
          <w:sz w:val="28"/>
          <w:szCs w:val="28"/>
        </w:rPr>
        <w:t>предупреждение   острых заболеваний   методами  неспецифической профилактики</w:t>
      </w:r>
    </w:p>
    <w:p>
      <w:pPr>
        <w:pStyle w:val="ListParagraph"/>
        <w:widowControl w:val="false"/>
        <w:numPr>
          <w:ilvl w:val="0"/>
          <w:numId w:val="113"/>
        </w:numPr>
        <w:suppressAutoHyphens w:val="true"/>
        <w:spacing w:lineRule="auto" w:line="240" w:before="0" w:after="0"/>
        <w:ind w:left="567" w:hanging="360"/>
        <w:contextualSpacing/>
        <w:jc w:val="both"/>
        <w:rPr>
          <w:rFonts w:ascii="Times New Roman" w:hAnsi="Times New Roman"/>
          <w:sz w:val="28"/>
          <w:szCs w:val="28"/>
        </w:rPr>
      </w:pPr>
      <w:r>
        <w:rPr>
          <w:rFonts w:ascii="Times New Roman" w:hAnsi="Times New Roman"/>
          <w:sz w:val="28"/>
          <w:szCs w:val="28"/>
        </w:rPr>
        <w:t>дегельминтизация</w:t>
      </w:r>
    </w:p>
    <w:p>
      <w:pPr>
        <w:pStyle w:val="ListParagraph"/>
        <w:widowControl w:val="false"/>
        <w:numPr>
          <w:ilvl w:val="0"/>
          <w:numId w:val="113"/>
        </w:numPr>
        <w:suppressAutoHyphens w:val="true"/>
        <w:spacing w:lineRule="auto" w:line="240" w:before="0" w:after="0"/>
        <w:ind w:left="567" w:hanging="360"/>
        <w:contextualSpacing/>
        <w:jc w:val="both"/>
        <w:rPr>
          <w:rFonts w:ascii="Times New Roman" w:hAnsi="Times New Roman"/>
          <w:b/>
          <w:b/>
          <w:sz w:val="28"/>
          <w:szCs w:val="28"/>
        </w:rPr>
      </w:pPr>
      <w:r>
        <w:rPr>
          <w:rFonts w:ascii="Times New Roman" w:hAnsi="Times New Roman"/>
          <w:sz w:val="28"/>
          <w:szCs w:val="28"/>
        </w:rPr>
        <w:t>оказание скорой помощи при неотложных состояниях.</w:t>
      </w:r>
    </w:p>
    <w:p>
      <w:pPr>
        <w:pStyle w:val="ListParagraph"/>
        <w:ind w:left="0" w:hanging="0"/>
        <w:jc w:val="center"/>
        <w:rPr>
          <w:rFonts w:ascii="Times New Roman" w:hAnsi="Times New Roman"/>
          <w:b/>
          <w:b/>
          <w:sz w:val="28"/>
          <w:szCs w:val="28"/>
        </w:rPr>
      </w:pPr>
      <w:r>
        <w:rPr>
          <w:rFonts w:ascii="Times New Roman" w:hAnsi="Times New Roman"/>
          <w:b/>
          <w:sz w:val="28"/>
          <w:szCs w:val="28"/>
        </w:rPr>
      </w:r>
    </w:p>
    <w:p>
      <w:pPr>
        <w:pStyle w:val="ListParagraph"/>
        <w:ind w:left="0" w:hanging="0"/>
        <w:jc w:val="center"/>
        <w:rPr>
          <w:rFonts w:ascii="Times New Roman" w:hAnsi="Times New Roman"/>
          <w:b/>
          <w:b/>
          <w:sz w:val="28"/>
          <w:szCs w:val="28"/>
        </w:rPr>
      </w:pPr>
      <w:r>
        <w:rPr>
          <w:rFonts w:ascii="Times New Roman" w:hAnsi="Times New Roman"/>
          <w:b/>
          <w:sz w:val="28"/>
          <w:szCs w:val="28"/>
        </w:rPr>
      </w:r>
    </w:p>
    <w:p>
      <w:pPr>
        <w:pStyle w:val="ListParagraph"/>
        <w:ind w:left="0" w:hanging="0"/>
        <w:jc w:val="center"/>
        <w:rPr>
          <w:b/>
          <w:b/>
        </w:rPr>
      </w:pPr>
      <w:r>
        <w:rPr>
          <w:rFonts w:ascii="Times New Roman" w:hAnsi="Times New Roman"/>
          <w:b/>
          <w:sz w:val="28"/>
          <w:szCs w:val="28"/>
        </w:rPr>
        <w:t>Система физкультурно - оздоровительной работы</w:t>
      </w:r>
    </w:p>
    <w:tbl>
      <w:tblPr>
        <w:tblpPr w:bottomFromText="0" w:horzAnchor="margin" w:leftFromText="180" w:rightFromText="180" w:tblpX="0" w:tblpY="135" w:topFromText="0" w:vertAnchor="text"/>
        <w:tblW w:w="960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98" w:type="dxa"/>
          <w:bottom w:w="0" w:type="dxa"/>
          <w:right w:w="108" w:type="dxa"/>
        </w:tblCellMar>
        <w:tblLook w:val="0000"/>
      </w:tblPr>
      <w:tblGrid>
        <w:gridCol w:w="534"/>
        <w:gridCol w:w="3827"/>
        <w:gridCol w:w="1274"/>
        <w:gridCol w:w="2268"/>
        <w:gridCol w:w="1703"/>
      </w:tblGrid>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b/>
                <w:b/>
                <w:sz w:val="24"/>
                <w:szCs w:val="24"/>
              </w:rPr>
            </w:pPr>
            <w:r>
              <w:rPr>
                <w:b/>
                <w:sz w:val="24"/>
                <w:szCs w:val="24"/>
              </w:rPr>
              <w:t>№</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jc w:val="center"/>
              <w:rPr>
                <w:b/>
                <w:b/>
                <w:sz w:val="24"/>
                <w:szCs w:val="24"/>
              </w:rPr>
            </w:pPr>
            <w:r>
              <w:rPr>
                <w:b/>
                <w:sz w:val="24"/>
                <w:szCs w:val="24"/>
              </w:rPr>
              <w:t>Мероприятия</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jc w:val="center"/>
              <w:rPr>
                <w:b/>
                <w:b/>
                <w:sz w:val="24"/>
                <w:szCs w:val="24"/>
              </w:rPr>
            </w:pPr>
            <w:r>
              <w:rPr>
                <w:b/>
                <w:sz w:val="24"/>
                <w:szCs w:val="24"/>
              </w:rPr>
              <w:t>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b/>
                <w:b/>
                <w:sz w:val="24"/>
                <w:szCs w:val="24"/>
              </w:rPr>
            </w:pPr>
            <w:r>
              <w:rPr>
                <w:b/>
                <w:sz w:val="24"/>
                <w:szCs w:val="24"/>
              </w:rPr>
              <w:t>Периодичность</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jc w:val="center"/>
              <w:rPr>
                <w:b/>
                <w:b/>
                <w:sz w:val="24"/>
                <w:szCs w:val="24"/>
              </w:rPr>
            </w:pPr>
            <w:r>
              <w:rPr>
                <w:b/>
                <w:sz w:val="24"/>
                <w:szCs w:val="24"/>
              </w:rPr>
              <w:t>Ответствен-ные</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pacing w:val="-6"/>
                <w:sz w:val="24"/>
                <w:szCs w:val="24"/>
              </w:rPr>
            </w:pPr>
            <w:r>
              <w:rPr>
                <w:sz w:val="24"/>
                <w:szCs w:val="24"/>
              </w:rPr>
              <w:t>1.</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b/>
                <w:b/>
                <w:spacing w:val="-6"/>
                <w:sz w:val="24"/>
                <w:szCs w:val="24"/>
              </w:rPr>
            </w:pPr>
            <w:r>
              <w:rPr>
                <w:b/>
                <w:spacing w:val="-6"/>
                <w:sz w:val="24"/>
                <w:szCs w:val="24"/>
              </w:rPr>
              <w:t>Обеспечение здорового ритма жизни</w:t>
            </w:r>
          </w:p>
          <w:p>
            <w:pPr>
              <w:pStyle w:val="NoSpacing"/>
              <w:ind w:left="63" w:hanging="0"/>
              <w:rPr>
                <w:spacing w:val="-6"/>
                <w:sz w:val="24"/>
                <w:szCs w:val="24"/>
              </w:rPr>
            </w:pPr>
            <w:r>
              <w:rPr>
                <w:spacing w:val="-6"/>
                <w:sz w:val="24"/>
                <w:szCs w:val="24"/>
              </w:rPr>
              <w:t xml:space="preserve">- </w:t>
            </w:r>
            <w:r>
              <w:rPr>
                <w:bCs/>
                <w:spacing w:val="-6"/>
                <w:sz w:val="24"/>
                <w:szCs w:val="24"/>
              </w:rPr>
              <w:t xml:space="preserve">щадящий </w:t>
            </w:r>
            <w:r>
              <w:rPr>
                <w:spacing w:val="-6"/>
                <w:sz w:val="24"/>
                <w:szCs w:val="24"/>
              </w:rPr>
              <w:t>режим (в адаптационный период)</w:t>
            </w:r>
          </w:p>
          <w:p>
            <w:pPr>
              <w:pStyle w:val="NoSpacing"/>
              <w:ind w:left="63" w:hanging="0"/>
              <w:rPr>
                <w:spacing w:val="-4"/>
                <w:sz w:val="24"/>
                <w:szCs w:val="24"/>
              </w:rPr>
            </w:pPr>
            <w:r>
              <w:rPr>
                <w:spacing w:val="-4"/>
                <w:sz w:val="24"/>
                <w:szCs w:val="24"/>
              </w:rPr>
              <w:t>- гибкий режим дня</w:t>
            </w:r>
          </w:p>
          <w:p>
            <w:pPr>
              <w:pStyle w:val="NoSpacing"/>
              <w:ind w:left="63" w:hanging="0"/>
              <w:rPr>
                <w:spacing w:val="-6"/>
                <w:sz w:val="24"/>
                <w:szCs w:val="24"/>
              </w:rPr>
            </w:pPr>
            <w:r>
              <w:rPr>
                <w:spacing w:val="-4"/>
                <w:sz w:val="24"/>
                <w:szCs w:val="24"/>
              </w:rPr>
              <w:t xml:space="preserve">- определение оптимальной нагрузки на ребенка с учетом возрастных и индивидуальных </w:t>
            </w:r>
            <w:r>
              <w:rPr>
                <w:spacing w:val="-6"/>
                <w:sz w:val="24"/>
                <w:szCs w:val="24"/>
              </w:rPr>
              <w:t>особенностей</w:t>
            </w:r>
          </w:p>
          <w:p>
            <w:pPr>
              <w:pStyle w:val="NoSpacing"/>
              <w:ind w:left="63" w:hanging="0"/>
              <w:rPr>
                <w:sz w:val="24"/>
                <w:szCs w:val="24"/>
              </w:rPr>
            </w:pPr>
            <w:r>
              <w:rPr>
                <w:spacing w:val="-6"/>
                <w:sz w:val="24"/>
                <w:szCs w:val="24"/>
              </w:rPr>
              <w:t>- организация благоприятного микроклимата</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jc w:val="center"/>
              <w:rPr>
                <w:sz w:val="24"/>
                <w:szCs w:val="24"/>
              </w:rPr>
            </w:pPr>
            <w:r>
              <w:rPr>
                <w:sz w:val="24"/>
                <w:szCs w:val="24"/>
              </w:rPr>
            </w:r>
          </w:p>
          <w:p>
            <w:pPr>
              <w:pStyle w:val="NoSpacing"/>
              <w:jc w:val="center"/>
              <w:rPr>
                <w:sz w:val="24"/>
                <w:szCs w:val="24"/>
              </w:rPr>
            </w:pPr>
            <w:r>
              <w:rPr>
                <w:sz w:val="24"/>
                <w:szCs w:val="24"/>
              </w:rPr>
              <w:t>Группы раннего возраста</w:t>
            </w:r>
          </w:p>
          <w:p>
            <w:pPr>
              <w:pStyle w:val="NoSpacing"/>
              <w:jc w:val="center"/>
              <w:rPr>
                <w:sz w:val="24"/>
                <w:szCs w:val="24"/>
              </w:rPr>
            </w:pPr>
            <w:r>
              <w:rPr>
                <w:sz w:val="24"/>
                <w:szCs w:val="24"/>
              </w:rPr>
            </w:r>
          </w:p>
          <w:p>
            <w:pPr>
              <w:pStyle w:val="NoSpacing"/>
              <w:jc w:val="center"/>
              <w:rPr>
                <w:sz w:val="24"/>
                <w:szCs w:val="24"/>
              </w:rPr>
            </w:pPr>
            <w:r>
              <w:rPr>
                <w:sz w:val="24"/>
                <w:szCs w:val="24"/>
              </w:rPr>
              <w:t>Все группы</w:t>
            </w:r>
          </w:p>
          <w:p>
            <w:pPr>
              <w:pStyle w:val="NoSpacing"/>
              <w:jc w:val="center"/>
              <w:rPr>
                <w:sz w:val="24"/>
                <w:szCs w:val="24"/>
              </w:rPr>
            </w:pPr>
            <w:r>
              <w:rPr>
                <w:sz w:val="24"/>
                <w:szCs w:val="24"/>
              </w:rPr>
            </w:r>
          </w:p>
          <w:p>
            <w:pPr>
              <w:pStyle w:val="NoSpacing"/>
              <w:jc w:val="center"/>
              <w:rPr>
                <w:spacing w:val="-7"/>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pacing w:val="-7"/>
                <w:sz w:val="24"/>
                <w:szCs w:val="24"/>
              </w:rPr>
            </w:pPr>
            <w:r>
              <w:rPr>
                <w:spacing w:val="-7"/>
                <w:sz w:val="24"/>
                <w:szCs w:val="24"/>
              </w:rPr>
            </w:r>
          </w:p>
          <w:p>
            <w:pPr>
              <w:pStyle w:val="NoSpacing"/>
              <w:ind w:left="64" w:hanging="0"/>
              <w:jc w:val="center"/>
              <w:rPr>
                <w:spacing w:val="-7"/>
                <w:sz w:val="24"/>
                <w:szCs w:val="24"/>
              </w:rPr>
            </w:pPr>
            <w:r>
              <w:rPr>
                <w:spacing w:val="-7"/>
                <w:sz w:val="24"/>
                <w:szCs w:val="24"/>
              </w:rPr>
              <w:t>Ежедневно в адаптационный период</w:t>
            </w:r>
          </w:p>
          <w:p>
            <w:pPr>
              <w:pStyle w:val="NoSpacing"/>
              <w:ind w:left="64" w:hanging="0"/>
              <w:jc w:val="center"/>
              <w:rPr>
                <w:spacing w:val="-6"/>
                <w:sz w:val="24"/>
                <w:szCs w:val="24"/>
              </w:rPr>
            </w:pPr>
            <w:r>
              <w:rPr>
                <w:spacing w:val="-6"/>
                <w:sz w:val="24"/>
                <w:szCs w:val="24"/>
              </w:rPr>
            </w:r>
          </w:p>
          <w:p>
            <w:pPr>
              <w:pStyle w:val="NoSpacing"/>
              <w:ind w:left="64" w:hanging="0"/>
              <w:jc w:val="center"/>
              <w:rPr>
                <w:spacing w:val="-6"/>
                <w:sz w:val="24"/>
                <w:szCs w:val="24"/>
              </w:rPr>
            </w:pPr>
            <w:r>
              <w:rPr>
                <w:spacing w:val="-6"/>
                <w:sz w:val="24"/>
                <w:szCs w:val="24"/>
              </w:rPr>
            </w:r>
          </w:p>
          <w:p>
            <w:pPr>
              <w:pStyle w:val="NoSpacing"/>
              <w:ind w:left="64" w:hanging="0"/>
              <w:jc w:val="center"/>
              <w:rPr>
                <w:spacing w:val="-6"/>
                <w:sz w:val="24"/>
                <w:szCs w:val="24"/>
              </w:rPr>
            </w:pPr>
            <w:r>
              <w:rPr>
                <w:spacing w:val="-6"/>
                <w:sz w:val="24"/>
                <w:szCs w:val="24"/>
              </w:rPr>
              <w:t>Ежедневно</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pacing w:val="-6"/>
                <w:sz w:val="24"/>
                <w:szCs w:val="24"/>
              </w:rPr>
            </w:pPr>
            <w:r>
              <w:rPr>
                <w:spacing w:val="-6"/>
                <w:sz w:val="24"/>
                <w:szCs w:val="24"/>
              </w:rPr>
            </w:r>
          </w:p>
          <w:p>
            <w:pPr>
              <w:pStyle w:val="NoSpacing"/>
              <w:ind w:left="63" w:hanging="0"/>
              <w:jc w:val="center"/>
              <w:rPr>
                <w:spacing w:val="-7"/>
                <w:sz w:val="24"/>
                <w:szCs w:val="24"/>
              </w:rPr>
            </w:pPr>
            <w:r>
              <w:rPr>
                <w:spacing w:val="-6"/>
                <w:sz w:val="24"/>
                <w:szCs w:val="24"/>
              </w:rPr>
              <w:t>Медсестра, воспитатели</w:t>
            </w:r>
          </w:p>
          <w:p>
            <w:pPr>
              <w:pStyle w:val="NoSpacing"/>
              <w:ind w:left="63" w:hanging="0"/>
              <w:jc w:val="center"/>
              <w:rPr>
                <w:spacing w:val="-7"/>
                <w:sz w:val="24"/>
                <w:szCs w:val="24"/>
              </w:rPr>
            </w:pPr>
            <w:r>
              <w:rPr>
                <w:spacing w:val="-7"/>
                <w:sz w:val="24"/>
                <w:szCs w:val="24"/>
              </w:rPr>
            </w:r>
          </w:p>
          <w:p>
            <w:pPr>
              <w:pStyle w:val="NoSpacing"/>
              <w:ind w:left="63" w:hanging="0"/>
              <w:jc w:val="center"/>
              <w:rPr>
                <w:spacing w:val="-6"/>
                <w:sz w:val="24"/>
                <w:szCs w:val="24"/>
              </w:rPr>
            </w:pPr>
            <w:r>
              <w:rPr>
                <w:spacing w:val="-6"/>
                <w:sz w:val="24"/>
                <w:szCs w:val="24"/>
              </w:rPr>
            </w:r>
          </w:p>
          <w:p>
            <w:pPr>
              <w:pStyle w:val="NoSpacing"/>
              <w:ind w:left="63" w:hanging="0"/>
              <w:jc w:val="center"/>
              <w:rPr>
                <w:spacing w:val="-6"/>
                <w:sz w:val="24"/>
                <w:szCs w:val="24"/>
              </w:rPr>
            </w:pPr>
            <w:r>
              <w:rPr>
                <w:spacing w:val="-6"/>
                <w:sz w:val="24"/>
                <w:szCs w:val="24"/>
              </w:rPr>
              <w:t xml:space="preserve">Старший воспитатель, </w:t>
            </w:r>
            <w:r>
              <w:rPr>
                <w:spacing w:val="-8"/>
                <w:sz w:val="24"/>
                <w:szCs w:val="24"/>
              </w:rPr>
              <w:t xml:space="preserve">медсестра, </w:t>
            </w:r>
          </w:p>
          <w:p>
            <w:pPr>
              <w:pStyle w:val="NoSpacing"/>
              <w:ind w:left="63" w:hanging="0"/>
              <w:jc w:val="center"/>
              <w:rPr>
                <w:sz w:val="24"/>
                <w:szCs w:val="24"/>
              </w:rPr>
            </w:pPr>
            <w:r>
              <w:rPr>
                <w:sz w:val="24"/>
                <w:szCs w:val="24"/>
              </w:rPr>
              <w:t>Воспитатели</w:t>
            </w:r>
          </w:p>
        </w:tc>
      </w:tr>
      <w:tr>
        <w:trPr>
          <w:trHeight w:val="348" w:hRule="atLeast"/>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2.</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b/>
                <w:b/>
                <w:sz w:val="24"/>
                <w:szCs w:val="24"/>
                <w:lang w:val="en-US"/>
              </w:rPr>
            </w:pPr>
            <w:r>
              <w:rPr>
                <w:b/>
                <w:sz w:val="24"/>
                <w:szCs w:val="24"/>
              </w:rPr>
              <w:t>Двигательная активность</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Ежедневно</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lang w:val="en-US"/>
              </w:rPr>
            </w:pPr>
            <w:r>
              <w:rPr>
                <w:sz w:val="24"/>
                <w:szCs w:val="24"/>
              </w:rPr>
              <w:t>Воспитатели</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2.1</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Утренняя гимнастика</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Ежедневно</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rPr>
            </w:pPr>
            <w:r>
              <w:rPr>
                <w:sz w:val="24"/>
                <w:szCs w:val="24"/>
              </w:rPr>
              <w:t>Воспитатели,</w:t>
            </w:r>
          </w:p>
          <w:p>
            <w:pPr>
              <w:pStyle w:val="NoSpacing"/>
              <w:ind w:left="63" w:hanging="0"/>
              <w:jc w:val="center"/>
              <w:rPr>
                <w:sz w:val="24"/>
                <w:szCs w:val="24"/>
                <w:lang w:val="en-US"/>
              </w:rPr>
            </w:pPr>
            <w:r>
              <w:rPr>
                <w:sz w:val="24"/>
                <w:szCs w:val="24"/>
              </w:rPr>
              <w:t>Инструктор по ФК</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2.2</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Непосредственная образовательная деятельность по физическому развитию: в зале</w:t>
            </w:r>
          </w:p>
          <w:p>
            <w:pPr>
              <w:pStyle w:val="NoSpacing"/>
              <w:ind w:left="63" w:hanging="0"/>
              <w:rPr>
                <w:sz w:val="24"/>
                <w:szCs w:val="24"/>
              </w:rPr>
            </w:pPr>
            <w:r>
              <w:rPr>
                <w:sz w:val="24"/>
                <w:szCs w:val="24"/>
              </w:rPr>
              <w:t>на улице</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jc w:val="center"/>
              <w:rPr>
                <w:sz w:val="24"/>
                <w:szCs w:val="24"/>
              </w:rPr>
            </w:pPr>
            <w:r>
              <w:rPr>
                <w:sz w:val="24"/>
                <w:szCs w:val="24"/>
              </w:rPr>
            </w:r>
          </w:p>
          <w:p>
            <w:pPr>
              <w:pStyle w:val="NoSpacing"/>
              <w:jc w:val="center"/>
              <w:rPr>
                <w:sz w:val="24"/>
                <w:szCs w:val="24"/>
              </w:rPr>
            </w:pPr>
            <w:r>
              <w:rPr>
                <w:sz w:val="24"/>
                <w:szCs w:val="24"/>
              </w:rPr>
              <w:t>Все группы</w:t>
            </w:r>
          </w:p>
          <w:p>
            <w:pPr>
              <w:pStyle w:val="NoSpacing"/>
              <w:jc w:val="center"/>
              <w:rPr>
                <w:sz w:val="24"/>
                <w:szCs w:val="24"/>
              </w:rPr>
            </w:pPr>
            <w:r>
              <w:rPr>
                <w:sz w:val="24"/>
                <w:szCs w:val="24"/>
              </w:rPr>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r>
          </w:p>
          <w:p>
            <w:pPr>
              <w:pStyle w:val="NoSpacing"/>
              <w:jc w:val="center"/>
              <w:rPr>
                <w:sz w:val="24"/>
                <w:szCs w:val="24"/>
              </w:rPr>
            </w:pPr>
            <w:r>
              <w:rPr>
                <w:sz w:val="24"/>
                <w:szCs w:val="24"/>
              </w:rPr>
              <w:t>2 р. в неделю</w:t>
            </w:r>
          </w:p>
          <w:p>
            <w:pPr>
              <w:pStyle w:val="NoSpacing"/>
              <w:ind w:left="64" w:hanging="0"/>
              <w:jc w:val="center"/>
              <w:rPr>
                <w:sz w:val="24"/>
                <w:szCs w:val="24"/>
              </w:rPr>
            </w:pPr>
            <w:r>
              <w:rPr>
                <w:sz w:val="24"/>
                <w:szCs w:val="24"/>
              </w:rPr>
              <w:t>1 р. в неделю</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sz w:val="24"/>
                <w:szCs w:val="24"/>
              </w:rPr>
            </w:pPr>
            <w:r>
              <w:rPr>
                <w:sz w:val="24"/>
                <w:szCs w:val="24"/>
              </w:rPr>
            </w:r>
          </w:p>
          <w:p>
            <w:pPr>
              <w:pStyle w:val="NoSpacing"/>
              <w:ind w:left="63" w:hanging="0"/>
              <w:jc w:val="center"/>
              <w:rPr>
                <w:sz w:val="24"/>
                <w:szCs w:val="24"/>
              </w:rPr>
            </w:pPr>
            <w:r>
              <w:rPr>
                <w:sz w:val="24"/>
                <w:szCs w:val="24"/>
              </w:rPr>
              <w:t>Воспитатели, инструктор по ФК</w:t>
            </w:r>
          </w:p>
        </w:tc>
      </w:tr>
      <w:tr>
        <w:trPr>
          <w:trHeight w:val="267" w:hRule="atLeast"/>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2.3</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Подвижные игры</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jc w:val="center"/>
              <w:rPr>
                <w:sz w:val="24"/>
                <w:szCs w:val="24"/>
              </w:rPr>
            </w:pPr>
            <w:r>
              <w:rPr>
                <w:sz w:val="24"/>
                <w:szCs w:val="24"/>
              </w:rPr>
              <w:t>Во всех группах</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2 р. в день</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rPr>
            </w:pPr>
            <w:r>
              <w:rPr>
                <w:sz w:val="24"/>
                <w:szCs w:val="24"/>
              </w:rPr>
              <w:t>Воспитатели</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2.</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Элементы спортивных игр</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jc w:val="center"/>
              <w:rPr>
                <w:sz w:val="24"/>
                <w:szCs w:val="24"/>
              </w:rPr>
            </w:pPr>
            <w:r>
              <w:rPr>
                <w:sz w:val="24"/>
                <w:szCs w:val="24"/>
              </w:rPr>
              <w:t>Старшая, подгот.</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2 р. в неделю</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rPr>
            </w:pPr>
            <w:r>
              <w:rPr>
                <w:sz w:val="24"/>
                <w:szCs w:val="24"/>
              </w:rPr>
              <w:t>Воспитатели</w:t>
            </w:r>
          </w:p>
        </w:tc>
      </w:tr>
      <w:tr>
        <w:trPr>
          <w:trHeight w:val="645" w:hRule="atLeast"/>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2.5</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Физкультурные праздники (зимой, летом)</w:t>
            </w:r>
          </w:p>
          <w:p>
            <w:pPr>
              <w:pStyle w:val="NoSpacing"/>
              <w:ind w:left="63" w:hanging="0"/>
              <w:rPr>
                <w:sz w:val="24"/>
                <w:szCs w:val="24"/>
              </w:rPr>
            </w:pPr>
            <w:r>
              <w:rPr>
                <w:sz w:val="24"/>
                <w:szCs w:val="24"/>
              </w:rPr>
              <w:t xml:space="preserve"> </w:t>
            </w:r>
            <w:r>
              <w:rPr>
                <w:sz w:val="24"/>
                <w:szCs w:val="24"/>
              </w:rPr>
              <w:t xml:space="preserve">«День здоровья» </w:t>
            </w:r>
          </w:p>
          <w:p>
            <w:pPr>
              <w:pStyle w:val="NoSpacing"/>
              <w:ind w:left="63" w:hanging="0"/>
              <w:rPr>
                <w:sz w:val="24"/>
                <w:szCs w:val="24"/>
              </w:rPr>
            </w:pPr>
            <w:r>
              <w:rPr>
                <w:sz w:val="24"/>
                <w:szCs w:val="24"/>
              </w:rPr>
              <w:t>Весёлые старты»</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jc w:val="center"/>
              <w:rPr>
                <w:sz w:val="24"/>
                <w:szCs w:val="24"/>
              </w:rPr>
            </w:pPr>
            <w:r>
              <w:rPr>
                <w:sz w:val="24"/>
                <w:szCs w:val="24"/>
              </w:rPr>
            </w:r>
          </w:p>
          <w:p>
            <w:pPr>
              <w:pStyle w:val="NoSpacing"/>
              <w:jc w:val="center"/>
              <w:rPr>
                <w:sz w:val="24"/>
                <w:szCs w:val="24"/>
              </w:rPr>
            </w:pPr>
            <w:r>
              <w:rPr>
                <w:sz w:val="24"/>
                <w:szCs w:val="24"/>
              </w:rPr>
              <w:t>Все группы</w:t>
            </w:r>
          </w:p>
          <w:p>
            <w:pPr>
              <w:pStyle w:val="NoSpacing"/>
              <w:jc w:val="center"/>
              <w:rPr>
                <w:sz w:val="24"/>
                <w:szCs w:val="24"/>
              </w:rPr>
            </w:pPr>
            <w:r>
              <w:rPr>
                <w:sz w:val="24"/>
                <w:szCs w:val="24"/>
              </w:rPr>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jc w:val="center"/>
              <w:rPr>
                <w:sz w:val="24"/>
                <w:szCs w:val="24"/>
              </w:rPr>
            </w:pPr>
            <w:r>
              <w:rPr>
                <w:sz w:val="24"/>
                <w:szCs w:val="24"/>
              </w:rPr>
            </w:r>
          </w:p>
          <w:p>
            <w:pPr>
              <w:pStyle w:val="NoSpacing"/>
              <w:jc w:val="center"/>
              <w:rPr>
                <w:sz w:val="24"/>
                <w:szCs w:val="24"/>
              </w:rPr>
            </w:pPr>
            <w:r>
              <w:rPr>
                <w:sz w:val="24"/>
                <w:szCs w:val="24"/>
              </w:rPr>
              <w:t>1 р. в год</w:t>
            </w:r>
          </w:p>
          <w:p>
            <w:pPr>
              <w:pStyle w:val="NoSpacing"/>
              <w:ind w:left="64" w:hanging="0"/>
              <w:jc w:val="center"/>
              <w:rPr>
                <w:sz w:val="24"/>
                <w:szCs w:val="24"/>
              </w:rPr>
            </w:pPr>
            <w:r>
              <w:rPr>
                <w:sz w:val="24"/>
                <w:szCs w:val="24"/>
              </w:rPr>
              <w:t>1 р. в год</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rPr>
                <w:sz w:val="24"/>
                <w:szCs w:val="24"/>
              </w:rPr>
            </w:pPr>
            <w:r>
              <w:rPr>
                <w:sz w:val="24"/>
                <w:szCs w:val="24"/>
              </w:rPr>
              <w:t xml:space="preserve">воспитатели, </w:t>
            </w:r>
          </w:p>
          <w:p>
            <w:pPr>
              <w:pStyle w:val="NoSpacing"/>
              <w:ind w:left="63" w:hanging="0"/>
              <w:rPr>
                <w:sz w:val="24"/>
                <w:szCs w:val="24"/>
              </w:rPr>
            </w:pPr>
            <w:r>
              <w:rPr>
                <w:sz w:val="24"/>
                <w:szCs w:val="24"/>
              </w:rPr>
              <w:t>инструктор по  ФК, муз. руководители</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3.</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b/>
                <w:b/>
                <w:sz w:val="24"/>
                <w:szCs w:val="24"/>
              </w:rPr>
            </w:pPr>
            <w:r>
              <w:rPr>
                <w:b/>
                <w:sz w:val="24"/>
                <w:szCs w:val="24"/>
              </w:rPr>
              <w:t xml:space="preserve">Лечебно – профилактические мероприятия </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jc w:val="center"/>
              <w:rPr>
                <w:sz w:val="24"/>
                <w:szCs w:val="24"/>
              </w:rPr>
            </w:pPr>
            <w:r>
              <w:rPr>
                <w:sz w:val="24"/>
                <w:szCs w:val="24"/>
              </w:rPr>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lang w:val="en-US"/>
              </w:rPr>
            </w:pPr>
            <w:r>
              <w:rPr>
                <w:sz w:val="24"/>
                <w:szCs w:val="24"/>
                <w:lang w:val="en-US"/>
              </w:rPr>
            </w:r>
          </w:p>
        </w:tc>
      </w:tr>
      <w:tr>
        <w:trPr>
          <w:trHeight w:val="537" w:hRule="atLeast"/>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3.1</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Профилактика гриппа (проветривание, влажная уборка)</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 xml:space="preserve">Ежедневно </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rPr>
            </w:pPr>
            <w:r>
              <w:rPr>
                <w:sz w:val="24"/>
                <w:szCs w:val="24"/>
              </w:rPr>
              <w:t>Медсестра, помощник воспитателя</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3.2</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lang w:val="en-US"/>
              </w:rPr>
            </w:pPr>
            <w:r>
              <w:rPr>
                <w:sz w:val="24"/>
                <w:szCs w:val="24"/>
              </w:rPr>
              <w:t>Физиотерапевтические процедуры (кварцевание)</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В течении года</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rPr>
            </w:pPr>
            <w:r>
              <w:rPr>
                <w:sz w:val="24"/>
                <w:szCs w:val="24"/>
              </w:rPr>
              <w:t xml:space="preserve">Медсестра </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3.3</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Фитонезидотерапия (лук, чеснок)</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В неблагопр. период (эпидемии гриппа, инф. в группе)</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rPr>
            </w:pPr>
            <w:r>
              <w:rPr>
                <w:sz w:val="24"/>
                <w:szCs w:val="24"/>
              </w:rPr>
              <w:t>Воспитатели, медсестра</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3.3</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Дыхательная гимнастика</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 xml:space="preserve">Ежедневно </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rPr>
            </w:pPr>
            <w:r>
              <w:rPr>
                <w:sz w:val="24"/>
                <w:szCs w:val="24"/>
              </w:rPr>
              <w:t xml:space="preserve">Воспитатели </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3.4</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Период летней оздоровительной работы</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 xml:space="preserve">Лето </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rPr>
            </w:pPr>
            <w:r>
              <w:rPr>
                <w:sz w:val="24"/>
                <w:szCs w:val="24"/>
              </w:rPr>
              <w:t>Воспитатели,</w:t>
            </w:r>
          </w:p>
          <w:p>
            <w:pPr>
              <w:pStyle w:val="NoSpacing"/>
              <w:ind w:left="63" w:hanging="0"/>
              <w:jc w:val="center"/>
              <w:rPr>
                <w:sz w:val="24"/>
                <w:szCs w:val="24"/>
              </w:rPr>
            </w:pPr>
            <w:r>
              <w:rPr>
                <w:sz w:val="24"/>
                <w:szCs w:val="24"/>
              </w:rPr>
              <w:t>Специалистымед.сестра</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3.5</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 xml:space="preserve">Музыкотерапия </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 xml:space="preserve">Все группы </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1 раз в день</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rPr>
            </w:pPr>
            <w:r>
              <w:rPr>
                <w:sz w:val="24"/>
                <w:szCs w:val="24"/>
              </w:rPr>
              <w:t>Воспитатели</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3.6</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 xml:space="preserve">Релаксация </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w:t>
            </w:r>
          </w:p>
          <w:p>
            <w:pPr>
              <w:pStyle w:val="NoSpacing"/>
              <w:tabs>
                <w:tab w:val="clear" w:pos="708"/>
                <w:tab w:val="left" w:pos="223" w:leader="none"/>
              </w:tabs>
              <w:ind w:firstLine="64"/>
              <w:jc w:val="center"/>
              <w:rPr>
                <w:sz w:val="24"/>
                <w:szCs w:val="24"/>
              </w:rPr>
            </w:pPr>
            <w:r>
              <w:rPr>
                <w:sz w:val="24"/>
                <w:szCs w:val="24"/>
              </w:rPr>
              <w:t>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В период адаптации и по показаниям</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left="63" w:hanging="0"/>
              <w:jc w:val="center"/>
              <w:rPr>
                <w:sz w:val="24"/>
                <w:szCs w:val="24"/>
              </w:rPr>
            </w:pPr>
            <w:r>
              <w:rPr>
                <w:sz w:val="24"/>
                <w:szCs w:val="24"/>
              </w:rPr>
              <w:t xml:space="preserve">Воспитатели </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4</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b/>
                <w:b/>
                <w:sz w:val="24"/>
                <w:szCs w:val="24"/>
                <w:lang w:val="en-US"/>
              </w:rPr>
            </w:pPr>
            <w:r>
              <w:rPr>
                <w:b/>
                <w:sz w:val="24"/>
                <w:szCs w:val="24"/>
              </w:rPr>
              <w:t>Закаливание</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firstLine="63"/>
              <w:jc w:val="center"/>
              <w:rPr>
                <w:sz w:val="24"/>
                <w:szCs w:val="24"/>
              </w:rPr>
            </w:pPr>
            <w:r>
              <w:rPr>
                <w:sz w:val="24"/>
                <w:szCs w:val="24"/>
              </w:rPr>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4.1</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lang w:val="en-US"/>
              </w:rPr>
            </w:pPr>
            <w:r>
              <w:rPr>
                <w:sz w:val="24"/>
                <w:szCs w:val="24"/>
              </w:rPr>
              <w:t>Контрастные воздушные ванны</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После дневного сна</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firstLine="63"/>
              <w:jc w:val="center"/>
              <w:rPr>
                <w:sz w:val="24"/>
                <w:szCs w:val="24"/>
              </w:rPr>
            </w:pPr>
            <w:r>
              <w:rPr>
                <w:sz w:val="24"/>
                <w:szCs w:val="24"/>
              </w:rPr>
              <w:t>Воспитатели</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4.2</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Солнечные ванны</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Лето</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firstLine="63"/>
              <w:jc w:val="center"/>
              <w:rPr>
                <w:sz w:val="24"/>
                <w:szCs w:val="24"/>
              </w:rPr>
            </w:pPr>
            <w:r>
              <w:rPr>
                <w:sz w:val="24"/>
                <w:szCs w:val="24"/>
              </w:rPr>
              <w:t xml:space="preserve">Воспитатели </w:t>
            </w:r>
          </w:p>
        </w:tc>
      </w:tr>
      <w:tr>
        <w:trPr>
          <w:trHeight w:val="173" w:hRule="atLeast"/>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4.3</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lang w:val="en-US"/>
              </w:rPr>
            </w:pPr>
            <w:r>
              <w:rPr>
                <w:sz w:val="24"/>
                <w:szCs w:val="24"/>
              </w:rPr>
              <w:t>Ходьба босиком</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Лето</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firstLine="63"/>
              <w:jc w:val="center"/>
              <w:rPr>
                <w:sz w:val="24"/>
                <w:szCs w:val="24"/>
              </w:rPr>
            </w:pPr>
            <w:r>
              <w:rPr>
                <w:sz w:val="24"/>
                <w:szCs w:val="24"/>
              </w:rPr>
              <w:t>Воспитатели</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4.4</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Облегчённая одежда детей</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В течении дня</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firstLine="63"/>
              <w:jc w:val="center"/>
              <w:rPr>
                <w:sz w:val="24"/>
                <w:szCs w:val="24"/>
              </w:rPr>
            </w:pPr>
            <w:r>
              <w:rPr>
                <w:sz w:val="24"/>
                <w:szCs w:val="24"/>
              </w:rPr>
              <w:t>Воспитатели, пом. вос-ля</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4.5</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Гигиенические процедуры (мытьё рук, лица)</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Несколько раз в день</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firstLine="63"/>
              <w:jc w:val="center"/>
              <w:rPr>
                <w:sz w:val="24"/>
                <w:szCs w:val="24"/>
              </w:rPr>
            </w:pPr>
            <w:r>
              <w:rPr>
                <w:sz w:val="24"/>
                <w:szCs w:val="24"/>
              </w:rPr>
              <w:t>Воспитатели, пом. вос-ля</w:t>
            </w:r>
          </w:p>
        </w:tc>
      </w:tr>
      <w:tr>
        <w:trPr/>
        <w:tc>
          <w:tcPr>
            <w:tcW w:w="534" w:type="dxa"/>
            <w:tcBorders>
              <w:top w:val="single" w:sz="4" w:space="0" w:color="000000"/>
              <w:left w:val="single" w:sz="4" w:space="0" w:color="000000"/>
              <w:bottom w:val="single" w:sz="4" w:space="0" w:color="000000"/>
              <w:insideH w:val="single" w:sz="4" w:space="0" w:color="000000"/>
            </w:tcBorders>
            <w:shd w:fill="auto" w:val="clear"/>
          </w:tcPr>
          <w:p>
            <w:pPr>
              <w:pStyle w:val="NoSpacing"/>
              <w:ind w:left="-40" w:hanging="0"/>
              <w:rPr>
                <w:sz w:val="24"/>
                <w:szCs w:val="24"/>
              </w:rPr>
            </w:pPr>
            <w:r>
              <w:rPr>
                <w:sz w:val="24"/>
                <w:szCs w:val="24"/>
              </w:rPr>
              <w:t>4.6</w:t>
            </w:r>
          </w:p>
        </w:tc>
        <w:tc>
          <w:tcPr>
            <w:tcW w:w="3827"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3" w:hanging="0"/>
              <w:rPr>
                <w:sz w:val="24"/>
                <w:szCs w:val="24"/>
              </w:rPr>
            </w:pPr>
            <w:r>
              <w:rPr>
                <w:sz w:val="24"/>
                <w:szCs w:val="24"/>
              </w:rPr>
              <w:t>Гимнастика после сна</w:t>
            </w:r>
          </w:p>
        </w:tc>
        <w:tc>
          <w:tcPr>
            <w:tcW w:w="1274" w:type="dxa"/>
            <w:tcBorders>
              <w:top w:val="single" w:sz="4" w:space="0" w:color="000000"/>
              <w:left w:val="single" w:sz="4" w:space="0" w:color="000000"/>
              <w:bottom w:val="single" w:sz="4" w:space="0" w:color="000000"/>
              <w:insideH w:val="single" w:sz="4" w:space="0" w:color="000000"/>
            </w:tcBorders>
            <w:shd w:fill="auto" w:val="clear"/>
          </w:tcPr>
          <w:p>
            <w:pPr>
              <w:pStyle w:val="NoSpacing"/>
              <w:tabs>
                <w:tab w:val="clear" w:pos="708"/>
                <w:tab w:val="left" w:pos="223" w:leader="none"/>
              </w:tabs>
              <w:ind w:firstLine="64"/>
              <w:jc w:val="center"/>
              <w:rPr>
                <w:sz w:val="24"/>
                <w:szCs w:val="24"/>
              </w:rPr>
            </w:pPr>
            <w:r>
              <w:rPr>
                <w:sz w:val="24"/>
                <w:szCs w:val="24"/>
              </w:rPr>
              <w:t>Все группы</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Spacing"/>
              <w:ind w:left="64" w:hanging="0"/>
              <w:jc w:val="center"/>
              <w:rPr>
                <w:sz w:val="24"/>
                <w:szCs w:val="24"/>
              </w:rPr>
            </w:pPr>
            <w:r>
              <w:rPr>
                <w:sz w:val="24"/>
                <w:szCs w:val="24"/>
              </w:rPr>
              <w:t xml:space="preserve">Ежедневно </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ind w:firstLine="63"/>
              <w:jc w:val="center"/>
              <w:rPr>
                <w:sz w:val="24"/>
                <w:szCs w:val="24"/>
              </w:rPr>
            </w:pPr>
            <w:r>
              <w:rPr>
                <w:sz w:val="24"/>
                <w:szCs w:val="24"/>
              </w:rPr>
              <w:t xml:space="preserve">Воспитатели </w:t>
            </w:r>
          </w:p>
        </w:tc>
      </w:tr>
    </w:tbl>
    <w:p>
      <w:pPr>
        <w:pStyle w:val="Normal"/>
        <w:rPr>
          <w:rFonts w:ascii="Times New Roman" w:hAnsi="Times New Roman"/>
          <w:b/>
          <w:b/>
          <w:sz w:val="24"/>
          <w:szCs w:val="24"/>
        </w:rPr>
      </w:pPr>
      <w:r>
        <w:rPr>
          <w:rFonts w:ascii="Times New Roman" w:hAnsi="Times New Roman"/>
          <w:b/>
          <w:sz w:val="24"/>
          <w:szCs w:val="24"/>
        </w:rPr>
      </w:r>
    </w:p>
    <w:p>
      <w:pPr>
        <w:pStyle w:val="Normal"/>
        <w:rPr>
          <w:rFonts w:ascii="Times New Roman" w:hAnsi="Times New Roman"/>
          <w:b/>
          <w:b/>
          <w:sz w:val="24"/>
          <w:szCs w:val="24"/>
        </w:rPr>
      </w:pPr>
      <w:r>
        <w:rPr>
          <w:rFonts w:ascii="Times New Roman" w:hAnsi="Times New Roman"/>
          <w:b/>
          <w:sz w:val="24"/>
          <w:szCs w:val="24"/>
        </w:rPr>
      </w:r>
    </w:p>
    <w:p>
      <w:pPr>
        <w:pStyle w:val="Normal"/>
        <w:jc w:val="center"/>
        <w:rPr>
          <w:rFonts w:ascii="Times New Roman" w:hAnsi="Times New Roman"/>
          <w:b/>
          <w:b/>
          <w:sz w:val="24"/>
          <w:szCs w:val="24"/>
        </w:rPr>
      </w:pPr>
      <w:r>
        <w:rPr>
          <w:rFonts w:ascii="Times New Roman" w:hAnsi="Times New Roman"/>
          <w:b/>
          <w:sz w:val="24"/>
          <w:szCs w:val="24"/>
        </w:rPr>
        <w:t>Модель двигательного  режима</w:t>
      </w:r>
    </w:p>
    <w:tbl>
      <w:tblPr>
        <w:tblpPr w:bottomFromText="0" w:horzAnchor="margin" w:leftFromText="180" w:rightFromText="180" w:tblpX="0" w:tblpY="9" w:topFromText="0" w:vertAnchor="text"/>
        <w:tblW w:w="960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98" w:type="dxa"/>
          <w:bottom w:w="0" w:type="dxa"/>
          <w:right w:w="108" w:type="dxa"/>
        </w:tblCellMar>
        <w:tblLook w:val="0000"/>
      </w:tblPr>
      <w:tblGrid>
        <w:gridCol w:w="3367"/>
        <w:gridCol w:w="1559"/>
        <w:gridCol w:w="1559"/>
        <w:gridCol w:w="1560"/>
        <w:gridCol w:w="1561"/>
      </w:tblGrid>
      <w:tr>
        <w:trPr>
          <w:trHeight w:val="418"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rmal"/>
              <w:keepNext w:val="true"/>
              <w:snapToGrid w:val="false"/>
              <w:spacing w:before="0" w:after="200"/>
              <w:rPr>
                <w:rFonts w:ascii="Times New Roman" w:hAnsi="Times New Roman" w:eastAsia="" w:eastAsiaTheme="minorEastAsia"/>
                <w:b/>
                <w:b/>
                <w:bCs/>
                <w:iCs/>
                <w:sz w:val="24"/>
                <w:szCs w:val="24"/>
              </w:rPr>
            </w:pPr>
            <w:r>
              <w:rPr>
                <w:rFonts w:eastAsia="" w:eastAsiaTheme="minorEastAsia" w:ascii="Times New Roman" w:hAnsi="Times New Roman"/>
                <w:b/>
                <w:bCs/>
                <w:iCs/>
                <w:sz w:val="24"/>
                <w:szCs w:val="24"/>
              </w:rPr>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b/>
                <w:b/>
                <w:sz w:val="24"/>
                <w:szCs w:val="24"/>
              </w:rPr>
            </w:pPr>
            <w:r>
              <w:rPr>
                <w:rFonts w:eastAsia="" w:ascii="Times New Roman" w:hAnsi="Times New Roman" w:eastAsiaTheme="minorEastAsia"/>
                <w:b/>
                <w:sz w:val="24"/>
                <w:szCs w:val="24"/>
              </w:rPr>
              <w:t>Младшие группы</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jc w:val="center"/>
              <w:rPr>
                <w:rFonts w:ascii="Times New Roman" w:hAnsi="Times New Roman" w:eastAsia="" w:eastAsiaTheme="minorEastAsia"/>
                <w:b/>
                <w:b/>
                <w:sz w:val="24"/>
                <w:szCs w:val="24"/>
              </w:rPr>
            </w:pPr>
            <w:r>
              <w:rPr>
                <w:rFonts w:eastAsia="" w:ascii="Times New Roman" w:hAnsi="Times New Roman" w:eastAsiaTheme="minorEastAsia"/>
                <w:b/>
                <w:sz w:val="24"/>
                <w:szCs w:val="24"/>
              </w:rPr>
              <w:t>Средняя группа</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jc w:val="center"/>
              <w:rPr>
                <w:rFonts w:ascii="Times New Roman" w:hAnsi="Times New Roman" w:eastAsia="" w:eastAsiaTheme="minorEastAsia"/>
                <w:b/>
                <w:b/>
                <w:sz w:val="24"/>
                <w:szCs w:val="24"/>
              </w:rPr>
            </w:pPr>
            <w:r>
              <w:rPr>
                <w:rFonts w:eastAsia="" w:ascii="Times New Roman" w:hAnsi="Times New Roman" w:eastAsiaTheme="minorEastAsia"/>
                <w:b/>
                <w:sz w:val="24"/>
                <w:szCs w:val="24"/>
              </w:rPr>
              <w:t>Старшая группа</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left="33" w:hanging="0"/>
              <w:jc w:val="center"/>
              <w:rPr>
                <w:rFonts w:ascii="Times New Roman" w:hAnsi="Times New Roman" w:eastAsia="" w:eastAsiaTheme="minorEastAsia"/>
                <w:b/>
                <w:b/>
                <w:sz w:val="24"/>
                <w:szCs w:val="24"/>
              </w:rPr>
            </w:pPr>
            <w:r>
              <w:rPr>
                <w:rFonts w:eastAsia="" w:ascii="Times New Roman" w:hAnsi="Times New Roman" w:eastAsiaTheme="minorEastAsia"/>
                <w:b/>
                <w:sz w:val="24"/>
                <w:szCs w:val="24"/>
              </w:rPr>
              <w:t>Подготовит. группа</w:t>
            </w:r>
          </w:p>
        </w:tc>
      </w:tr>
      <w:tr>
        <w:trPr>
          <w:trHeight w:val="731"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142" w:hanging="0"/>
              <w:rPr>
                <w:rFonts w:ascii="Times New Roman" w:hAnsi="Times New Roman" w:eastAsia="" w:eastAsiaTheme="minorEastAsia"/>
                <w:sz w:val="24"/>
                <w:szCs w:val="24"/>
              </w:rPr>
            </w:pPr>
            <w:r>
              <w:rPr>
                <w:rFonts w:eastAsia="" w:ascii="Times New Roman" w:hAnsi="Times New Roman" w:eastAsiaTheme="minorEastAsia"/>
                <w:sz w:val="24"/>
                <w:szCs w:val="24"/>
              </w:rPr>
              <w:t>Подвижные игры во время приёма детей</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Ежедневно  3-5 мин.</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5-7 мин.</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7-10 мин.</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left="33"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10-15 мин.</w:t>
            </w:r>
          </w:p>
        </w:tc>
      </w:tr>
      <w:tr>
        <w:trPr>
          <w:trHeight w:val="231"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142" w:hanging="0"/>
              <w:rPr>
                <w:rFonts w:ascii="Times New Roman" w:hAnsi="Times New Roman" w:eastAsia="" w:eastAsiaTheme="minorEastAsia"/>
                <w:sz w:val="24"/>
                <w:szCs w:val="24"/>
              </w:rPr>
            </w:pPr>
            <w:r>
              <w:rPr>
                <w:rFonts w:eastAsia="" w:ascii="Times New Roman" w:hAnsi="Times New Roman" w:eastAsiaTheme="minorEastAsia"/>
                <w:sz w:val="24"/>
                <w:szCs w:val="24"/>
              </w:rPr>
              <w:t>Утренняя гимнастика</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Ежедневно 3-5 мин.</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5-7 мин.</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7-10 мин.</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left="33"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10-12 мин.</w:t>
            </w:r>
          </w:p>
        </w:tc>
      </w:tr>
      <w:tr>
        <w:trPr>
          <w:trHeight w:val="163"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142" w:hanging="0"/>
              <w:rPr>
                <w:rFonts w:ascii="Times New Roman" w:hAnsi="Times New Roman" w:eastAsia="" w:eastAsiaTheme="minorEastAsia"/>
                <w:sz w:val="24"/>
                <w:szCs w:val="24"/>
              </w:rPr>
            </w:pPr>
            <w:r>
              <w:rPr>
                <w:rFonts w:eastAsia="" w:ascii="Times New Roman" w:hAnsi="Times New Roman" w:eastAsiaTheme="minorEastAsia"/>
                <w:sz w:val="24"/>
                <w:szCs w:val="24"/>
              </w:rPr>
              <w:t>Физкультминутки</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175" w:hanging="0"/>
              <w:rPr>
                <w:rFonts w:ascii="Times New Roman" w:hAnsi="Times New Roman" w:eastAsia="" w:eastAsiaTheme="minorEastAsia"/>
                <w:sz w:val="24"/>
                <w:szCs w:val="24"/>
              </w:rPr>
            </w:pPr>
            <w:r>
              <w:rPr>
                <w:rFonts w:eastAsia="" w:ascii="Times New Roman" w:hAnsi="Times New Roman" w:eastAsiaTheme="minorEastAsia"/>
                <w:sz w:val="24"/>
                <w:szCs w:val="24"/>
              </w:rPr>
              <w:t>2-3 мин.</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2-3 мин.</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2-3 мин.</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left="33" w:hanging="0"/>
              <w:rPr>
                <w:rFonts w:ascii="Times New Roman" w:hAnsi="Times New Roman" w:eastAsia="" w:eastAsiaTheme="minorEastAsia"/>
                <w:sz w:val="24"/>
                <w:szCs w:val="24"/>
              </w:rPr>
            </w:pPr>
            <w:r>
              <w:rPr>
                <w:rFonts w:eastAsia="" w:ascii="Times New Roman" w:hAnsi="Times New Roman" w:eastAsiaTheme="minorEastAsia"/>
                <w:sz w:val="24"/>
                <w:szCs w:val="24"/>
              </w:rPr>
              <w:t>2-3 мин.</w:t>
            </w:r>
          </w:p>
        </w:tc>
      </w:tr>
      <w:tr>
        <w:trPr>
          <w:trHeight w:val="480"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142" w:hanging="0"/>
              <w:rPr>
                <w:rFonts w:ascii="Times New Roman" w:hAnsi="Times New Roman" w:eastAsia="" w:eastAsiaTheme="minorEastAsia"/>
                <w:sz w:val="24"/>
                <w:szCs w:val="24"/>
              </w:rPr>
            </w:pPr>
            <w:r>
              <w:rPr>
                <w:rFonts w:eastAsia="" w:ascii="Times New Roman" w:hAnsi="Times New Roman" w:eastAsiaTheme="minorEastAsia"/>
                <w:sz w:val="24"/>
                <w:szCs w:val="24"/>
              </w:rPr>
              <w:t>Музыкально – ритмические движения.</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firstLine="33"/>
              <w:rPr>
                <w:rFonts w:ascii="Times New Roman" w:hAnsi="Times New Roman" w:eastAsia="" w:eastAsiaTheme="minorEastAsia"/>
                <w:sz w:val="24"/>
                <w:szCs w:val="24"/>
              </w:rPr>
            </w:pPr>
            <w:r>
              <w:rPr>
                <w:rFonts w:eastAsia="" w:ascii="Times New Roman" w:hAnsi="Times New Roman" w:eastAsiaTheme="minorEastAsia"/>
                <w:sz w:val="24"/>
                <w:szCs w:val="24"/>
              </w:rPr>
              <w:t>НОД по музыке6-8 мин.</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НОД по музыке      8-10 мин.</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НОД  по музыке10-12 мин.</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left="33" w:hanging="0"/>
              <w:rPr>
                <w:rFonts w:ascii="Times New Roman" w:hAnsi="Times New Roman" w:eastAsia="" w:eastAsiaTheme="minorEastAsia"/>
                <w:sz w:val="24"/>
                <w:szCs w:val="24"/>
              </w:rPr>
            </w:pPr>
            <w:r>
              <w:rPr>
                <w:rFonts w:eastAsia="" w:ascii="Times New Roman" w:hAnsi="Times New Roman" w:eastAsiaTheme="minorEastAsia"/>
                <w:sz w:val="24"/>
                <w:szCs w:val="24"/>
              </w:rPr>
              <w:t>НОД по музыке     12-15 мин.</w:t>
            </w:r>
          </w:p>
        </w:tc>
      </w:tr>
      <w:tr>
        <w:trPr>
          <w:trHeight w:val="565"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Spacing"/>
              <w:rPr>
                <w:sz w:val="24"/>
                <w:szCs w:val="24"/>
              </w:rPr>
            </w:pPr>
            <w:r>
              <w:rPr>
                <w:sz w:val="24"/>
                <w:szCs w:val="24"/>
              </w:rPr>
              <w:t>НОД по физическому развитию (2 в зале, 1 на улице)</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firstLine="33"/>
              <w:rPr>
                <w:rFonts w:ascii="Times New Roman" w:hAnsi="Times New Roman" w:eastAsia="" w:eastAsiaTheme="minorEastAsia"/>
                <w:sz w:val="24"/>
                <w:szCs w:val="24"/>
              </w:rPr>
            </w:pPr>
            <w:r>
              <w:rPr>
                <w:rFonts w:eastAsia="" w:ascii="Times New Roman" w:hAnsi="Times New Roman" w:eastAsiaTheme="minorEastAsia"/>
                <w:sz w:val="24"/>
                <w:szCs w:val="24"/>
              </w:rPr>
              <w:t>2 раз в неделю       15 мин.</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3 раза в неделю       20 мин.</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3 раза в неделю       25 мин.</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left="33" w:hanging="0"/>
              <w:rPr>
                <w:rFonts w:ascii="Times New Roman" w:hAnsi="Times New Roman" w:eastAsia="" w:eastAsiaTheme="minorEastAsia"/>
                <w:sz w:val="24"/>
                <w:szCs w:val="24"/>
              </w:rPr>
            </w:pPr>
            <w:r>
              <w:rPr>
                <w:rFonts w:eastAsia="" w:ascii="Times New Roman" w:hAnsi="Times New Roman" w:eastAsiaTheme="minorEastAsia"/>
                <w:sz w:val="24"/>
                <w:szCs w:val="24"/>
              </w:rPr>
              <w:t>3 раза в неделю       30 мин.</w:t>
            </w:r>
          </w:p>
        </w:tc>
      </w:tr>
      <w:tr>
        <w:trPr>
          <w:trHeight w:val="1028"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Spacing"/>
              <w:rPr>
                <w:sz w:val="24"/>
                <w:szCs w:val="24"/>
              </w:rPr>
            </w:pPr>
            <w:r>
              <w:rPr>
                <w:sz w:val="24"/>
                <w:szCs w:val="24"/>
              </w:rPr>
              <w:t>Подвижные игры:</w:t>
            </w:r>
          </w:p>
          <w:p>
            <w:pPr>
              <w:pStyle w:val="NoSpacing"/>
              <w:rPr>
                <w:sz w:val="24"/>
                <w:szCs w:val="24"/>
              </w:rPr>
            </w:pPr>
            <w:r>
              <w:rPr>
                <w:sz w:val="24"/>
                <w:szCs w:val="24"/>
              </w:rPr>
              <w:t>сюжетные; бессюжетные; игры-забавы; соревнования;</w:t>
            </w:r>
          </w:p>
          <w:p>
            <w:pPr>
              <w:pStyle w:val="NoSpacing"/>
              <w:rPr>
                <w:sz w:val="24"/>
                <w:szCs w:val="24"/>
              </w:rPr>
            </w:pPr>
            <w:r>
              <w:rPr>
                <w:sz w:val="24"/>
                <w:szCs w:val="24"/>
              </w:rPr>
              <w:t>эстафеты; аттракционы.</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firstLine="33"/>
              <w:rPr>
                <w:rFonts w:ascii="Times New Roman" w:hAnsi="Times New Roman" w:eastAsia="" w:eastAsiaTheme="minorEastAsia"/>
                <w:sz w:val="24"/>
                <w:szCs w:val="24"/>
              </w:rPr>
            </w:pPr>
            <w:r>
              <w:rPr>
                <w:rFonts w:eastAsia="" w:ascii="Times New Roman" w:hAnsi="Times New Roman" w:eastAsiaTheme="minorEastAsia"/>
                <w:sz w:val="24"/>
                <w:szCs w:val="24"/>
              </w:rPr>
              <w:t>Ежедневно не менее двух игр по 5-7 мин.</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не менее двух игр по 7-8 мин.</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не менее двух игр по 8-10 мин.</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left="33"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не менее двух игр по 10-15 мин.</w:t>
            </w:r>
          </w:p>
        </w:tc>
      </w:tr>
      <w:tr>
        <w:trPr>
          <w:trHeight w:val="807"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Spacing"/>
              <w:rPr>
                <w:sz w:val="24"/>
                <w:szCs w:val="24"/>
              </w:rPr>
            </w:pPr>
            <w:r>
              <w:rPr>
                <w:sz w:val="24"/>
                <w:szCs w:val="24"/>
              </w:rPr>
              <w:t>Оздоровительные мероприятия:</w:t>
            </w:r>
          </w:p>
          <w:p>
            <w:pPr>
              <w:pStyle w:val="NoSpacing"/>
              <w:rPr>
                <w:sz w:val="24"/>
                <w:szCs w:val="24"/>
              </w:rPr>
            </w:pPr>
            <w:r>
              <w:rPr>
                <w:sz w:val="24"/>
                <w:szCs w:val="24"/>
              </w:rPr>
              <w:t>гимнастика пробуждения;</w:t>
            </w:r>
          </w:p>
          <w:p>
            <w:pPr>
              <w:pStyle w:val="NoSpacing"/>
              <w:rPr>
                <w:sz w:val="24"/>
                <w:szCs w:val="24"/>
              </w:rPr>
            </w:pPr>
            <w:r>
              <w:rPr>
                <w:sz w:val="24"/>
                <w:szCs w:val="24"/>
              </w:rPr>
              <w:t>дыхательная гимнастика</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108"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5 мин.</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6 мин.</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7 мин.</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left="33" w:hanging="0"/>
              <w:rPr>
                <w:rFonts w:ascii="Times New Roman" w:hAnsi="Times New Roman" w:eastAsia="" w:eastAsiaTheme="minorEastAsia"/>
                <w:sz w:val="24"/>
                <w:szCs w:val="24"/>
              </w:rPr>
            </w:pPr>
            <w:r>
              <w:rPr>
                <w:rFonts w:eastAsia="" w:ascii="Times New Roman" w:hAnsi="Times New Roman" w:eastAsiaTheme="minorEastAsia"/>
                <w:sz w:val="24"/>
                <w:szCs w:val="24"/>
              </w:rPr>
              <w:t>Ежедневно 8 мин.</w:t>
            </w:r>
          </w:p>
        </w:tc>
      </w:tr>
      <w:tr>
        <w:trPr>
          <w:trHeight w:val="518"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Spacing"/>
              <w:rPr>
                <w:sz w:val="24"/>
                <w:szCs w:val="24"/>
              </w:rPr>
            </w:pPr>
            <w:r>
              <w:rPr>
                <w:sz w:val="24"/>
                <w:szCs w:val="24"/>
              </w:rPr>
              <w:t>Физические упражнения и игровые задания:</w:t>
            </w:r>
          </w:p>
          <w:p>
            <w:pPr>
              <w:pStyle w:val="NoSpacing"/>
              <w:rPr>
                <w:sz w:val="24"/>
                <w:szCs w:val="24"/>
              </w:rPr>
            </w:pPr>
            <w:r>
              <w:rPr>
                <w:sz w:val="24"/>
                <w:szCs w:val="24"/>
              </w:rPr>
              <w:t>артикуляционная гимнастика;</w:t>
            </w:r>
          </w:p>
          <w:p>
            <w:pPr>
              <w:pStyle w:val="NoSpacing"/>
              <w:rPr>
                <w:sz w:val="24"/>
                <w:szCs w:val="24"/>
              </w:rPr>
            </w:pPr>
            <w:r>
              <w:rPr>
                <w:sz w:val="24"/>
                <w:szCs w:val="24"/>
              </w:rPr>
              <w:t>пальчиковая гимнастика;</w:t>
            </w:r>
          </w:p>
          <w:p>
            <w:pPr>
              <w:pStyle w:val="NoSpacing"/>
              <w:rPr>
                <w:sz w:val="24"/>
                <w:szCs w:val="24"/>
              </w:rPr>
            </w:pPr>
            <w:r>
              <w:rPr>
                <w:sz w:val="24"/>
                <w:szCs w:val="24"/>
              </w:rPr>
              <w:t>зрительная гимнастика.</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Ежедневно, сочетая упражнения по выбору 3-5 мин.</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Ежедневно, сочетая упражнения по выбору 6-8 мин.</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Ежедневно, сочетая упражнения по выбору8-10 мин.</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Ежедневно, сочетая упражнения по выбору10-15 мин.</w:t>
            </w:r>
          </w:p>
        </w:tc>
      </w:tr>
      <w:tr>
        <w:trPr>
          <w:trHeight w:val="143"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Физкультурный досуг</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108" w:hanging="0"/>
              <w:rPr>
                <w:rFonts w:ascii="Times New Roman" w:hAnsi="Times New Roman" w:eastAsia="" w:eastAsiaTheme="minorEastAsia"/>
                <w:sz w:val="24"/>
                <w:szCs w:val="24"/>
              </w:rPr>
            </w:pPr>
            <w:r>
              <w:rPr>
                <w:rFonts w:eastAsia="" w:ascii="Times New Roman" w:hAnsi="Times New Roman" w:eastAsiaTheme="minorEastAsia"/>
                <w:sz w:val="24"/>
                <w:szCs w:val="24"/>
              </w:rPr>
              <w:t>1 раз в месяц по 10-15 мин.</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1 раз в месяц по 15-20 мин.</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right="-168" w:hanging="0"/>
              <w:rPr>
                <w:rFonts w:ascii="Times New Roman" w:hAnsi="Times New Roman" w:eastAsia="" w:eastAsiaTheme="minorEastAsia"/>
                <w:sz w:val="24"/>
                <w:szCs w:val="24"/>
              </w:rPr>
            </w:pPr>
            <w:r>
              <w:rPr>
                <w:rFonts w:eastAsia="" w:ascii="Times New Roman" w:hAnsi="Times New Roman" w:eastAsiaTheme="minorEastAsia"/>
                <w:sz w:val="24"/>
                <w:szCs w:val="24"/>
              </w:rPr>
              <w:t>1 раз в месяц по 25-30 мин.</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1 раз в месяц 30–35мин.</w:t>
            </w:r>
          </w:p>
        </w:tc>
      </w:tr>
      <w:tr>
        <w:trPr>
          <w:trHeight w:val="143" w:hRule="atLeast"/>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Спортивный праздник</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firstLine="33"/>
              <w:rPr>
                <w:rFonts w:ascii="Times New Roman" w:hAnsi="Times New Roman" w:eastAsia="" w:eastAsiaTheme="minorEastAsia"/>
                <w:sz w:val="24"/>
                <w:szCs w:val="24"/>
              </w:rPr>
            </w:pPr>
            <w:r>
              <w:rPr>
                <w:rFonts w:eastAsia="" w:ascii="Times New Roman" w:hAnsi="Times New Roman" w:eastAsiaTheme="minorEastAsia"/>
                <w:sz w:val="24"/>
                <w:szCs w:val="24"/>
              </w:rPr>
              <w:t>2 раза в год по 10-15 мин.</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2 раза в год по 15-20 мин.</w:t>
            </w:r>
          </w:p>
        </w:tc>
        <w:tc>
          <w:tcPr>
            <w:tcW w:w="156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200"/>
              <w:ind w:left="34" w:hanging="0"/>
              <w:rPr>
                <w:rFonts w:ascii="Times New Roman" w:hAnsi="Times New Roman" w:eastAsia="" w:eastAsiaTheme="minorEastAsia"/>
                <w:sz w:val="24"/>
                <w:szCs w:val="24"/>
              </w:rPr>
            </w:pPr>
            <w:r>
              <w:rPr>
                <w:rFonts w:eastAsia="" w:ascii="Times New Roman" w:hAnsi="Times New Roman" w:eastAsiaTheme="minorEastAsia"/>
                <w:sz w:val="24"/>
                <w:szCs w:val="24"/>
              </w:rPr>
              <w:t>2 раза в год по 25-30 мин.</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2 раза в год по 30-35 м.</w:t>
            </w:r>
          </w:p>
        </w:tc>
      </w:tr>
      <w:tr>
        <w:trPr>
          <w:trHeight w:val="143" w:hRule="atLeast"/>
          <w:cantSplit w:val="true"/>
        </w:trPr>
        <w:tc>
          <w:tcPr>
            <w:tcW w:w="3367"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76" w:before="0" w:after="200"/>
              <w:jc w:val="left"/>
              <w:rPr>
                <w:rFonts w:ascii="Times New Roman" w:hAnsi="Times New Roman" w:eastAsia="" w:eastAsiaTheme="minorEastAsia"/>
                <w:sz w:val="24"/>
                <w:szCs w:val="24"/>
              </w:rPr>
            </w:pPr>
            <w:r>
              <w:rPr>
                <w:rFonts w:eastAsia="" w:ascii="Times New Roman" w:hAnsi="Times New Roman" w:eastAsiaTheme="minorEastAsia"/>
                <w:sz w:val="24"/>
                <w:szCs w:val="24"/>
              </w:rPr>
              <w:t>Самостоятельная двигательная деятельность детей в течение дня</w:t>
            </w:r>
          </w:p>
        </w:tc>
        <w:tc>
          <w:tcPr>
            <w:tcW w:w="6239"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eastAsia="" w:eastAsiaTheme="minorEastAsia"/>
                <w:sz w:val="24"/>
                <w:szCs w:val="24"/>
              </w:rPr>
            </w:pPr>
            <w:r>
              <w:rPr>
                <w:rFonts w:eastAsia="" w:ascii="Times New Roman" w:hAnsi="Times New Roman" w:eastAsiaTheme="minorEastAsia"/>
                <w:sz w:val="24"/>
                <w:szCs w:val="24"/>
              </w:rPr>
              <w:t>Ежедневно. Характер и продолжительность зависят от индивидуальных данных и потребностей детей. Проводится под руководством воспитателя.</w:t>
            </w:r>
          </w:p>
        </w:tc>
      </w:tr>
    </w:tbl>
    <w:p>
      <w:pPr>
        <w:pStyle w:val="Normal"/>
        <w:spacing w:before="0" w:after="0"/>
        <w:jc w:val="both"/>
        <w:rPr/>
      </w:pPr>
      <w:r>
        <w:rPr/>
      </w:r>
    </w:p>
    <w:p>
      <w:pPr>
        <w:pStyle w:val="Normal"/>
        <w:jc w:val="center"/>
        <w:rPr>
          <w:rFonts w:ascii="Times New Roman" w:hAnsi="Times New Roman"/>
          <w:b/>
          <w:b/>
          <w:sz w:val="28"/>
          <w:szCs w:val="28"/>
        </w:rPr>
      </w:pPr>
      <w:r>
        <w:rPr>
          <w:rFonts w:ascii="Times New Roman" w:hAnsi="Times New Roman"/>
          <w:b/>
          <w:sz w:val="28"/>
          <w:szCs w:val="28"/>
        </w:rPr>
        <w:t>2.3.3. Дополнительные образовательные услуги  (Кружки)</w:t>
      </w:r>
    </w:p>
    <w:p>
      <w:pPr>
        <w:pStyle w:val="Normal"/>
        <w:jc w:val="both"/>
        <w:rPr>
          <w:rFonts w:ascii="Times New Roman" w:hAnsi="Times New Roman"/>
          <w:b/>
          <w:b/>
          <w:sz w:val="28"/>
          <w:szCs w:val="28"/>
        </w:rPr>
      </w:pPr>
      <w:r>
        <w:rPr>
          <w:rFonts w:ascii="Times New Roman" w:hAnsi="Times New Roman"/>
          <w:sz w:val="28"/>
          <w:szCs w:val="28"/>
        </w:rPr>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pPr>
        <w:pStyle w:val="BodyTextIndent2"/>
        <w:spacing w:lineRule="auto" w:line="240"/>
        <w:ind w:left="-180" w:firstLine="463"/>
        <w:jc w:val="both"/>
        <w:rPr>
          <w:sz w:val="28"/>
          <w:szCs w:val="28"/>
        </w:rPr>
      </w:pPr>
      <w:r>
        <w:rPr>
          <w:b/>
          <w:sz w:val="28"/>
          <w:szCs w:val="28"/>
        </w:rPr>
        <w:t>Цель:</w:t>
      </w:r>
      <w:r>
        <w:rPr>
          <w:sz w:val="28"/>
          <w:szCs w:val="28"/>
        </w:rPr>
        <w:t xml:space="preserve"> реализация планов работы кружков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tbl>
      <w:tblPr>
        <w:tblW w:w="9751" w:type="dxa"/>
        <w:jc w:val="left"/>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873"/>
        <w:gridCol w:w="3353"/>
        <w:gridCol w:w="1872"/>
        <w:gridCol w:w="1652"/>
      </w:tblGrid>
      <w:tr>
        <w:trPr/>
        <w:tc>
          <w:tcPr>
            <w:tcW w:w="28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Название </w:t>
            </w:r>
          </w:p>
        </w:tc>
        <w:tc>
          <w:tcPr>
            <w:tcW w:w="3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Направленность </w:t>
            </w:r>
          </w:p>
        </w:tc>
        <w:tc>
          <w:tcPr>
            <w:tcW w:w="18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Возраст обучающихся</w:t>
            </w:r>
          </w:p>
        </w:tc>
        <w:tc>
          <w:tcPr>
            <w:tcW w:w="16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Срок реализации</w:t>
            </w:r>
          </w:p>
        </w:tc>
      </w:tr>
      <w:tr>
        <w:trPr/>
        <w:tc>
          <w:tcPr>
            <w:tcW w:w="28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b/>
                <w:b/>
                <w:sz w:val="28"/>
                <w:szCs w:val="28"/>
              </w:rPr>
            </w:pPr>
            <w:r>
              <w:rPr>
                <w:b/>
                <w:sz w:val="28"/>
                <w:szCs w:val="28"/>
              </w:rPr>
              <w:t>Кружок «Растишка»</w:t>
            </w:r>
          </w:p>
        </w:tc>
        <w:tc>
          <w:tcPr>
            <w:tcW w:w="3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Эколого-биологическая</w:t>
            </w:r>
          </w:p>
        </w:tc>
        <w:tc>
          <w:tcPr>
            <w:tcW w:w="18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5-6 лет</w:t>
            </w:r>
          </w:p>
        </w:tc>
        <w:tc>
          <w:tcPr>
            <w:tcW w:w="16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1год</w:t>
            </w:r>
          </w:p>
        </w:tc>
      </w:tr>
      <w:tr>
        <w:trPr/>
        <w:tc>
          <w:tcPr>
            <w:tcW w:w="28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b/>
                <w:b/>
                <w:sz w:val="28"/>
                <w:szCs w:val="28"/>
              </w:rPr>
            </w:pPr>
            <w:r>
              <w:rPr>
                <w:b/>
                <w:sz w:val="28"/>
                <w:szCs w:val="28"/>
              </w:rPr>
              <w:t>Кружок «Бисеринка»</w:t>
            </w:r>
          </w:p>
        </w:tc>
        <w:tc>
          <w:tcPr>
            <w:tcW w:w="3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Художественно-эстетическая</w:t>
            </w:r>
          </w:p>
        </w:tc>
        <w:tc>
          <w:tcPr>
            <w:tcW w:w="18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5-7 лет</w:t>
            </w:r>
          </w:p>
        </w:tc>
        <w:tc>
          <w:tcPr>
            <w:tcW w:w="16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2года</w:t>
            </w:r>
          </w:p>
        </w:tc>
      </w:tr>
      <w:tr>
        <w:trPr/>
        <w:tc>
          <w:tcPr>
            <w:tcW w:w="28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b/>
                <w:b/>
                <w:sz w:val="28"/>
                <w:szCs w:val="28"/>
              </w:rPr>
            </w:pPr>
            <w:r>
              <w:rPr>
                <w:b/>
                <w:sz w:val="28"/>
                <w:szCs w:val="28"/>
              </w:rPr>
              <w:t>Кружок «Давайте фантазировать»</w:t>
            </w:r>
          </w:p>
        </w:tc>
        <w:tc>
          <w:tcPr>
            <w:tcW w:w="3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Развитие интеллектуальных навыков</w:t>
            </w:r>
          </w:p>
        </w:tc>
        <w:tc>
          <w:tcPr>
            <w:tcW w:w="18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6-7 лет</w:t>
            </w:r>
          </w:p>
        </w:tc>
        <w:tc>
          <w:tcPr>
            <w:tcW w:w="16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1год</w:t>
            </w:r>
          </w:p>
        </w:tc>
      </w:tr>
    </w:tbl>
    <w:p>
      <w:pPr>
        <w:pStyle w:val="BodyTextIndent2"/>
        <w:spacing w:lineRule="auto" w:line="240"/>
        <w:ind w:left="-180" w:firstLine="463"/>
        <w:jc w:val="both"/>
        <w:rPr>
          <w:b/>
          <w:b/>
          <w:sz w:val="28"/>
          <w:szCs w:val="28"/>
        </w:rPr>
      </w:pPr>
      <w:r>
        <w:rPr>
          <w:b/>
          <w:sz w:val="28"/>
          <w:szCs w:val="28"/>
        </w:rPr>
      </w:r>
    </w:p>
    <w:p>
      <w:pPr>
        <w:pStyle w:val="BodyTextIndent2"/>
        <w:spacing w:lineRule="auto" w:line="240"/>
        <w:ind w:left="-180" w:firstLine="463"/>
        <w:jc w:val="both"/>
        <w:rPr>
          <w:b/>
          <w:b/>
          <w:sz w:val="28"/>
          <w:szCs w:val="28"/>
        </w:rPr>
      </w:pPr>
      <w:r>
        <w:rPr>
          <w:b/>
          <w:sz w:val="28"/>
          <w:szCs w:val="28"/>
        </w:rPr>
      </w:r>
    </w:p>
    <w:p>
      <w:pPr>
        <w:pStyle w:val="BodyTextIndent2"/>
        <w:spacing w:lineRule="auto" w:line="240"/>
        <w:ind w:left="-180" w:firstLine="463"/>
        <w:jc w:val="both"/>
        <w:rPr>
          <w:b/>
          <w:b/>
          <w:sz w:val="28"/>
          <w:szCs w:val="28"/>
        </w:rPr>
      </w:pPr>
      <w:r>
        <w:rPr>
          <w:b/>
          <w:sz w:val="28"/>
          <w:szCs w:val="28"/>
        </w:rPr>
        <w:t>Кружок «Растишка»</w:t>
      </w:r>
    </w:p>
    <w:p>
      <w:pPr>
        <w:pStyle w:val="BodyTextIndent2"/>
        <w:spacing w:lineRule="auto" w:line="240"/>
        <w:ind w:left="-180" w:firstLine="463"/>
        <w:jc w:val="both"/>
        <w:rPr>
          <w:sz w:val="28"/>
          <w:szCs w:val="28"/>
        </w:rPr>
      </w:pPr>
      <w:r>
        <w:rPr>
          <w:sz w:val="28"/>
          <w:szCs w:val="28"/>
        </w:rPr>
        <w:t>Цель: воспитание любви и бережного отношения к природе.</w:t>
      </w:r>
    </w:p>
    <w:p>
      <w:pPr>
        <w:pStyle w:val="BodyTextIndent2"/>
        <w:spacing w:lineRule="auto" w:line="240"/>
        <w:ind w:left="-180" w:firstLine="463"/>
        <w:jc w:val="center"/>
        <w:rPr>
          <w:sz w:val="28"/>
          <w:szCs w:val="28"/>
        </w:rPr>
      </w:pPr>
      <w:r>
        <w:rPr>
          <w:sz w:val="28"/>
          <w:szCs w:val="28"/>
        </w:rPr>
        <w:t>Учебно-тематический план</w:t>
      </w:r>
    </w:p>
    <w:tbl>
      <w:tblPr>
        <w:tblW w:w="9751" w:type="dxa"/>
        <w:jc w:val="left"/>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709"/>
        <w:gridCol w:w="5437"/>
        <w:gridCol w:w="1128"/>
        <w:gridCol w:w="1124"/>
        <w:gridCol w:w="1353"/>
      </w:tblGrid>
      <w:tr>
        <w:trPr/>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ind w:left="0" w:hanging="0"/>
              <w:jc w:val="both"/>
              <w:rPr>
                <w:sz w:val="28"/>
                <w:szCs w:val="28"/>
              </w:rPr>
            </w:pPr>
            <w:r>
              <w:rPr>
                <w:sz w:val="28"/>
                <w:szCs w:val="28"/>
              </w:rPr>
              <w:t>№</w:t>
            </w:r>
          </w:p>
          <w:p>
            <w:pPr>
              <w:pStyle w:val="BodyTextIndent2"/>
              <w:spacing w:lineRule="auto" w:line="240" w:before="0" w:after="120"/>
              <w:ind w:left="0" w:hanging="0"/>
              <w:jc w:val="both"/>
              <w:rPr>
                <w:sz w:val="28"/>
                <w:szCs w:val="28"/>
              </w:rPr>
            </w:pPr>
            <w:r>
              <w:rPr>
                <w:sz w:val="28"/>
                <w:szCs w:val="28"/>
              </w:rPr>
              <w:t>п/п</w:t>
            </w:r>
          </w:p>
        </w:tc>
        <w:tc>
          <w:tcPr>
            <w:tcW w:w="5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Содержание </w:t>
            </w:r>
          </w:p>
        </w:tc>
        <w:tc>
          <w:tcPr>
            <w:tcW w:w="1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Всего </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Теория </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Практика </w:t>
            </w:r>
          </w:p>
        </w:tc>
      </w:tr>
      <w:tr>
        <w:trPr/>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5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Давайте познакомимся</w:t>
            </w:r>
          </w:p>
        </w:tc>
        <w:tc>
          <w:tcPr>
            <w:tcW w:w="1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r>
          </w:p>
        </w:tc>
      </w:tr>
      <w:tr>
        <w:trPr/>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2</w:t>
            </w:r>
          </w:p>
        </w:tc>
        <w:tc>
          <w:tcPr>
            <w:tcW w:w="5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Блок «Путешествие в мир удивительных растений»</w:t>
            </w:r>
          </w:p>
        </w:tc>
        <w:tc>
          <w:tcPr>
            <w:tcW w:w="1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17</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8</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9</w:t>
            </w:r>
          </w:p>
        </w:tc>
      </w:tr>
      <w:tr>
        <w:trPr/>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3</w:t>
            </w:r>
          </w:p>
        </w:tc>
        <w:tc>
          <w:tcPr>
            <w:tcW w:w="5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Блок «Путешествие в мир удивительных животных»</w:t>
            </w:r>
          </w:p>
        </w:tc>
        <w:tc>
          <w:tcPr>
            <w:tcW w:w="1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17</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8</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9</w:t>
            </w:r>
          </w:p>
        </w:tc>
      </w:tr>
      <w:tr>
        <w:trPr/>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4</w:t>
            </w:r>
          </w:p>
        </w:tc>
        <w:tc>
          <w:tcPr>
            <w:tcW w:w="5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Блок «Обобщение»</w:t>
            </w:r>
          </w:p>
        </w:tc>
        <w:tc>
          <w:tcPr>
            <w:tcW w:w="1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r>
          </w:p>
        </w:tc>
      </w:tr>
      <w:tr>
        <w:trPr/>
        <w:tc>
          <w:tcPr>
            <w:tcW w:w="614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Итого </w:t>
            </w:r>
          </w:p>
        </w:tc>
        <w:tc>
          <w:tcPr>
            <w:tcW w:w="1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36</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18</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18</w:t>
            </w:r>
          </w:p>
        </w:tc>
      </w:tr>
    </w:tbl>
    <w:p>
      <w:pPr>
        <w:pStyle w:val="BodyTextIndent2"/>
        <w:spacing w:lineRule="auto" w:line="240"/>
        <w:ind w:left="-180" w:firstLine="463"/>
        <w:jc w:val="both"/>
        <w:rPr>
          <w:sz w:val="28"/>
          <w:szCs w:val="28"/>
        </w:rPr>
      </w:pPr>
      <w:r>
        <w:rPr>
          <w:sz w:val="28"/>
          <w:szCs w:val="28"/>
        </w:rPr>
      </w:r>
    </w:p>
    <w:p>
      <w:pPr>
        <w:pStyle w:val="BodyTextIndent2"/>
        <w:spacing w:lineRule="auto" w:line="240"/>
        <w:ind w:left="-180" w:firstLine="463"/>
        <w:jc w:val="both"/>
        <w:rPr>
          <w:b/>
          <w:b/>
          <w:sz w:val="28"/>
          <w:szCs w:val="28"/>
        </w:rPr>
      </w:pPr>
      <w:r>
        <w:rPr>
          <w:b/>
          <w:sz w:val="28"/>
          <w:szCs w:val="28"/>
        </w:rPr>
        <w:t>Кружок «Бисеринка»</w:t>
      </w:r>
    </w:p>
    <w:p>
      <w:pPr>
        <w:pStyle w:val="BodyTextIndent2"/>
        <w:spacing w:lineRule="auto" w:line="240"/>
        <w:ind w:left="-180" w:firstLine="463"/>
        <w:jc w:val="both"/>
        <w:rPr>
          <w:sz w:val="28"/>
          <w:szCs w:val="28"/>
        </w:rPr>
      </w:pPr>
      <w:r>
        <w:rPr>
          <w:sz w:val="28"/>
          <w:szCs w:val="28"/>
        </w:rPr>
        <w:t>Цель: удовлетворить индивидуальные потребности обучающихся дошкольного возраста в художественно-эстетическом, нравственном и интеллектуальном развитии при обучении бисероплетения.</w:t>
      </w:r>
    </w:p>
    <w:p>
      <w:pPr>
        <w:pStyle w:val="BodyTextIndent2"/>
        <w:spacing w:lineRule="auto" w:line="240"/>
        <w:ind w:left="-180" w:firstLine="463"/>
        <w:jc w:val="center"/>
        <w:rPr>
          <w:sz w:val="28"/>
          <w:szCs w:val="28"/>
        </w:rPr>
      </w:pPr>
      <w:r>
        <w:rPr>
          <w:sz w:val="28"/>
          <w:szCs w:val="28"/>
        </w:rPr>
        <w:t>Учебно-тематический план</w:t>
      </w:r>
    </w:p>
    <w:tbl>
      <w:tblPr>
        <w:tblW w:w="9751" w:type="dxa"/>
        <w:jc w:val="left"/>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708"/>
        <w:gridCol w:w="5439"/>
        <w:gridCol w:w="1127"/>
        <w:gridCol w:w="1124"/>
        <w:gridCol w:w="1353"/>
      </w:tblGrid>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ind w:left="0" w:hanging="0"/>
              <w:jc w:val="both"/>
              <w:rPr>
                <w:sz w:val="28"/>
                <w:szCs w:val="28"/>
              </w:rPr>
            </w:pPr>
            <w:r>
              <w:rPr>
                <w:sz w:val="28"/>
                <w:szCs w:val="28"/>
              </w:rPr>
              <w:t>№</w:t>
            </w:r>
          </w:p>
          <w:p>
            <w:pPr>
              <w:pStyle w:val="BodyTextIndent2"/>
              <w:spacing w:lineRule="auto" w:line="240" w:before="0" w:after="120"/>
              <w:ind w:left="0" w:hanging="0"/>
              <w:jc w:val="both"/>
              <w:rPr>
                <w:sz w:val="28"/>
                <w:szCs w:val="28"/>
              </w:rPr>
            </w:pPr>
            <w:r>
              <w:rPr>
                <w:sz w:val="28"/>
                <w:szCs w:val="28"/>
              </w:rPr>
              <w:t>п/п</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Содержание </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всего</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Теория </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Практика </w:t>
            </w:r>
          </w:p>
        </w:tc>
      </w:tr>
      <w:tr>
        <w:trPr/>
        <w:tc>
          <w:tcPr>
            <w:tcW w:w="975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center"/>
              <w:rPr>
                <w:sz w:val="28"/>
                <w:szCs w:val="28"/>
              </w:rPr>
            </w:pPr>
            <w:r>
              <w:rPr>
                <w:sz w:val="28"/>
                <w:szCs w:val="28"/>
              </w:rPr>
              <w:t>1 год обучения</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История появления бисера</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2</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Аппликация из бисера «Растения»</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10</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9</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3</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Аппликация из бисера «Животные»</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10</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9</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4</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Аппликация из бисера «Насекомые»</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10</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9</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5</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Изготовление сувениров к праздникам</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5</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4</w:t>
            </w:r>
          </w:p>
        </w:tc>
      </w:tr>
      <w:tr>
        <w:trPr/>
        <w:tc>
          <w:tcPr>
            <w:tcW w:w="614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 xml:space="preserve">Итого </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36</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5</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31</w:t>
            </w:r>
          </w:p>
        </w:tc>
      </w:tr>
      <w:tr>
        <w:trPr/>
        <w:tc>
          <w:tcPr>
            <w:tcW w:w="975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center"/>
              <w:rPr>
                <w:sz w:val="28"/>
                <w:szCs w:val="28"/>
              </w:rPr>
            </w:pPr>
            <w:r>
              <w:rPr>
                <w:sz w:val="28"/>
                <w:szCs w:val="28"/>
              </w:rPr>
              <w:t>2 год обучения</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История появления бисера</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2</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Аппликация из бисера «Домашние любимцы»</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10</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9</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3</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Аппликация из бисера «Домашние птицы»</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5</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4</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4</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Изготовление плоских фигурок на проволочной основе (параллельное низание)</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8</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7</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5</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Изготовление бонсая на проволочной основе (петельное плетение)</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8</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7</w:t>
            </w:r>
          </w:p>
        </w:tc>
      </w:tr>
      <w:tr>
        <w:trPr/>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6</w:t>
            </w:r>
          </w:p>
        </w:tc>
        <w:tc>
          <w:tcPr>
            <w:tcW w:w="54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Изготовление сувениров к праздникам</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4</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1</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3</w:t>
            </w:r>
          </w:p>
        </w:tc>
      </w:tr>
      <w:tr>
        <w:trPr/>
        <w:tc>
          <w:tcPr>
            <w:tcW w:w="614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Итого</w:t>
            </w:r>
          </w:p>
        </w:tc>
        <w:tc>
          <w:tcPr>
            <w:tcW w:w="11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36</w:t>
            </w:r>
          </w:p>
        </w:tc>
        <w:tc>
          <w:tcPr>
            <w:tcW w:w="11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6</w:t>
            </w:r>
          </w:p>
        </w:tc>
        <w:tc>
          <w:tcPr>
            <w:tcW w:w="13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BodyTextIndent2"/>
              <w:spacing w:lineRule="auto" w:line="240" w:before="0" w:after="120"/>
              <w:ind w:left="0" w:hanging="0"/>
              <w:jc w:val="both"/>
              <w:rPr>
                <w:sz w:val="28"/>
                <w:szCs w:val="28"/>
              </w:rPr>
            </w:pPr>
            <w:r>
              <w:rPr>
                <w:sz w:val="28"/>
                <w:szCs w:val="28"/>
              </w:rPr>
              <w:t>30</w:t>
            </w:r>
          </w:p>
        </w:tc>
      </w:tr>
    </w:tbl>
    <w:p>
      <w:pPr>
        <w:pStyle w:val="BodyTextIndent2"/>
        <w:spacing w:lineRule="auto" w:line="240"/>
        <w:ind w:left="-180" w:firstLine="463"/>
        <w:jc w:val="both"/>
        <w:rPr>
          <w:sz w:val="28"/>
          <w:szCs w:val="28"/>
        </w:rPr>
      </w:pPr>
      <w:r>
        <w:rPr>
          <w:sz w:val="28"/>
          <w:szCs w:val="28"/>
        </w:rPr>
      </w:r>
    </w:p>
    <w:p>
      <w:pPr>
        <w:pStyle w:val="BodyTextIndent2"/>
        <w:spacing w:lineRule="auto" w:line="240"/>
        <w:ind w:left="0" w:hanging="0"/>
        <w:jc w:val="both"/>
        <w:rPr>
          <w:b/>
          <w:b/>
          <w:sz w:val="28"/>
          <w:szCs w:val="28"/>
        </w:rPr>
      </w:pPr>
      <w:r>
        <w:rPr>
          <w:b/>
          <w:sz w:val="28"/>
          <w:szCs w:val="28"/>
        </w:rPr>
        <w:t>Кружок «Давайте фантазировать»</w:t>
      </w:r>
    </w:p>
    <w:p>
      <w:pPr>
        <w:pStyle w:val="BodyTextIndent2"/>
        <w:spacing w:lineRule="auto" w:line="240"/>
        <w:ind w:left="0" w:hanging="0"/>
        <w:jc w:val="both"/>
        <w:rPr>
          <w:sz w:val="28"/>
          <w:szCs w:val="28"/>
        </w:rPr>
      </w:pPr>
      <w:r>
        <w:rPr>
          <w:sz w:val="28"/>
          <w:szCs w:val="28"/>
        </w:rPr>
        <w:t>Цель: развитие творческого потенциала детей с предпосылками одаренности в интеллектуальной сфере. Обучение способам креативного поведения. тренинг самостоятельного и независимого мышления. Психологическое сопровождение.</w:t>
      </w:r>
    </w:p>
    <w:p>
      <w:pPr>
        <w:pStyle w:val="Normal"/>
        <w:spacing w:lineRule="auto" w:line="240"/>
        <w:rPr>
          <w:rFonts w:ascii="Times New Roman" w:hAnsi="Times New Roman"/>
          <w:b/>
          <w:b/>
          <w:sz w:val="28"/>
          <w:szCs w:val="28"/>
        </w:rPr>
      </w:pPr>
      <w:r>
        <w:rPr>
          <w:rFonts w:ascii="Times New Roman" w:hAnsi="Times New Roman"/>
          <w:b/>
          <w:sz w:val="28"/>
          <w:szCs w:val="28"/>
        </w:rPr>
      </w:r>
    </w:p>
    <w:p>
      <w:pPr>
        <w:pStyle w:val="Normal"/>
        <w:spacing w:lineRule="auto" w:line="240"/>
        <w:rPr>
          <w:rFonts w:ascii="Times New Roman" w:hAnsi="Times New Roman"/>
          <w:b/>
          <w:b/>
          <w:sz w:val="28"/>
          <w:szCs w:val="28"/>
        </w:rPr>
      </w:pPr>
      <w:r>
        <w:rPr>
          <w:rFonts w:ascii="Times New Roman" w:hAnsi="Times New Roman"/>
          <w:b/>
          <w:sz w:val="28"/>
          <w:szCs w:val="28"/>
        </w:rPr>
        <w:t>2.3.4.Региональный компонент</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xml:space="preserve">В образовательной Программе МБДОО «Детский сад №7 «Радуга»с.Гиагинской региональный компонент рассматривается как система, включающая в себя комплекс демографических, климатических, социально-экономических, исторических и культурных структурных элементов, связанных между собой региональными характеристиками, отраженными в образовательном процессе МБДОО, и направленная на сохранение и развитие единого образовательного пространства. </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Содержание и объём регионального компонента определяются природно- экологическим, географо - демографическим, этническим, социально- экономическим и историко- культурным своеобразием региона. </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Образовательные области регионального компонента согласуются с требованиями федерального компонента и реализуются как посредством самостоятельного учебного курса, так и посредством интеграции в общую структуру федерального компонента. </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b/>
          <w:bCs/>
          <w:iCs/>
          <w:sz w:val="28"/>
          <w:szCs w:val="28"/>
        </w:rPr>
        <w:t xml:space="preserve">         </w:t>
      </w:r>
      <w:r>
        <w:rPr>
          <w:rFonts w:ascii="Times New Roman" w:hAnsi="Times New Roman"/>
          <w:b/>
          <w:bCs/>
          <w:iCs/>
          <w:sz w:val="28"/>
          <w:szCs w:val="28"/>
        </w:rPr>
        <w:t>Основная идея</w:t>
      </w:r>
      <w:r>
        <w:rPr>
          <w:rFonts w:ascii="Times New Roman" w:hAnsi="Times New Roman"/>
          <w:sz w:val="28"/>
          <w:szCs w:val="28"/>
        </w:rPr>
        <w:t xml:space="preserve"> регионального компонента заключается в формировании у детей системных знаний по истории и культуре родной станицы, Республики, воспитании чувства любви к своей малой родине, гордости за нее.</w:t>
      </w:r>
    </w:p>
    <w:p>
      <w:pPr>
        <w:pStyle w:val="Normal"/>
        <w:shd w:val="clear" w:color="auto" w:fill="FFFFFF"/>
        <w:spacing w:lineRule="auto" w:line="240" w:before="0" w:after="0"/>
        <w:jc w:val="both"/>
        <w:rPr>
          <w:rFonts w:ascii="Times New Roman" w:hAnsi="Times New Roman"/>
          <w:b/>
          <w:b/>
          <w:sz w:val="28"/>
          <w:szCs w:val="28"/>
        </w:rPr>
      </w:pPr>
      <w:r>
        <w:rPr>
          <w:rFonts w:ascii="Times New Roman" w:hAnsi="Times New Roman"/>
          <w:sz w:val="28"/>
          <w:szCs w:val="28"/>
        </w:rPr>
        <w:t xml:space="preserve">В основу этой идеи легли следующие </w:t>
      </w:r>
      <w:r>
        <w:rPr>
          <w:rFonts w:ascii="Times New Roman" w:hAnsi="Times New Roman"/>
          <w:b/>
          <w:bCs/>
          <w:iCs/>
          <w:sz w:val="28"/>
          <w:szCs w:val="28"/>
        </w:rPr>
        <w:t>принципы</w:t>
      </w:r>
      <w:r>
        <w:rPr>
          <w:rFonts w:ascii="Times New Roman" w:hAnsi="Times New Roman"/>
          <w:b/>
          <w:sz w:val="28"/>
          <w:szCs w:val="28"/>
        </w:rPr>
        <w:t>:</w:t>
      </w:r>
    </w:p>
    <w:p>
      <w:pPr>
        <w:pStyle w:val="Normal"/>
        <w:numPr>
          <w:ilvl w:val="0"/>
          <w:numId w:val="13"/>
        </w:numPr>
        <w:tabs>
          <w:tab w:val="clear" w:pos="708"/>
          <w:tab w:val="left" w:pos="149" w:leader="none"/>
        </w:tabs>
        <w:spacing w:lineRule="auto" w:line="240" w:before="0" w:after="0"/>
        <w:ind w:hanging="7"/>
        <w:jc w:val="both"/>
        <w:rPr>
          <w:rFonts w:ascii="Times New Roman" w:hAnsi="Times New Roman"/>
          <w:iCs/>
          <w:sz w:val="28"/>
          <w:szCs w:val="28"/>
        </w:rPr>
      </w:pPr>
      <w:r>
        <w:rPr>
          <w:rFonts w:ascii="Times New Roman" w:hAnsi="Times New Roman"/>
          <w:iCs/>
          <w:sz w:val="28"/>
          <w:szCs w:val="28"/>
        </w:rPr>
        <w:t>принцип гуманизации (умение педагога встать на позицию ребенка, учесть его точку зрения, видеть в ребенке полноправного партнера, а также ориентироваться на высшие общечеловеческие понятия - любовь к семье, родному краю, Отечеству).</w:t>
      </w:r>
    </w:p>
    <w:p>
      <w:pPr>
        <w:pStyle w:val="Normal"/>
        <w:tabs>
          <w:tab w:val="clear" w:pos="708"/>
          <w:tab w:val="left" w:pos="171" w:leader="none"/>
        </w:tabs>
        <w:spacing w:lineRule="auto" w:line="240" w:before="0" w:after="0"/>
        <w:jc w:val="both"/>
        <w:rPr>
          <w:rFonts w:ascii="Times New Roman" w:hAnsi="Times New Roman"/>
          <w:iCs/>
          <w:sz w:val="28"/>
          <w:szCs w:val="28"/>
        </w:rPr>
      </w:pPr>
      <w:r>
        <w:rPr>
          <w:rFonts w:ascii="Times New Roman" w:hAnsi="Times New Roman"/>
          <w:iCs/>
          <w:sz w:val="28"/>
          <w:szCs w:val="28"/>
        </w:rPr>
        <w:t>- принцип учета региональных условий, означающий пропаганду идей и ценностей не только общероссийского патриотизма, но и местного и регионального.</w:t>
      </w:r>
    </w:p>
    <w:p>
      <w:pPr>
        <w:pStyle w:val="Normal"/>
        <w:numPr>
          <w:ilvl w:val="0"/>
          <w:numId w:val="14"/>
        </w:numPr>
        <w:tabs>
          <w:tab w:val="clear" w:pos="708"/>
          <w:tab w:val="left" w:pos="269" w:leader="none"/>
        </w:tabs>
        <w:spacing w:lineRule="auto" w:line="240" w:before="0" w:after="0"/>
        <w:ind w:hanging="7"/>
        <w:jc w:val="both"/>
        <w:rPr>
          <w:rFonts w:ascii="Times New Roman" w:hAnsi="Times New Roman"/>
          <w:iCs/>
          <w:sz w:val="28"/>
          <w:szCs w:val="28"/>
        </w:rPr>
      </w:pPr>
      <w:r>
        <w:rPr>
          <w:rFonts w:ascii="Times New Roman" w:hAnsi="Times New Roman"/>
          <w:iCs/>
          <w:sz w:val="28"/>
          <w:szCs w:val="28"/>
        </w:rPr>
        <w:t>принцип дифференциации (создание оптимальных условий для самореализации каждого ребенка в процессе освоения знаний о родном крае, стране с учетом возраста, накопленного им опыта, особенностей эмоциональной и познавательной сферы и др.).</w:t>
      </w:r>
    </w:p>
    <w:p>
      <w:pPr>
        <w:pStyle w:val="Normal"/>
        <w:numPr>
          <w:ilvl w:val="0"/>
          <w:numId w:val="14"/>
        </w:numPr>
        <w:tabs>
          <w:tab w:val="clear" w:pos="708"/>
          <w:tab w:val="left" w:pos="216" w:leader="none"/>
        </w:tabs>
        <w:spacing w:lineRule="auto" w:line="240" w:before="0" w:after="0"/>
        <w:ind w:hanging="7"/>
        <w:jc w:val="both"/>
        <w:rPr>
          <w:rFonts w:ascii="Times New Roman" w:hAnsi="Times New Roman"/>
          <w:iCs/>
          <w:sz w:val="28"/>
          <w:szCs w:val="28"/>
        </w:rPr>
      </w:pPr>
      <w:r>
        <w:rPr>
          <w:rFonts w:ascii="Times New Roman" w:hAnsi="Times New Roman"/>
          <w:iCs/>
          <w:sz w:val="28"/>
          <w:szCs w:val="28"/>
        </w:rPr>
        <w:t>принцип непрерывности (формирование у подрастающего поколения устойчивого интереса к постоянному пополнению своего интеллектуального багажа и совершенствованию патриотических чувств).</w:t>
      </w:r>
    </w:p>
    <w:p>
      <w:pPr>
        <w:pStyle w:val="Normal"/>
        <w:numPr>
          <w:ilvl w:val="0"/>
          <w:numId w:val="14"/>
        </w:numPr>
        <w:tabs>
          <w:tab w:val="clear" w:pos="708"/>
          <w:tab w:val="left" w:pos="147" w:leader="none"/>
        </w:tabs>
        <w:spacing w:lineRule="auto" w:line="240" w:before="0" w:after="0"/>
        <w:ind w:hanging="7"/>
        <w:jc w:val="both"/>
        <w:rPr>
          <w:rFonts w:ascii="Times New Roman" w:hAnsi="Times New Roman"/>
          <w:iCs/>
          <w:sz w:val="28"/>
          <w:szCs w:val="28"/>
        </w:rPr>
      </w:pPr>
      <w:r>
        <w:rPr>
          <w:rFonts w:ascii="Times New Roman" w:hAnsi="Times New Roman"/>
          <w:iCs/>
          <w:sz w:val="28"/>
          <w:szCs w:val="28"/>
        </w:rPr>
        <w:t>принцип интеграции (сотрудничество с семьей, библиотекой, музеем и т.п.; естественное включение краеведческого материала).</w:t>
      </w:r>
    </w:p>
    <w:p>
      <w:pPr>
        <w:pStyle w:val="Normal"/>
        <w:numPr>
          <w:ilvl w:val="0"/>
          <w:numId w:val="14"/>
        </w:numPr>
        <w:tabs>
          <w:tab w:val="clear" w:pos="708"/>
          <w:tab w:val="left" w:pos="269" w:leader="none"/>
        </w:tabs>
        <w:spacing w:lineRule="auto" w:line="240" w:before="0" w:after="0"/>
        <w:ind w:hanging="7"/>
        <w:jc w:val="both"/>
        <w:rPr>
          <w:rFonts w:ascii="Times New Roman" w:hAnsi="Times New Roman"/>
          <w:iCs/>
          <w:sz w:val="28"/>
          <w:szCs w:val="28"/>
        </w:rPr>
      </w:pPr>
      <w:r>
        <w:rPr>
          <w:rFonts w:ascii="Times New Roman" w:hAnsi="Times New Roman"/>
          <w:iCs/>
          <w:sz w:val="28"/>
          <w:szCs w:val="28"/>
        </w:rPr>
        <w:t>принцип целостности педагогического процесса (обеспечивает единство воспитания, обучения и развития).</w:t>
      </w:r>
    </w:p>
    <w:p>
      <w:pPr>
        <w:pStyle w:val="Normal"/>
        <w:numPr>
          <w:ilvl w:val="0"/>
          <w:numId w:val="14"/>
        </w:numPr>
        <w:tabs>
          <w:tab w:val="clear" w:pos="708"/>
          <w:tab w:val="left" w:pos="322" w:leader="none"/>
        </w:tabs>
        <w:spacing w:lineRule="auto" w:line="240" w:before="0" w:after="0"/>
        <w:ind w:hanging="7"/>
        <w:jc w:val="both"/>
        <w:rPr>
          <w:rFonts w:ascii="Times New Roman" w:hAnsi="Times New Roman"/>
          <w:iCs/>
          <w:sz w:val="28"/>
          <w:szCs w:val="28"/>
        </w:rPr>
      </w:pPr>
      <w:r>
        <w:rPr>
          <w:rFonts w:ascii="Times New Roman" w:hAnsi="Times New Roman"/>
          <w:iCs/>
          <w:sz w:val="28"/>
          <w:szCs w:val="28"/>
        </w:rPr>
        <w:t>принцип преемственности (патриотическое воспитание продолжается в начальной школе).</w:t>
      </w:r>
    </w:p>
    <w:p>
      <w:pPr>
        <w:pStyle w:val="Normal"/>
        <w:numPr>
          <w:ilvl w:val="0"/>
          <w:numId w:val="14"/>
        </w:numPr>
        <w:tabs>
          <w:tab w:val="clear" w:pos="708"/>
          <w:tab w:val="left" w:pos="327" w:leader="none"/>
        </w:tabs>
        <w:spacing w:lineRule="auto" w:line="240" w:before="0" w:after="0"/>
        <w:ind w:hanging="7"/>
        <w:jc w:val="both"/>
        <w:rPr>
          <w:rFonts w:ascii="Times New Roman" w:hAnsi="Times New Roman"/>
          <w:iCs/>
          <w:sz w:val="28"/>
          <w:szCs w:val="28"/>
        </w:rPr>
      </w:pPr>
      <w:r>
        <w:rPr>
          <w:rFonts w:ascii="Times New Roman" w:hAnsi="Times New Roman"/>
          <w:iCs/>
          <w:sz w:val="28"/>
          <w:szCs w:val="28"/>
        </w:rPr>
        <w:t>принцип стимулирования активности (важным этапом патриотического воспитания является их проектная деятельность, имеющая нравственную направленность). Она обеспечивает практическое применение полученных знаний (совместный поиск решения задач: сбор материала для фотоальбома из истории станицы Гиагинской, республики Адыгея, воспоминания старожилов, материал для мини-центра и др.).</w:t>
      </w:r>
    </w:p>
    <w:p>
      <w:pPr>
        <w:pStyle w:val="13"/>
        <w:spacing w:lineRule="auto" w:line="240" w:before="0" w:after="0"/>
        <w:ind w:firstLine="708"/>
        <w:jc w:val="both"/>
        <w:rPr>
          <w:b/>
          <w:b/>
          <w:bCs/>
          <w:sz w:val="28"/>
          <w:szCs w:val="28"/>
          <w:lang w:val="ru-RU"/>
        </w:rPr>
      </w:pPr>
      <w:r>
        <w:rPr>
          <w:b/>
          <w:bCs/>
          <w:sz w:val="28"/>
          <w:szCs w:val="28"/>
          <w:lang w:val="ru-RU"/>
        </w:rPr>
        <w:t>Основные направления деятельности ДОО по региональному компоненту:</w:t>
      </w:r>
    </w:p>
    <w:p>
      <w:pPr>
        <w:pStyle w:val="13"/>
        <w:numPr>
          <w:ilvl w:val="0"/>
          <w:numId w:val="121"/>
        </w:numPr>
        <w:spacing w:lineRule="auto" w:line="240" w:before="0" w:after="0"/>
        <w:jc w:val="both"/>
        <w:rPr>
          <w:sz w:val="28"/>
          <w:szCs w:val="28"/>
          <w:lang w:val="ru-RU"/>
        </w:rPr>
      </w:pPr>
      <w:r>
        <w:rPr>
          <w:sz w:val="28"/>
          <w:szCs w:val="28"/>
          <w:lang w:val="ru-RU"/>
        </w:rPr>
        <w:t>изучение национальных традиций и обычаев;</w:t>
      </w:r>
    </w:p>
    <w:p>
      <w:pPr>
        <w:pStyle w:val="13"/>
        <w:numPr>
          <w:ilvl w:val="0"/>
          <w:numId w:val="121"/>
        </w:numPr>
        <w:spacing w:lineRule="auto" w:line="240" w:before="0" w:after="0"/>
        <w:jc w:val="both"/>
        <w:rPr>
          <w:sz w:val="28"/>
          <w:szCs w:val="28"/>
          <w:lang w:val="ru-RU"/>
        </w:rPr>
      </w:pPr>
      <w:r>
        <w:rPr>
          <w:sz w:val="28"/>
          <w:szCs w:val="28"/>
          <w:lang w:val="ru-RU"/>
        </w:rPr>
        <w:t>воспитание любви к природе родного края и его обитателям, уважения к прошлому своего народа, любви к родному слову;</w:t>
      </w:r>
    </w:p>
    <w:p>
      <w:pPr>
        <w:pStyle w:val="13"/>
        <w:numPr>
          <w:ilvl w:val="0"/>
          <w:numId w:val="121"/>
        </w:numPr>
        <w:spacing w:lineRule="auto" w:line="240" w:before="0" w:after="0"/>
        <w:jc w:val="both"/>
        <w:rPr>
          <w:sz w:val="28"/>
          <w:szCs w:val="28"/>
          <w:lang w:val="ru-RU"/>
        </w:rPr>
      </w:pPr>
      <w:r>
        <w:rPr>
          <w:sz w:val="28"/>
          <w:szCs w:val="28"/>
          <w:lang w:val="ru-RU"/>
        </w:rPr>
        <w:t>изучение истории Республики Адыгея во взаимосвязи с культурой и историей России;</w:t>
      </w:r>
    </w:p>
    <w:p>
      <w:pPr>
        <w:pStyle w:val="13"/>
        <w:numPr>
          <w:ilvl w:val="0"/>
          <w:numId w:val="121"/>
        </w:numPr>
        <w:spacing w:lineRule="auto" w:line="240" w:before="0" w:after="0"/>
        <w:jc w:val="both"/>
        <w:rPr>
          <w:sz w:val="28"/>
          <w:szCs w:val="28"/>
          <w:lang w:val="ru-RU"/>
        </w:rPr>
      </w:pPr>
      <w:r>
        <w:rPr>
          <w:sz w:val="28"/>
          <w:szCs w:val="28"/>
          <w:lang w:val="ru-RU"/>
        </w:rPr>
        <w:t>раскрытие духовных ценностей адыгской литературы и искусства, ознакомление с произведениями музыки, литературы, живописи, архитектуры через творчество адыгских поэтов, композиторов, писателей и художников;</w:t>
      </w:r>
    </w:p>
    <w:p>
      <w:pPr>
        <w:pStyle w:val="13"/>
        <w:numPr>
          <w:ilvl w:val="0"/>
          <w:numId w:val="121"/>
        </w:numPr>
        <w:spacing w:lineRule="auto" w:line="240" w:before="0" w:after="0"/>
        <w:jc w:val="both"/>
        <w:rPr>
          <w:sz w:val="28"/>
          <w:szCs w:val="28"/>
          <w:lang w:val="ru-RU"/>
        </w:rPr>
      </w:pPr>
      <w:r>
        <w:rPr>
          <w:sz w:val="28"/>
          <w:szCs w:val="28"/>
          <w:lang w:val="ru-RU"/>
        </w:rPr>
        <w:t>преодоление социальной незрелости, формирование толерантного отношения к окружающим.</w:t>
      </w:r>
    </w:p>
    <w:p>
      <w:pPr>
        <w:pStyle w:val="Normal"/>
        <w:spacing w:lineRule="auto" w:line="240" w:before="0" w:after="0"/>
        <w:jc w:val="both"/>
        <w:rPr>
          <w:rFonts w:ascii="Times New Roman" w:hAnsi="Times New Roman"/>
          <w:b/>
          <w:b/>
          <w:sz w:val="28"/>
          <w:szCs w:val="28"/>
        </w:rPr>
      </w:pPr>
      <w:r>
        <w:rPr>
          <w:rFonts w:ascii="Times New Roman" w:hAnsi="Times New Roman"/>
          <w:b/>
          <w:sz w:val="28"/>
          <w:szCs w:val="28"/>
        </w:rPr>
        <w:t xml:space="preserve">       </w:t>
      </w:r>
      <w:r>
        <w:rPr>
          <w:rFonts w:ascii="Times New Roman" w:hAnsi="Times New Roman"/>
          <w:b/>
          <w:sz w:val="28"/>
          <w:szCs w:val="28"/>
        </w:rPr>
        <w:t>Принципы работы:</w:t>
      </w:r>
    </w:p>
    <w:p>
      <w:pPr>
        <w:pStyle w:val="Normal"/>
        <w:numPr>
          <w:ilvl w:val="0"/>
          <w:numId w:val="53"/>
        </w:numPr>
        <w:spacing w:lineRule="auto" w:line="240" w:before="0" w:after="0"/>
        <w:ind w:left="0" w:hanging="0"/>
        <w:jc w:val="both"/>
        <w:rPr>
          <w:rFonts w:ascii="Times New Roman" w:hAnsi="Times New Roman"/>
          <w:sz w:val="28"/>
          <w:szCs w:val="28"/>
        </w:rPr>
      </w:pPr>
      <w:r>
        <w:rPr>
          <w:rFonts w:ascii="Times New Roman" w:hAnsi="Times New Roman"/>
          <w:sz w:val="28"/>
          <w:szCs w:val="28"/>
        </w:rPr>
        <w:t>Системность и непрерывность.</w:t>
      </w:r>
    </w:p>
    <w:p>
      <w:pPr>
        <w:pStyle w:val="Normal"/>
        <w:numPr>
          <w:ilvl w:val="0"/>
          <w:numId w:val="53"/>
        </w:numPr>
        <w:spacing w:lineRule="auto" w:line="240" w:before="0" w:after="0"/>
        <w:jc w:val="both"/>
        <w:rPr>
          <w:rFonts w:ascii="Times New Roman" w:hAnsi="Times New Roman"/>
          <w:sz w:val="28"/>
          <w:szCs w:val="28"/>
        </w:rPr>
      </w:pPr>
      <w:r>
        <w:rPr>
          <w:rFonts w:ascii="Times New Roman" w:hAnsi="Times New Roman"/>
          <w:sz w:val="28"/>
          <w:szCs w:val="28"/>
        </w:rPr>
        <w:t>Личностно-ориентированный  гуманистический характер взаимодействия детей и взрослых.</w:t>
      </w:r>
    </w:p>
    <w:p>
      <w:pPr>
        <w:pStyle w:val="Normal"/>
        <w:numPr>
          <w:ilvl w:val="0"/>
          <w:numId w:val="53"/>
        </w:numPr>
        <w:spacing w:lineRule="auto" w:line="240" w:before="0" w:after="0"/>
        <w:jc w:val="both"/>
        <w:rPr>
          <w:rFonts w:ascii="Times New Roman" w:hAnsi="Times New Roman"/>
          <w:sz w:val="28"/>
          <w:szCs w:val="28"/>
        </w:rPr>
      </w:pPr>
      <w:r>
        <w:rPr>
          <w:rFonts w:ascii="Times New Roman" w:hAnsi="Times New Roman"/>
          <w:sz w:val="28"/>
          <w:szCs w:val="28"/>
        </w:rPr>
        <w:t>Свобода индивидуального личностного развития.</w:t>
      </w:r>
    </w:p>
    <w:p>
      <w:pPr>
        <w:pStyle w:val="Normal"/>
        <w:numPr>
          <w:ilvl w:val="0"/>
          <w:numId w:val="53"/>
        </w:numPr>
        <w:spacing w:lineRule="auto" w:line="240" w:before="0" w:after="0"/>
        <w:jc w:val="both"/>
        <w:rPr>
          <w:rFonts w:ascii="Times New Roman" w:hAnsi="Times New Roman"/>
          <w:sz w:val="28"/>
          <w:szCs w:val="28"/>
        </w:rPr>
      </w:pPr>
      <w:r>
        <w:rPr>
          <w:rFonts w:ascii="Times New Roman" w:hAnsi="Times New Roman"/>
          <w:sz w:val="28"/>
          <w:szCs w:val="28"/>
        </w:rPr>
        <w:t>Признание приоритета  ценностей внутреннего мира ребенка, опоры на позитивный внутренний потенциал развития ребенка.</w:t>
      </w:r>
    </w:p>
    <w:p>
      <w:pPr>
        <w:pStyle w:val="Normal"/>
        <w:numPr>
          <w:ilvl w:val="0"/>
          <w:numId w:val="53"/>
        </w:numPr>
        <w:spacing w:lineRule="auto" w:line="240" w:before="0" w:after="0"/>
        <w:jc w:val="both"/>
        <w:rPr>
          <w:rFonts w:ascii="Times New Roman" w:hAnsi="Times New Roman"/>
          <w:sz w:val="28"/>
          <w:szCs w:val="28"/>
        </w:rPr>
      </w:pPr>
      <w:r>
        <w:rPr>
          <w:rFonts w:ascii="Times New Roman" w:hAnsi="Times New Roman"/>
          <w:sz w:val="28"/>
          <w:szCs w:val="28"/>
        </w:rPr>
        <w:t>Принцип регионализации (учет специфики региона)</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ab/>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pPr>
        <w:pStyle w:val="Normal"/>
        <w:spacing w:lineRule="auto" w:line="240" w:before="0" w:after="0"/>
        <w:ind w:firstLine="708"/>
        <w:jc w:val="both"/>
        <w:rPr>
          <w:rFonts w:ascii="Times New Roman" w:hAnsi="Times New Roman"/>
          <w:b/>
          <w:b/>
          <w:sz w:val="28"/>
          <w:szCs w:val="28"/>
        </w:rPr>
      </w:pPr>
      <w:r>
        <w:rPr>
          <w:rFonts w:ascii="Times New Roman" w:hAnsi="Times New Roman"/>
          <w:b/>
          <w:sz w:val="28"/>
          <w:szCs w:val="28"/>
        </w:rPr>
        <w:t xml:space="preserve">Цели регионального образования: </w:t>
      </w:r>
    </w:p>
    <w:p>
      <w:pPr>
        <w:pStyle w:val="13"/>
        <w:numPr>
          <w:ilvl w:val="0"/>
          <w:numId w:val="55"/>
        </w:numPr>
        <w:spacing w:lineRule="auto" w:line="240" w:before="0" w:after="0"/>
        <w:ind w:left="0" w:hanging="360"/>
        <w:jc w:val="both"/>
        <w:rPr>
          <w:sz w:val="28"/>
          <w:szCs w:val="28"/>
          <w:lang w:val="ru-RU"/>
        </w:rPr>
      </w:pPr>
      <w:r>
        <w:rPr>
          <w:sz w:val="28"/>
          <w:szCs w:val="28"/>
          <w:lang w:val="ru-RU"/>
        </w:rPr>
        <w:t>обеспечить эмоциональное благополучие каждого ребенка, сохранить и укрепить его психофизическое здоровье, способствовать становлению образа «я» на основе национальных духовных и культурно-исторических ценностей;</w:t>
      </w:r>
    </w:p>
    <w:p>
      <w:pPr>
        <w:pStyle w:val="13"/>
        <w:numPr>
          <w:ilvl w:val="0"/>
          <w:numId w:val="55"/>
        </w:numPr>
        <w:spacing w:lineRule="auto" w:line="240" w:before="0" w:after="0"/>
        <w:ind w:left="0" w:hanging="360"/>
        <w:jc w:val="both"/>
        <w:rPr>
          <w:sz w:val="28"/>
          <w:szCs w:val="28"/>
          <w:lang w:val="ru-RU"/>
        </w:rPr>
      </w:pPr>
      <w:r>
        <w:rPr>
          <w:sz w:val="28"/>
          <w:szCs w:val="28"/>
          <w:lang w:val="ru-RU"/>
        </w:rPr>
        <w:t>воспитывать нравственные, трудовые, эстетические качества, которые обеспечивают успешное развитие и саморазвитие ребенка в семье, дошкольном учреждении, социуме на примере национальных традиций и обычаев;</w:t>
      </w:r>
    </w:p>
    <w:p>
      <w:pPr>
        <w:pStyle w:val="13"/>
        <w:numPr>
          <w:ilvl w:val="0"/>
          <w:numId w:val="55"/>
        </w:numPr>
        <w:spacing w:lineRule="auto" w:line="240" w:before="0" w:after="0"/>
        <w:ind w:left="0" w:hanging="360"/>
        <w:jc w:val="both"/>
        <w:rPr>
          <w:sz w:val="28"/>
          <w:szCs w:val="28"/>
          <w:lang w:val="ru-RU"/>
        </w:rPr>
      </w:pPr>
      <w:r>
        <w:rPr>
          <w:sz w:val="28"/>
          <w:szCs w:val="28"/>
          <w:lang w:val="ru-RU"/>
        </w:rPr>
        <w:t>развивать индивидуальность ребенка через освоение общественных норм и правил поведения, доступных для данного возраста, данной местности;</w:t>
      </w:r>
    </w:p>
    <w:p>
      <w:pPr>
        <w:pStyle w:val="13"/>
        <w:numPr>
          <w:ilvl w:val="0"/>
          <w:numId w:val="55"/>
        </w:numPr>
        <w:spacing w:lineRule="auto" w:line="240" w:before="0" w:after="0"/>
        <w:ind w:left="0" w:hanging="360"/>
        <w:jc w:val="both"/>
        <w:rPr>
          <w:sz w:val="28"/>
          <w:szCs w:val="28"/>
          <w:lang w:val="ru-RU"/>
        </w:rPr>
      </w:pPr>
      <w:r>
        <w:rPr>
          <w:sz w:val="28"/>
          <w:szCs w:val="28"/>
          <w:lang w:val="ru-RU"/>
        </w:rPr>
        <w:t>формировать интерес к культурному наследию региона;</w:t>
      </w:r>
    </w:p>
    <w:p>
      <w:pPr>
        <w:pStyle w:val="13"/>
        <w:numPr>
          <w:ilvl w:val="0"/>
          <w:numId w:val="55"/>
        </w:numPr>
        <w:spacing w:lineRule="auto" w:line="240" w:before="0" w:after="0"/>
        <w:ind w:left="0" w:hanging="360"/>
        <w:jc w:val="both"/>
        <w:rPr>
          <w:sz w:val="28"/>
          <w:szCs w:val="28"/>
          <w:lang w:val="ru-RU"/>
        </w:rPr>
      </w:pPr>
      <w:r>
        <w:rPr>
          <w:sz w:val="28"/>
          <w:szCs w:val="28"/>
          <w:lang w:val="ru-RU"/>
        </w:rPr>
        <w:t>повышать заинтересованность всех участников образовательного процесса в расширении знаний по краеведению.</w:t>
      </w:r>
    </w:p>
    <w:p>
      <w:pPr>
        <w:pStyle w:val="Normal"/>
        <w:shd w:val="clear" w:color="auto" w:fill="FFFFFF"/>
        <w:spacing w:lineRule="auto" w:line="240"/>
        <w:ind w:firstLine="708"/>
        <w:jc w:val="both"/>
        <w:rPr>
          <w:rFonts w:ascii="Times New Roman" w:hAnsi="Times New Roman"/>
          <w:b/>
          <w:b/>
          <w:bCs/>
          <w:sz w:val="28"/>
          <w:szCs w:val="28"/>
        </w:rPr>
      </w:pPr>
      <w:r>
        <w:rPr>
          <w:rFonts w:ascii="Times New Roman" w:hAnsi="Times New Roman"/>
          <w:b/>
          <w:sz w:val="28"/>
          <w:szCs w:val="28"/>
        </w:rPr>
        <w:t xml:space="preserve">Работа по реализации регионального компонента включает в себя ряд </w:t>
      </w:r>
      <w:r>
        <w:rPr>
          <w:rFonts w:ascii="Times New Roman" w:hAnsi="Times New Roman"/>
          <w:b/>
          <w:bCs/>
          <w:sz w:val="28"/>
          <w:szCs w:val="28"/>
        </w:rPr>
        <w:t>задач:</w:t>
      </w:r>
    </w:p>
    <w:p>
      <w:pPr>
        <w:pStyle w:val="ListParagraph"/>
        <w:numPr>
          <w:ilvl w:val="0"/>
          <w:numId w:val="56"/>
        </w:numPr>
        <w:shd w:val="clear" w:color="auto" w:fill="FFFFFF"/>
        <w:suppressAutoHyphens w:val="true"/>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Формирование духовно-нравственных отношений и чувств сопричастности к родному дому, семье, детскому саду, городу, к природе родного края, к культурному наследию своего  адыгского народа;</w:t>
      </w:r>
    </w:p>
    <w:p>
      <w:pPr>
        <w:pStyle w:val="13"/>
        <w:numPr>
          <w:ilvl w:val="0"/>
          <w:numId w:val="56"/>
        </w:numPr>
        <w:spacing w:lineRule="auto" w:line="240" w:before="0" w:after="0"/>
        <w:ind w:left="0" w:hanging="360"/>
        <w:jc w:val="both"/>
        <w:rPr>
          <w:sz w:val="28"/>
          <w:szCs w:val="28"/>
          <w:lang w:val="ru-RU"/>
        </w:rPr>
      </w:pPr>
      <w:r>
        <w:rPr>
          <w:sz w:val="28"/>
          <w:szCs w:val="28"/>
          <w:lang w:val="ru-RU"/>
        </w:rPr>
        <w:t>Формирование толерантности, чувства уважения и симпатии к другим людям, народам, их традициям;</w:t>
        <w:br/>
        <w:t>Развитие интереса к адыгскому народному творчеству, промыслам, традициям и обычаям людей;</w:t>
      </w:r>
    </w:p>
    <w:p>
      <w:pPr>
        <w:pStyle w:val="ListParagraph"/>
        <w:numPr>
          <w:ilvl w:val="0"/>
          <w:numId w:val="56"/>
        </w:numPr>
        <w:suppressAutoHyphens w:val="true"/>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воспитать достойного гражданина и патриота, знающего и любящего свою малую Родину, свою Республику, город, где он родился и живёт;</w:t>
      </w:r>
    </w:p>
    <w:p>
      <w:pPr>
        <w:pStyle w:val="ListParagraph"/>
        <w:numPr>
          <w:ilvl w:val="0"/>
          <w:numId w:val="56"/>
        </w:numPr>
        <w:suppressAutoHyphens w:val="true"/>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формировать бережное отношение к историческому наследию адыгского народа;</w:t>
      </w:r>
    </w:p>
    <w:p>
      <w:pPr>
        <w:pStyle w:val="ListParagraph"/>
        <w:numPr>
          <w:ilvl w:val="0"/>
          <w:numId w:val="56"/>
        </w:numPr>
        <w:suppressAutoHyphens w:val="true"/>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развивать интерес к родной природе, желание больше узнать об особенностях своего края, о природном разнообразии страны;</w:t>
      </w:r>
    </w:p>
    <w:p>
      <w:pPr>
        <w:pStyle w:val="13"/>
        <w:numPr>
          <w:ilvl w:val="0"/>
          <w:numId w:val="56"/>
        </w:numPr>
        <w:spacing w:lineRule="auto" w:line="240" w:before="0" w:after="0"/>
        <w:ind w:left="0" w:hanging="360"/>
        <w:jc w:val="both"/>
        <w:rPr>
          <w:sz w:val="28"/>
          <w:szCs w:val="28"/>
          <w:lang w:val="ru-RU"/>
        </w:rPr>
      </w:pPr>
      <w:r>
        <w:rPr>
          <w:sz w:val="28"/>
          <w:szCs w:val="28"/>
          <w:lang w:val="ru-RU"/>
        </w:rPr>
        <w:t xml:space="preserve">Развитие чувства ответственности и гордости за достижения Республики Адыгея;    </w:t>
      </w:r>
    </w:p>
    <w:p>
      <w:pPr>
        <w:pStyle w:val="13"/>
        <w:numPr>
          <w:ilvl w:val="0"/>
          <w:numId w:val="56"/>
        </w:numPr>
        <w:spacing w:lineRule="auto" w:line="240" w:before="0" w:after="0"/>
        <w:ind w:left="0" w:hanging="360"/>
        <w:jc w:val="both"/>
        <w:rPr>
          <w:sz w:val="28"/>
          <w:szCs w:val="28"/>
          <w:lang w:val="ru-RU"/>
        </w:rPr>
      </w:pPr>
      <w:r>
        <w:rPr>
          <w:sz w:val="28"/>
          <w:szCs w:val="28"/>
          <w:lang w:val="ru-RU"/>
        </w:rPr>
        <w:t xml:space="preserve">Создание в детском саду предметно-развивающей среды, способствующей этому воспитанию. </w:t>
      </w:r>
    </w:p>
    <w:p>
      <w:pPr>
        <w:pStyle w:val="13"/>
        <w:spacing w:lineRule="auto" w:line="240" w:before="0" w:after="0"/>
        <w:jc w:val="both"/>
        <w:rPr>
          <w:sz w:val="28"/>
          <w:szCs w:val="28"/>
          <w:lang w:val="ru-RU"/>
        </w:rPr>
      </w:pPr>
      <w:r>
        <w:rPr>
          <w:sz w:val="28"/>
          <w:szCs w:val="28"/>
          <w:lang w:val="ru-RU"/>
        </w:rPr>
      </w:r>
    </w:p>
    <w:p>
      <w:pPr>
        <w:pStyle w:val="Normal"/>
        <w:spacing w:lineRule="auto" w:line="240" w:before="0" w:after="0"/>
        <w:ind w:firstLine="708"/>
        <w:jc w:val="both"/>
        <w:rPr>
          <w:rFonts w:ascii="Times New Roman" w:hAnsi="Times New Roman"/>
          <w:b/>
          <w:b/>
          <w:sz w:val="28"/>
          <w:szCs w:val="28"/>
        </w:rPr>
      </w:pPr>
      <w:r>
        <w:rPr>
          <w:rFonts w:ascii="Times New Roman" w:hAnsi="Times New Roman"/>
          <w:b/>
          <w:sz w:val="28"/>
          <w:szCs w:val="28"/>
        </w:rPr>
        <w:t>Реализация задач осуществляется в рамках:</w:t>
      </w:r>
    </w:p>
    <w:p>
      <w:pPr>
        <w:pStyle w:val="Normal"/>
        <w:numPr>
          <w:ilvl w:val="0"/>
          <w:numId w:val="54"/>
        </w:numPr>
        <w:suppressAutoHyphens w:val="true"/>
        <w:spacing w:lineRule="auto" w:line="240" w:before="0" w:after="0"/>
        <w:ind w:left="0" w:hanging="357"/>
        <w:jc w:val="both"/>
        <w:rPr>
          <w:rFonts w:ascii="Times New Roman" w:hAnsi="Times New Roman"/>
          <w:sz w:val="28"/>
          <w:szCs w:val="28"/>
        </w:rPr>
      </w:pPr>
      <w:r>
        <w:rPr>
          <w:rFonts w:ascii="Times New Roman" w:hAnsi="Times New Roman"/>
          <w:sz w:val="28"/>
          <w:szCs w:val="28"/>
        </w:rPr>
        <w:t>проектной деятельности;</w:t>
      </w:r>
    </w:p>
    <w:p>
      <w:pPr>
        <w:pStyle w:val="Normal"/>
        <w:numPr>
          <w:ilvl w:val="0"/>
          <w:numId w:val="54"/>
        </w:numPr>
        <w:suppressAutoHyphens w:val="true"/>
        <w:spacing w:lineRule="auto" w:line="240" w:before="0" w:after="0"/>
        <w:ind w:left="0" w:hanging="357"/>
        <w:jc w:val="both"/>
        <w:rPr>
          <w:rFonts w:ascii="Times New Roman" w:hAnsi="Times New Roman"/>
          <w:sz w:val="28"/>
          <w:szCs w:val="28"/>
        </w:rPr>
      </w:pPr>
      <w:r>
        <w:rPr>
          <w:rFonts w:ascii="Times New Roman" w:hAnsi="Times New Roman"/>
          <w:sz w:val="28"/>
          <w:szCs w:val="28"/>
        </w:rPr>
        <w:t>кружковой работе;</w:t>
      </w:r>
    </w:p>
    <w:p>
      <w:pPr>
        <w:pStyle w:val="Normal"/>
        <w:numPr>
          <w:ilvl w:val="0"/>
          <w:numId w:val="54"/>
        </w:numPr>
        <w:suppressAutoHyphens w:val="true"/>
        <w:spacing w:lineRule="auto" w:line="240" w:before="0" w:after="0"/>
        <w:ind w:left="0" w:hanging="357"/>
        <w:jc w:val="both"/>
        <w:rPr>
          <w:rFonts w:ascii="Times New Roman" w:hAnsi="Times New Roman"/>
          <w:sz w:val="28"/>
          <w:szCs w:val="28"/>
        </w:rPr>
      </w:pPr>
      <w:r>
        <w:rPr>
          <w:rFonts w:ascii="Times New Roman" w:hAnsi="Times New Roman"/>
          <w:sz w:val="28"/>
          <w:szCs w:val="28"/>
        </w:rPr>
        <w:t>организации взаимодействия с родителями воспитанников;</w:t>
      </w:r>
    </w:p>
    <w:p>
      <w:pPr>
        <w:pStyle w:val="Normal"/>
        <w:numPr>
          <w:ilvl w:val="0"/>
          <w:numId w:val="54"/>
        </w:numPr>
        <w:suppressAutoHyphens w:val="true"/>
        <w:spacing w:lineRule="auto" w:line="240" w:before="0" w:after="0"/>
        <w:ind w:left="0" w:hanging="357"/>
        <w:jc w:val="both"/>
        <w:rPr>
          <w:rFonts w:ascii="Times New Roman" w:hAnsi="Times New Roman"/>
          <w:sz w:val="28"/>
          <w:szCs w:val="28"/>
        </w:rPr>
      </w:pPr>
      <w:r>
        <w:rPr>
          <w:rFonts w:ascii="Times New Roman" w:hAnsi="Times New Roman"/>
          <w:sz w:val="28"/>
          <w:szCs w:val="28"/>
        </w:rPr>
        <w:t>смотрах-конкурсах, выставках, фестивалях;</w:t>
      </w:r>
    </w:p>
    <w:p>
      <w:pPr>
        <w:pStyle w:val="Normal"/>
        <w:numPr>
          <w:ilvl w:val="0"/>
          <w:numId w:val="54"/>
        </w:numPr>
        <w:suppressAutoHyphens w:val="true"/>
        <w:spacing w:lineRule="auto" w:line="240" w:before="0" w:after="0"/>
        <w:ind w:left="0" w:hanging="357"/>
        <w:jc w:val="both"/>
        <w:rPr>
          <w:rFonts w:ascii="Times New Roman" w:hAnsi="Times New Roman"/>
          <w:sz w:val="28"/>
          <w:szCs w:val="28"/>
        </w:rPr>
      </w:pPr>
      <w:r>
        <w:rPr>
          <w:rFonts w:ascii="Times New Roman" w:hAnsi="Times New Roman"/>
          <w:sz w:val="28"/>
          <w:szCs w:val="28"/>
        </w:rPr>
        <w:t>организации праздников и досугов.</w:t>
      </w:r>
    </w:p>
    <w:p>
      <w:pPr>
        <w:pStyle w:val="Normal"/>
        <w:suppressAutoHyphens w:val="true"/>
        <w:spacing w:lineRule="auto" w:line="240" w:before="0" w:after="0"/>
        <w:jc w:val="both"/>
        <w:rPr>
          <w:rFonts w:ascii="Times New Roman" w:hAnsi="Times New Roman"/>
          <w:sz w:val="28"/>
          <w:szCs w:val="28"/>
        </w:rPr>
      </w:pPr>
      <w:r>
        <w:rPr>
          <w:rFonts w:ascii="Times New Roman" w:hAnsi="Times New Roman"/>
          <w:sz w:val="28"/>
          <w:szCs w:val="28"/>
        </w:rPr>
      </w:r>
    </w:p>
    <w:tbl>
      <w:tblPr>
        <w:tblW w:w="5000" w:type="pct"/>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Look w:val="0000"/>
      </w:tblPr>
      <w:tblGrid>
        <w:gridCol w:w="2918"/>
        <w:gridCol w:w="6436"/>
      </w:tblGrid>
      <w:tr>
        <w:trPr/>
        <w:tc>
          <w:tcPr>
            <w:tcW w:w="291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before="0" w:after="200"/>
              <w:jc w:val="both"/>
              <w:rPr>
                <w:rFonts w:ascii="Times New Roman" w:hAnsi="Times New Roman" w:eastAsia="" w:eastAsiaTheme="minorEastAsia"/>
                <w:b/>
                <w:b/>
                <w:sz w:val="28"/>
                <w:szCs w:val="28"/>
              </w:rPr>
            </w:pPr>
            <w:r>
              <w:rPr>
                <w:rFonts w:eastAsia="" w:ascii="Times New Roman" w:hAnsi="Times New Roman" w:eastAsiaTheme="minorEastAsia"/>
                <w:b/>
                <w:sz w:val="28"/>
                <w:szCs w:val="28"/>
              </w:rPr>
              <w:t>Образовательная область</w:t>
            </w:r>
          </w:p>
        </w:tc>
        <w:tc>
          <w:tcPr>
            <w:tcW w:w="64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both"/>
              <w:rPr>
                <w:rFonts w:ascii="Times New Roman" w:hAnsi="Times New Roman" w:eastAsia="" w:eastAsiaTheme="minorEastAsia"/>
                <w:b/>
                <w:b/>
                <w:sz w:val="28"/>
                <w:szCs w:val="28"/>
              </w:rPr>
            </w:pPr>
            <w:r>
              <w:rPr>
                <w:rFonts w:eastAsia="" w:ascii="Times New Roman" w:hAnsi="Times New Roman" w:eastAsiaTheme="minorEastAsia"/>
                <w:b/>
                <w:sz w:val="28"/>
                <w:szCs w:val="28"/>
              </w:rPr>
              <w:t>Задачи</w:t>
            </w:r>
          </w:p>
          <w:p>
            <w:pPr>
              <w:pStyle w:val="Normal"/>
              <w:spacing w:lineRule="auto" w:line="240" w:before="0" w:after="200"/>
              <w:jc w:val="both"/>
              <w:rPr>
                <w:rFonts w:ascii="Times New Roman" w:hAnsi="Times New Roman" w:eastAsia="" w:eastAsiaTheme="minorEastAsia"/>
                <w:b/>
                <w:b/>
                <w:sz w:val="28"/>
                <w:szCs w:val="28"/>
              </w:rPr>
            </w:pPr>
            <w:r>
              <w:rPr>
                <w:rFonts w:eastAsia="" w:eastAsiaTheme="minorEastAsia" w:ascii="Times New Roman" w:hAnsi="Times New Roman"/>
                <w:b/>
                <w:sz w:val="28"/>
                <w:szCs w:val="28"/>
              </w:rPr>
            </w:r>
          </w:p>
        </w:tc>
      </w:tr>
      <w:tr>
        <w:trPr/>
        <w:tc>
          <w:tcPr>
            <w:tcW w:w="291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before="0" w:after="200"/>
              <w:jc w:val="both"/>
              <w:rPr>
                <w:rFonts w:ascii="Times New Roman" w:hAnsi="Times New Roman" w:eastAsia="" w:eastAsiaTheme="minorEastAsia"/>
                <w:sz w:val="28"/>
                <w:szCs w:val="28"/>
              </w:rPr>
            </w:pPr>
            <w:r>
              <w:rPr>
                <w:rFonts w:eastAsia="" w:ascii="Times New Roman" w:hAnsi="Times New Roman" w:eastAsiaTheme="minorEastAsia"/>
                <w:b/>
                <w:sz w:val="28"/>
                <w:szCs w:val="28"/>
              </w:rPr>
              <w:t>Социально-коммуникативное развитие</w:t>
            </w:r>
          </w:p>
        </w:tc>
        <w:tc>
          <w:tcPr>
            <w:tcW w:w="64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both"/>
              <w:rPr>
                <w:rFonts w:ascii="Times New Roman" w:hAnsi="Times New Roman" w:eastAsia="" w:eastAsiaTheme="minorEastAsia"/>
                <w:sz w:val="28"/>
                <w:szCs w:val="28"/>
              </w:rPr>
            </w:pPr>
            <w:r>
              <w:rPr>
                <w:rFonts w:eastAsia="" w:ascii="Times New Roman" w:hAnsi="Times New Roman" w:eastAsiaTheme="minorEastAsia"/>
                <w:sz w:val="28"/>
                <w:szCs w:val="28"/>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pPr>
              <w:pStyle w:val="Normal"/>
              <w:spacing w:lineRule="auto" w:line="240" w:before="0" w:after="200"/>
              <w:jc w:val="both"/>
              <w:rPr>
                <w:rFonts w:ascii="Times New Roman" w:hAnsi="Times New Roman" w:eastAsia="" w:eastAsiaTheme="minorEastAsia"/>
                <w:sz w:val="28"/>
                <w:szCs w:val="28"/>
              </w:rPr>
            </w:pPr>
            <w:r>
              <w:rPr>
                <w:rFonts w:eastAsia="" w:ascii="Times New Roman" w:hAnsi="Times New Roman" w:eastAsiaTheme="minorEastAsia"/>
                <w:sz w:val="28"/>
                <w:szCs w:val="28"/>
              </w:rPr>
              <w:t>Использовать  знания о родном крае в игровой  деятельности. Вызывать интерес и уважительное отношение к национальной культуре и традициям.</w:t>
            </w:r>
          </w:p>
        </w:tc>
      </w:tr>
      <w:tr>
        <w:trPr/>
        <w:tc>
          <w:tcPr>
            <w:tcW w:w="291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before="0" w:after="200"/>
              <w:jc w:val="both"/>
              <w:rPr>
                <w:rFonts w:ascii="Times New Roman" w:hAnsi="Times New Roman" w:eastAsia="" w:eastAsiaTheme="minorEastAsia"/>
                <w:sz w:val="28"/>
                <w:szCs w:val="28"/>
              </w:rPr>
            </w:pPr>
            <w:r>
              <w:rPr>
                <w:rFonts w:eastAsia="" w:ascii="Times New Roman" w:hAnsi="Times New Roman" w:eastAsiaTheme="minorEastAsia"/>
                <w:b/>
                <w:sz w:val="28"/>
                <w:szCs w:val="28"/>
              </w:rPr>
              <w:t>Познавательное развитие</w:t>
            </w:r>
          </w:p>
        </w:tc>
        <w:tc>
          <w:tcPr>
            <w:tcW w:w="64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200"/>
              <w:jc w:val="both"/>
              <w:rPr>
                <w:rFonts w:ascii="Times New Roman" w:hAnsi="Times New Roman" w:eastAsia="" w:eastAsiaTheme="minorEastAsia"/>
                <w:sz w:val="28"/>
                <w:szCs w:val="28"/>
              </w:rPr>
            </w:pPr>
            <w:r>
              <w:rPr>
                <w:rFonts w:eastAsia="" w:ascii="Times New Roman" w:hAnsi="Times New Roman" w:eastAsiaTheme="minorEastAsia"/>
                <w:sz w:val="28"/>
                <w:szCs w:val="28"/>
              </w:rPr>
              <w:t>Приобщать  детей к истории родного города и республики Адыгея. Формировать представления о традиционной культуре родного края через ознакомление с природой</w:t>
            </w:r>
          </w:p>
        </w:tc>
      </w:tr>
      <w:tr>
        <w:trPr/>
        <w:tc>
          <w:tcPr>
            <w:tcW w:w="291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before="0" w:after="200"/>
              <w:jc w:val="both"/>
              <w:rPr>
                <w:rFonts w:ascii="Times New Roman" w:hAnsi="Times New Roman" w:eastAsia="" w:eastAsiaTheme="minorEastAsia"/>
                <w:sz w:val="28"/>
                <w:szCs w:val="28"/>
              </w:rPr>
            </w:pPr>
            <w:r>
              <w:rPr>
                <w:rFonts w:eastAsia="" w:ascii="Times New Roman" w:hAnsi="Times New Roman" w:eastAsiaTheme="minorEastAsia"/>
                <w:b/>
                <w:sz w:val="28"/>
                <w:szCs w:val="28"/>
              </w:rPr>
              <w:t>Речевое развитие</w:t>
            </w:r>
          </w:p>
        </w:tc>
        <w:tc>
          <w:tcPr>
            <w:tcW w:w="64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200"/>
              <w:jc w:val="both"/>
              <w:rPr>
                <w:rFonts w:ascii="Times New Roman" w:hAnsi="Times New Roman" w:eastAsia="" w:eastAsiaTheme="minorEastAsia"/>
                <w:sz w:val="28"/>
                <w:szCs w:val="28"/>
              </w:rPr>
            </w:pPr>
            <w:r>
              <w:rPr>
                <w:rFonts w:eastAsia="" w:ascii="Times New Roman" w:hAnsi="Times New Roman" w:eastAsiaTheme="minorEastAsia"/>
                <w:sz w:val="28"/>
                <w:szCs w:val="28"/>
              </w:rPr>
              <w:t>Развивать  речь, мышление, первичное восприятие диалектной речи через знакомство с национальной культурой адыгов.</w:t>
            </w:r>
          </w:p>
        </w:tc>
      </w:tr>
      <w:tr>
        <w:trPr/>
        <w:tc>
          <w:tcPr>
            <w:tcW w:w="291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both"/>
              <w:rPr>
                <w:rFonts w:ascii="Times New Roman" w:hAnsi="Times New Roman" w:eastAsia="" w:eastAsiaTheme="minorEastAsia"/>
                <w:b/>
                <w:b/>
                <w:sz w:val="28"/>
                <w:szCs w:val="28"/>
              </w:rPr>
            </w:pPr>
            <w:r>
              <w:rPr>
                <w:rFonts w:eastAsia="" w:ascii="Times New Roman" w:hAnsi="Times New Roman" w:eastAsiaTheme="minorEastAsia"/>
                <w:b/>
                <w:sz w:val="28"/>
                <w:szCs w:val="28"/>
              </w:rPr>
              <w:t>Художественно-эстетическое</w:t>
            </w:r>
          </w:p>
          <w:p>
            <w:pPr>
              <w:pStyle w:val="Normal"/>
              <w:spacing w:lineRule="auto" w:line="240" w:before="0" w:after="200"/>
              <w:jc w:val="both"/>
              <w:rPr>
                <w:rFonts w:ascii="Times New Roman" w:hAnsi="Times New Roman" w:eastAsia="" w:eastAsiaTheme="minorEastAsia"/>
                <w:sz w:val="28"/>
                <w:szCs w:val="28"/>
              </w:rPr>
            </w:pPr>
            <w:r>
              <w:rPr>
                <w:rFonts w:eastAsia="" w:ascii="Times New Roman" w:hAnsi="Times New Roman" w:eastAsiaTheme="minorEastAsia"/>
                <w:b/>
                <w:sz w:val="28"/>
                <w:szCs w:val="28"/>
              </w:rPr>
              <w:t>развитие</w:t>
            </w:r>
          </w:p>
        </w:tc>
        <w:tc>
          <w:tcPr>
            <w:tcW w:w="64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both"/>
              <w:rPr>
                <w:rFonts w:ascii="Times New Roman" w:hAnsi="Times New Roman" w:eastAsia="" w:eastAsiaTheme="minorEastAsia"/>
                <w:sz w:val="28"/>
                <w:szCs w:val="28"/>
              </w:rPr>
            </w:pPr>
            <w:r>
              <w:rPr>
                <w:rFonts w:eastAsia="" w:ascii="Times New Roman" w:hAnsi="Times New Roman" w:eastAsiaTheme="minorEastAsia"/>
                <w:sz w:val="28"/>
                <w:szCs w:val="28"/>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РА.</w:t>
            </w:r>
          </w:p>
          <w:p>
            <w:pPr>
              <w:pStyle w:val="Normal"/>
              <w:spacing w:lineRule="auto" w:line="240" w:before="0" w:after="200"/>
              <w:jc w:val="both"/>
              <w:rPr>
                <w:rFonts w:ascii="Times New Roman" w:hAnsi="Times New Roman" w:eastAsia="" w:eastAsiaTheme="minorEastAsia"/>
                <w:sz w:val="28"/>
                <w:szCs w:val="28"/>
              </w:rPr>
            </w:pPr>
            <w:r>
              <w:rPr>
                <w:rFonts w:eastAsia="" w:ascii="Times New Roman" w:hAnsi="Times New Roman" w:eastAsiaTheme="minorEastAsia"/>
                <w:sz w:val="28"/>
                <w:szCs w:val="28"/>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trPr/>
        <w:tc>
          <w:tcPr>
            <w:tcW w:w="291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before="0" w:after="200"/>
              <w:jc w:val="both"/>
              <w:rPr>
                <w:rFonts w:ascii="Times New Roman" w:hAnsi="Times New Roman" w:eastAsia="" w:eastAsiaTheme="minorEastAsia"/>
                <w:sz w:val="28"/>
                <w:szCs w:val="28"/>
              </w:rPr>
            </w:pPr>
            <w:r>
              <w:rPr>
                <w:rFonts w:eastAsia="" w:ascii="Times New Roman" w:hAnsi="Times New Roman" w:eastAsiaTheme="minorEastAsia"/>
                <w:b/>
                <w:sz w:val="28"/>
                <w:szCs w:val="28"/>
              </w:rPr>
              <w:t>Физическое развитие</w:t>
            </w:r>
          </w:p>
        </w:tc>
        <w:tc>
          <w:tcPr>
            <w:tcW w:w="64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200"/>
              <w:jc w:val="both"/>
              <w:rPr>
                <w:rFonts w:ascii="Times New Roman" w:hAnsi="Times New Roman" w:eastAsia="" w:eastAsiaTheme="minorEastAsia"/>
                <w:sz w:val="28"/>
                <w:szCs w:val="28"/>
              </w:rPr>
            </w:pPr>
            <w:r>
              <w:rPr>
                <w:rFonts w:eastAsia="" w:ascii="Times New Roman" w:hAnsi="Times New Roman" w:eastAsiaTheme="minorEastAsia"/>
                <w:sz w:val="28"/>
                <w:szCs w:val="28"/>
              </w:rPr>
              <w:t>Развивать эмоциональную свободу, физическую  выносливость, смекалку, ловкость через традиционные игры и народные игры.</w:t>
            </w:r>
          </w:p>
        </w:tc>
      </w:tr>
    </w:tbl>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jc w:val="center"/>
        <w:rPr>
          <w:sz w:val="20"/>
          <w:szCs w:val="20"/>
        </w:rPr>
      </w:pPr>
      <w:r>
        <w:rPr>
          <w:rFonts w:ascii="Times New Roman" w:hAnsi="Times New Roman"/>
          <w:b/>
          <w:bCs/>
          <w:sz w:val="28"/>
          <w:szCs w:val="28"/>
        </w:rPr>
        <w:t>2.3.5. Взаимодействие с социальными партнерами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МБДОО №7 «Радуга» ст.Гиагинской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w:t>
      </w:r>
    </w:p>
    <w:p>
      <w:pPr>
        <w:pStyle w:val="Normal"/>
        <w:spacing w:lineRule="exact" w:line="23" w:before="0" w:after="0"/>
        <w:rPr>
          <w:rFonts w:ascii="Times New Roman" w:hAnsi="Times New Roman"/>
          <w:sz w:val="28"/>
          <w:szCs w:val="28"/>
        </w:rPr>
      </w:pPr>
      <w:r>
        <w:rPr>
          <w:rFonts w:ascii="Times New Roman" w:hAnsi="Times New Roman"/>
          <w:sz w:val="28"/>
          <w:szCs w:val="28"/>
        </w:rPr>
      </w:r>
    </w:p>
    <w:p>
      <w:pPr>
        <w:pStyle w:val="Normal"/>
        <w:spacing w:lineRule="auto" w:line="240" w:before="0" w:after="0"/>
        <w:ind w:firstLine="566"/>
        <w:jc w:val="both"/>
        <w:rPr>
          <w:rFonts w:ascii="Times New Roman" w:hAnsi="Times New Roman"/>
          <w:sz w:val="28"/>
          <w:szCs w:val="28"/>
        </w:rPr>
      </w:pPr>
      <w:r>
        <w:rPr>
          <w:rFonts w:ascii="Times New Roman" w:hAnsi="Times New Roman"/>
          <w:sz w:val="28"/>
          <w:szCs w:val="28"/>
        </w:rPr>
        <w:t>Развитие социальных связей ДОО  с культурными и научными центрами дает дополнительный импульс для духовно-нравственного развития и обогащения личности ребенка, совершенствует конструктивные взаимоотношения с родителями, строящиеся на идее социального партнерства.</w:t>
      </w:r>
    </w:p>
    <w:p>
      <w:pPr>
        <w:pStyle w:val="Normal"/>
        <w:spacing w:lineRule="auto" w:line="240" w:before="0" w:after="0"/>
        <w:ind w:firstLine="566"/>
        <w:jc w:val="both"/>
        <w:rPr>
          <w:rFonts w:ascii="Times New Roman" w:hAnsi="Times New Roman"/>
          <w:sz w:val="28"/>
          <w:szCs w:val="28"/>
        </w:rPr>
      </w:pPr>
      <w:r>
        <w:rPr>
          <w:rFonts w:ascii="Times New Roman" w:hAnsi="Times New Roman"/>
          <w:b/>
          <w:bCs/>
          <w:iCs/>
          <w:sz w:val="28"/>
          <w:szCs w:val="28"/>
        </w:rPr>
        <w:t>Цель</w:t>
      </w:r>
      <w:r>
        <w:rPr>
          <w:rFonts w:ascii="Times New Roman" w:hAnsi="Times New Roman"/>
          <w:sz w:val="28"/>
          <w:szCs w:val="28"/>
        </w:rPr>
        <w:t>: наладить конструктивное взаимодействие между ДОО и социальными партнерами.</w:t>
      </w:r>
    </w:p>
    <w:p>
      <w:pPr>
        <w:pStyle w:val="Normal"/>
        <w:spacing w:lineRule="auto" w:line="240" w:before="0" w:after="0"/>
        <w:rPr>
          <w:rFonts w:ascii="Times New Roman" w:hAnsi="Times New Roman"/>
          <w:sz w:val="28"/>
          <w:szCs w:val="28"/>
        </w:rPr>
      </w:pPr>
      <w:r>
        <w:rPr>
          <w:rFonts w:ascii="Times New Roman" w:hAnsi="Times New Roman"/>
          <w:b/>
          <w:bCs/>
          <w:iCs/>
          <w:sz w:val="28"/>
          <w:szCs w:val="28"/>
        </w:rPr>
        <w:t>Общие задачи:</w:t>
      </w:r>
    </w:p>
    <w:p>
      <w:pPr>
        <w:pStyle w:val="Normal"/>
        <w:numPr>
          <w:ilvl w:val="0"/>
          <w:numId w:val="149"/>
        </w:numPr>
        <w:spacing w:lineRule="auto" w:line="240" w:before="0" w:after="0"/>
        <w:ind w:left="426" w:hanging="360"/>
        <w:rPr>
          <w:rFonts w:ascii="Times New Roman" w:hAnsi="Times New Roman"/>
          <w:sz w:val="28"/>
          <w:szCs w:val="28"/>
        </w:rPr>
      </w:pPr>
      <w:r>
        <w:rPr>
          <w:rFonts w:ascii="Times New Roman" w:hAnsi="Times New Roman"/>
          <w:sz w:val="28"/>
          <w:szCs w:val="28"/>
        </w:rPr>
        <w:t>Расширять культурно-образовательную среду.</w:t>
      </w:r>
    </w:p>
    <w:p>
      <w:pPr>
        <w:pStyle w:val="Normal"/>
        <w:numPr>
          <w:ilvl w:val="0"/>
          <w:numId w:val="149"/>
        </w:numPr>
        <w:tabs>
          <w:tab w:val="clear" w:pos="708"/>
          <w:tab w:val="left" w:pos="426" w:leader="none"/>
        </w:tabs>
        <w:spacing w:lineRule="auto" w:line="240" w:before="0" w:after="0"/>
        <w:ind w:left="426" w:hanging="360"/>
        <w:rPr>
          <w:rFonts w:ascii="Times New Roman" w:hAnsi="Times New Roman"/>
          <w:sz w:val="28"/>
          <w:szCs w:val="28"/>
        </w:rPr>
      </w:pPr>
      <w:r>
        <w:rPr>
          <w:rFonts w:ascii="Times New Roman" w:hAnsi="Times New Roman"/>
          <w:sz w:val="28"/>
          <w:szCs w:val="28"/>
        </w:rPr>
        <w:t>Способствовать  росту  профессионального  мастерства  педагогов ДОО.</w:t>
      </w:r>
    </w:p>
    <w:p>
      <w:pPr>
        <w:pStyle w:val="Normal"/>
        <w:numPr>
          <w:ilvl w:val="0"/>
          <w:numId w:val="150"/>
        </w:numPr>
        <w:tabs>
          <w:tab w:val="clear" w:pos="708"/>
          <w:tab w:val="left" w:pos="426" w:leader="none"/>
        </w:tabs>
        <w:spacing w:lineRule="auto" w:line="240" w:before="0" w:after="0"/>
        <w:ind w:left="426" w:hanging="360"/>
        <w:rPr>
          <w:rFonts w:ascii="Times New Roman" w:hAnsi="Times New Roman"/>
          <w:sz w:val="28"/>
          <w:szCs w:val="28"/>
        </w:rPr>
      </w:pPr>
      <w:r>
        <w:rPr>
          <w:rFonts w:ascii="Times New Roman" w:hAnsi="Times New Roman"/>
          <w:sz w:val="28"/>
          <w:szCs w:val="28"/>
        </w:rPr>
        <w:t>Выйти на более высокий уровень конкурентоспособности среди дошкольных организаций станицы, республики, страны.</w:t>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t>Формы взаимодействия</w:t>
      </w:r>
    </w:p>
    <w:tbl>
      <w:tblPr>
        <w:tblW w:w="957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383"/>
        <w:gridCol w:w="1844"/>
        <w:gridCol w:w="3260"/>
        <w:gridCol w:w="3083"/>
      </w:tblGrid>
      <w:tr>
        <w:trPr/>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8"/>
                <w:szCs w:val="28"/>
              </w:rPr>
            </w:pPr>
            <w:r>
              <w:rPr>
                <w:rFonts w:ascii="Times New Roman" w:hAnsi="Times New Roman"/>
                <w:b/>
                <w:sz w:val="28"/>
                <w:szCs w:val="28"/>
              </w:rPr>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 xml:space="preserve">Воспитанники </w:t>
            </w:r>
          </w:p>
        </w:tc>
        <w:tc>
          <w:tcPr>
            <w:tcW w:w="3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 xml:space="preserve">Педагоги </w:t>
            </w:r>
          </w:p>
        </w:tc>
        <w:tc>
          <w:tcPr>
            <w:tcW w:w="3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ДОО</w:t>
            </w:r>
          </w:p>
        </w:tc>
      </w:tr>
      <w:tr>
        <w:trPr>
          <w:trHeight w:val="1933" w:hRule="exact"/>
          <w:cantSplit w:val="true"/>
        </w:trPr>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Normal"/>
              <w:spacing w:before="0" w:after="200"/>
              <w:ind w:left="113" w:right="113" w:hanging="0"/>
              <w:jc w:val="center"/>
              <w:rPr>
                <w:rFonts w:ascii="Times New Roman" w:hAnsi="Times New Roman"/>
                <w:sz w:val="24"/>
                <w:szCs w:val="24"/>
              </w:rPr>
            </w:pPr>
            <w:r>
              <w:rPr>
                <w:rFonts w:ascii="Times New Roman" w:hAnsi="Times New Roman"/>
                <w:sz w:val="24"/>
                <w:szCs w:val="24"/>
              </w:rPr>
              <w:t>Образовательные организации</w:t>
            </w:r>
          </w:p>
        </w:tc>
        <w:tc>
          <w:tcPr>
            <w:tcW w:w="184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Times New Roman" w:hAnsi="Times New Roman"/>
                <w:b/>
                <w:b/>
                <w:sz w:val="24"/>
                <w:szCs w:val="28"/>
              </w:rPr>
            </w:pPr>
            <w:r>
              <w:rPr>
                <w:rFonts w:ascii="Times New Roman" w:hAnsi="Times New Roman"/>
                <w:b/>
                <w:sz w:val="24"/>
                <w:szCs w:val="28"/>
              </w:rPr>
            </w:r>
          </w:p>
          <w:p>
            <w:pPr>
              <w:pStyle w:val="Normal"/>
              <w:jc w:val="center"/>
              <w:rPr>
                <w:rFonts w:ascii="Times New Roman" w:hAnsi="Times New Roman"/>
                <w:b/>
                <w:b/>
                <w:sz w:val="24"/>
                <w:szCs w:val="28"/>
              </w:rPr>
            </w:pPr>
            <w:r>
              <w:rPr>
                <w:rFonts w:ascii="Times New Roman" w:hAnsi="Times New Roman"/>
                <w:b/>
                <w:sz w:val="24"/>
                <w:szCs w:val="28"/>
              </w:rPr>
            </w:r>
          </w:p>
          <w:p>
            <w:pPr>
              <w:pStyle w:val="Normal"/>
              <w:jc w:val="center"/>
              <w:rPr>
                <w:rFonts w:ascii="Times New Roman" w:hAnsi="Times New Roman"/>
                <w:b/>
                <w:b/>
                <w:sz w:val="24"/>
                <w:szCs w:val="28"/>
              </w:rPr>
            </w:pPr>
            <w:r>
              <w:rPr>
                <w:rFonts w:ascii="Times New Roman" w:hAnsi="Times New Roman"/>
                <w:b/>
                <w:sz w:val="24"/>
                <w:szCs w:val="28"/>
              </w:rPr>
            </w:r>
          </w:p>
          <w:p>
            <w:pPr>
              <w:pStyle w:val="Normal"/>
              <w:spacing w:before="0" w:after="200"/>
              <w:jc w:val="center"/>
              <w:rPr>
                <w:rFonts w:ascii="Times New Roman" w:hAnsi="Times New Roman"/>
                <w:sz w:val="24"/>
                <w:szCs w:val="28"/>
              </w:rPr>
            </w:pPr>
            <w:r>
              <w:rPr>
                <w:rFonts w:ascii="Times New Roman" w:hAnsi="Times New Roman"/>
                <w:sz w:val="24"/>
                <w:szCs w:val="28"/>
              </w:rPr>
              <w:t>Совместные мероприятия, взаимопосе-щения</w:t>
            </w:r>
          </w:p>
        </w:tc>
        <w:tc>
          <w:tcPr>
            <w:tcW w:w="3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8"/>
              </w:rPr>
            </w:pPr>
            <w:r>
              <w:rPr>
                <w:rFonts w:ascii="Times New Roman" w:hAnsi="Times New Roman"/>
                <w:sz w:val="24"/>
                <w:szCs w:val="28"/>
              </w:rPr>
              <w:t>-РМО;</w:t>
            </w:r>
          </w:p>
          <w:p>
            <w:pPr>
              <w:pStyle w:val="Normal"/>
              <w:spacing w:before="0" w:after="0"/>
              <w:rPr>
                <w:rFonts w:ascii="Times New Roman" w:hAnsi="Times New Roman"/>
                <w:sz w:val="24"/>
                <w:szCs w:val="28"/>
              </w:rPr>
            </w:pPr>
            <w:r>
              <w:rPr>
                <w:rFonts w:ascii="Times New Roman" w:hAnsi="Times New Roman"/>
                <w:sz w:val="24"/>
                <w:szCs w:val="28"/>
              </w:rPr>
              <w:t>-конференции;</w:t>
            </w:r>
          </w:p>
          <w:p>
            <w:pPr>
              <w:pStyle w:val="Normal"/>
              <w:spacing w:before="0" w:after="0"/>
              <w:rPr>
                <w:rFonts w:ascii="Times New Roman" w:hAnsi="Times New Roman"/>
                <w:sz w:val="24"/>
                <w:szCs w:val="28"/>
              </w:rPr>
            </w:pPr>
            <w:r>
              <w:rPr>
                <w:rFonts w:ascii="Times New Roman" w:hAnsi="Times New Roman"/>
                <w:sz w:val="24"/>
                <w:szCs w:val="28"/>
              </w:rPr>
              <w:t>- семинары;</w:t>
            </w:r>
          </w:p>
          <w:p>
            <w:pPr>
              <w:pStyle w:val="Normal"/>
              <w:spacing w:before="0" w:after="0"/>
              <w:rPr>
                <w:rFonts w:ascii="Times New Roman" w:hAnsi="Times New Roman"/>
                <w:sz w:val="24"/>
                <w:szCs w:val="28"/>
              </w:rPr>
            </w:pPr>
            <w:r>
              <w:rPr>
                <w:rFonts w:ascii="Times New Roman" w:hAnsi="Times New Roman"/>
                <w:sz w:val="24"/>
                <w:szCs w:val="28"/>
              </w:rPr>
              <w:t>- повышение квалификации;</w:t>
            </w:r>
          </w:p>
          <w:p>
            <w:pPr>
              <w:pStyle w:val="Normal"/>
              <w:spacing w:before="0" w:after="0"/>
              <w:rPr>
                <w:rFonts w:ascii="Times New Roman" w:hAnsi="Times New Roman"/>
                <w:sz w:val="24"/>
                <w:szCs w:val="28"/>
              </w:rPr>
            </w:pPr>
            <w:r>
              <w:rPr>
                <w:rFonts w:ascii="Times New Roman" w:hAnsi="Times New Roman"/>
                <w:sz w:val="24"/>
                <w:szCs w:val="28"/>
              </w:rPr>
              <w:t>- конкурсы, викторины,праздники</w:t>
            </w:r>
          </w:p>
        </w:tc>
        <w:tc>
          <w:tcPr>
            <w:tcW w:w="3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8"/>
              </w:rPr>
            </w:pPr>
            <w:r>
              <w:rPr>
                <w:rFonts w:ascii="Times New Roman" w:hAnsi="Times New Roman"/>
                <w:sz w:val="24"/>
                <w:szCs w:val="28"/>
              </w:rPr>
              <w:t>-акции;</w:t>
            </w:r>
          </w:p>
          <w:p>
            <w:pPr>
              <w:pStyle w:val="Normal"/>
              <w:spacing w:before="0" w:after="0"/>
              <w:rPr>
                <w:rFonts w:ascii="Times New Roman" w:hAnsi="Times New Roman"/>
                <w:sz w:val="24"/>
                <w:szCs w:val="28"/>
              </w:rPr>
            </w:pPr>
            <w:r>
              <w:rPr>
                <w:rFonts w:ascii="Times New Roman" w:hAnsi="Times New Roman"/>
                <w:sz w:val="24"/>
                <w:szCs w:val="28"/>
              </w:rPr>
              <w:t>- эксперементальная площадка;</w:t>
            </w:r>
          </w:p>
          <w:p>
            <w:pPr>
              <w:pStyle w:val="Normal"/>
              <w:spacing w:before="0" w:after="0"/>
              <w:rPr>
                <w:rFonts w:ascii="Times New Roman" w:hAnsi="Times New Roman"/>
                <w:sz w:val="24"/>
                <w:szCs w:val="28"/>
              </w:rPr>
            </w:pPr>
            <w:r>
              <w:rPr>
                <w:rFonts w:ascii="Times New Roman" w:hAnsi="Times New Roman"/>
                <w:sz w:val="24"/>
                <w:szCs w:val="28"/>
              </w:rPr>
              <w:t>- стажеровочная площадка;</w:t>
            </w:r>
          </w:p>
          <w:p>
            <w:pPr>
              <w:pStyle w:val="Normal"/>
              <w:spacing w:before="0" w:after="0"/>
              <w:rPr>
                <w:rFonts w:ascii="Times New Roman" w:hAnsi="Times New Roman"/>
                <w:sz w:val="24"/>
                <w:szCs w:val="28"/>
              </w:rPr>
            </w:pPr>
            <w:r>
              <w:rPr>
                <w:rFonts w:ascii="Times New Roman" w:hAnsi="Times New Roman"/>
                <w:sz w:val="24"/>
                <w:szCs w:val="28"/>
              </w:rPr>
              <w:t>-информационно – метод.сопровождение</w:t>
            </w:r>
          </w:p>
        </w:tc>
      </w:tr>
      <w:tr>
        <w:trPr>
          <w:trHeight w:val="1280" w:hRule="exact"/>
          <w:cantSplit w:val="true"/>
        </w:trPr>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Normal"/>
              <w:spacing w:before="0" w:after="200"/>
              <w:ind w:left="113" w:right="113" w:hanging="0"/>
              <w:jc w:val="center"/>
              <w:rPr>
                <w:rFonts w:ascii="Times New Roman" w:hAnsi="Times New Roman"/>
                <w:sz w:val="24"/>
                <w:szCs w:val="24"/>
              </w:rPr>
            </w:pPr>
            <w:r>
              <w:rPr>
                <w:rFonts w:ascii="Times New Roman" w:hAnsi="Times New Roman"/>
                <w:sz w:val="24"/>
                <w:szCs w:val="24"/>
              </w:rPr>
              <w:t>Учрежд-я культуры</w:t>
            </w:r>
          </w:p>
        </w:tc>
        <w:tc>
          <w:tcPr>
            <w:tcW w:w="184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8"/>
                <w:szCs w:val="28"/>
              </w:rPr>
            </w:pPr>
            <w:r>
              <w:rPr>
                <w:rFonts w:ascii="Times New Roman" w:hAnsi="Times New Roman"/>
                <w:b/>
                <w:sz w:val="28"/>
                <w:szCs w:val="28"/>
              </w:rPr>
            </w:r>
          </w:p>
        </w:tc>
        <w:tc>
          <w:tcPr>
            <w:tcW w:w="3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 мастер- класс;</w:t>
            </w:r>
          </w:p>
          <w:p>
            <w:pPr>
              <w:pStyle w:val="Normal"/>
              <w:spacing w:before="0" w:after="0"/>
              <w:rPr>
                <w:rFonts w:ascii="Times New Roman" w:hAnsi="Times New Roman"/>
                <w:sz w:val="24"/>
                <w:szCs w:val="24"/>
              </w:rPr>
            </w:pPr>
            <w:r>
              <w:rPr>
                <w:rFonts w:ascii="Times New Roman" w:hAnsi="Times New Roman"/>
                <w:sz w:val="24"/>
                <w:szCs w:val="24"/>
              </w:rPr>
              <w:t>-участие в конкурсах, выставках, концертах…</w:t>
            </w:r>
          </w:p>
          <w:p>
            <w:pPr>
              <w:pStyle w:val="Normal"/>
              <w:spacing w:before="0" w:after="0"/>
              <w:rPr>
                <w:rFonts w:ascii="Times New Roman" w:hAnsi="Times New Roman"/>
                <w:sz w:val="24"/>
                <w:szCs w:val="24"/>
              </w:rPr>
            </w:pPr>
            <w:r>
              <w:rPr>
                <w:rFonts w:ascii="Times New Roman" w:hAnsi="Times New Roman"/>
                <w:sz w:val="24"/>
                <w:szCs w:val="24"/>
              </w:rPr>
            </w:r>
          </w:p>
        </w:tc>
        <w:tc>
          <w:tcPr>
            <w:tcW w:w="3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 информационно –методическое и кадровое обеспечение</w:t>
            </w:r>
          </w:p>
        </w:tc>
      </w:tr>
      <w:tr>
        <w:trPr>
          <w:trHeight w:val="1694" w:hRule="exact"/>
          <w:cantSplit w:val="true"/>
        </w:trPr>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Normal"/>
              <w:spacing w:before="0" w:after="200"/>
              <w:ind w:left="113" w:right="113" w:hanging="0"/>
              <w:jc w:val="center"/>
              <w:rPr>
                <w:rFonts w:ascii="Times New Roman" w:hAnsi="Times New Roman"/>
                <w:sz w:val="24"/>
                <w:szCs w:val="24"/>
              </w:rPr>
            </w:pPr>
            <w:r>
              <w:rPr>
                <w:rFonts w:ascii="Times New Roman" w:hAnsi="Times New Roman"/>
                <w:sz w:val="24"/>
                <w:szCs w:val="24"/>
              </w:rPr>
              <w:t>Общественные учреждения</w:t>
            </w:r>
          </w:p>
        </w:tc>
        <w:tc>
          <w:tcPr>
            <w:tcW w:w="184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8"/>
                <w:szCs w:val="28"/>
              </w:rPr>
            </w:pPr>
            <w:r>
              <w:rPr>
                <w:rFonts w:ascii="Times New Roman" w:hAnsi="Times New Roman"/>
                <w:b/>
                <w:sz w:val="28"/>
                <w:szCs w:val="28"/>
              </w:rPr>
            </w:r>
          </w:p>
        </w:tc>
        <w:tc>
          <w:tcPr>
            <w:tcW w:w="3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 консультации;</w:t>
            </w:r>
          </w:p>
          <w:p>
            <w:pPr>
              <w:pStyle w:val="Normal"/>
              <w:spacing w:before="0" w:after="0"/>
              <w:rPr>
                <w:rFonts w:ascii="Times New Roman" w:hAnsi="Times New Roman"/>
                <w:sz w:val="24"/>
                <w:szCs w:val="24"/>
              </w:rPr>
            </w:pPr>
            <w:r>
              <w:rPr>
                <w:rFonts w:ascii="Times New Roman" w:hAnsi="Times New Roman"/>
                <w:sz w:val="24"/>
                <w:szCs w:val="24"/>
              </w:rPr>
              <w:t>- выставки;</w:t>
            </w:r>
          </w:p>
          <w:p>
            <w:pPr>
              <w:pStyle w:val="Normal"/>
              <w:tabs>
                <w:tab w:val="clear" w:pos="708"/>
                <w:tab w:val="right" w:pos="3044" w:leader="none"/>
              </w:tabs>
              <w:spacing w:before="0" w:after="0"/>
              <w:rPr>
                <w:rFonts w:ascii="Times New Roman" w:hAnsi="Times New Roman"/>
                <w:sz w:val="24"/>
                <w:szCs w:val="24"/>
              </w:rPr>
            </w:pPr>
            <w:r>
              <w:rPr>
                <w:rFonts w:ascii="Times New Roman" w:hAnsi="Times New Roman"/>
                <w:sz w:val="24"/>
                <w:szCs w:val="24"/>
              </w:rPr>
              <w:t>- участие в конкурсах</w:t>
              <w:tab/>
            </w:r>
          </w:p>
          <w:p>
            <w:pPr>
              <w:pStyle w:val="Normal"/>
              <w:tabs>
                <w:tab w:val="clear" w:pos="708"/>
                <w:tab w:val="right" w:pos="3044" w:leader="none"/>
              </w:tabs>
              <w:spacing w:before="0" w:after="0"/>
              <w:rPr>
                <w:rFonts w:ascii="Times New Roman" w:hAnsi="Times New Roman"/>
                <w:sz w:val="24"/>
                <w:szCs w:val="24"/>
              </w:rPr>
            </w:pPr>
            <w:r>
              <w:rPr>
                <w:rFonts w:ascii="Times New Roman" w:hAnsi="Times New Roman"/>
                <w:sz w:val="24"/>
                <w:szCs w:val="24"/>
              </w:rPr>
            </w:r>
          </w:p>
          <w:p>
            <w:pPr>
              <w:pStyle w:val="Normal"/>
              <w:tabs>
                <w:tab w:val="clear" w:pos="708"/>
                <w:tab w:val="right" w:pos="3044" w:leader="none"/>
              </w:tabs>
              <w:spacing w:before="0" w:after="0"/>
              <w:rPr>
                <w:rFonts w:ascii="Times New Roman" w:hAnsi="Times New Roman"/>
                <w:sz w:val="24"/>
                <w:szCs w:val="24"/>
              </w:rPr>
            </w:pPr>
            <w:r>
              <w:rPr>
                <w:rFonts w:ascii="Times New Roman" w:hAnsi="Times New Roman"/>
                <w:sz w:val="24"/>
                <w:szCs w:val="24"/>
              </w:rPr>
            </w:r>
          </w:p>
          <w:p>
            <w:pPr>
              <w:pStyle w:val="Normal"/>
              <w:tabs>
                <w:tab w:val="clear" w:pos="708"/>
                <w:tab w:val="right" w:pos="3044" w:leader="none"/>
              </w:tabs>
              <w:spacing w:before="0" w:after="0"/>
              <w:rPr>
                <w:rFonts w:ascii="Times New Roman" w:hAnsi="Times New Roman"/>
                <w:sz w:val="24"/>
                <w:szCs w:val="24"/>
              </w:rPr>
            </w:pPr>
            <w:r>
              <w:rPr>
                <w:rFonts w:ascii="Times New Roman" w:hAnsi="Times New Roman"/>
                <w:sz w:val="24"/>
                <w:szCs w:val="24"/>
              </w:rPr>
            </w:r>
          </w:p>
        </w:tc>
        <w:tc>
          <w:tcPr>
            <w:tcW w:w="3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-акции;</w:t>
            </w:r>
          </w:p>
          <w:p>
            <w:pPr>
              <w:pStyle w:val="Normal"/>
              <w:spacing w:before="0" w:after="0"/>
              <w:rPr>
                <w:rFonts w:ascii="Times New Roman" w:hAnsi="Times New Roman"/>
                <w:sz w:val="24"/>
                <w:szCs w:val="24"/>
              </w:rPr>
            </w:pPr>
            <w:r>
              <w:rPr>
                <w:rFonts w:ascii="Times New Roman" w:hAnsi="Times New Roman"/>
                <w:sz w:val="24"/>
                <w:szCs w:val="24"/>
              </w:rPr>
              <w:t>- информационно- методическое сопровождение</w:t>
            </w:r>
          </w:p>
        </w:tc>
      </w:tr>
      <w:tr>
        <w:trPr>
          <w:trHeight w:val="1134" w:hRule="exact"/>
          <w:cantSplit w:val="true"/>
        </w:trPr>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Normal"/>
              <w:spacing w:before="0" w:after="200"/>
              <w:ind w:left="113" w:right="113" w:hanging="0"/>
              <w:jc w:val="center"/>
              <w:rPr>
                <w:rFonts w:ascii="Times New Roman" w:hAnsi="Times New Roman"/>
                <w:sz w:val="24"/>
                <w:szCs w:val="24"/>
              </w:rPr>
            </w:pPr>
            <w:r>
              <w:rPr>
                <w:rFonts w:ascii="Times New Roman" w:hAnsi="Times New Roman"/>
                <w:sz w:val="24"/>
                <w:szCs w:val="24"/>
              </w:rPr>
              <w:t>Учреждения здравоохранения</w:t>
            </w:r>
          </w:p>
        </w:tc>
        <w:tc>
          <w:tcPr>
            <w:tcW w:w="8187"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4"/>
              </w:rPr>
            </w:pPr>
            <w:r>
              <w:rPr>
                <w:rFonts w:ascii="Times New Roman" w:hAnsi="Times New Roman"/>
                <w:sz w:val="24"/>
                <w:szCs w:val="24"/>
              </w:rPr>
              <w:t>Медико – информационное сопровождение</w:t>
            </w:r>
          </w:p>
        </w:tc>
      </w:tr>
    </w:tbl>
    <w:p>
      <w:pPr>
        <w:pStyle w:val="Normal"/>
        <w:jc w:val="center"/>
        <w:rPr>
          <w:rFonts w:ascii="Times New Roman" w:hAnsi="Times New Roman"/>
          <w:b/>
          <w:b/>
          <w:sz w:val="28"/>
          <w:szCs w:val="28"/>
        </w:rPr>
      </w:pPr>
      <w:r>
        <w:rPr>
          <w:rFonts w:ascii="Times New Roman" w:hAnsi="Times New Roman"/>
          <w:b/>
          <w:sz w:val="28"/>
          <w:szCs w:val="28"/>
        </w:rPr>
        <w:t>Схема взаимодействия МБДОО №7 «Радуга» ст.Гиагинской с окружающим социумом.</w:t>
      </w:r>
    </w:p>
    <w:p>
      <w:pPr>
        <w:pStyle w:val="Normal"/>
        <w:ind w:left="567" w:hanging="567"/>
        <w:jc w:val="both"/>
        <w:rPr>
          <w:rFonts w:ascii="Times New Roman" w:hAnsi="Times New Roman"/>
          <w:b/>
          <w:b/>
          <w:sz w:val="28"/>
          <w:szCs w:val="28"/>
        </w:rPr>
      </w:pPr>
      <w:r>
        <w:rPr>
          <w:rFonts w:ascii="Times New Roman" w:hAnsi="Times New Roman"/>
          <w:b/>
          <w:sz w:val="28"/>
          <w:szCs w:val="28"/>
        </w:rPr>
      </w:r>
    </w:p>
    <w:p>
      <w:pPr>
        <w:pStyle w:val="Normal"/>
        <w:ind w:left="567" w:hanging="567"/>
        <w:jc w:val="both"/>
        <w:rPr>
          <w:rFonts w:ascii="Times New Roman" w:hAnsi="Times New Roman"/>
          <w:b/>
          <w:b/>
          <w:sz w:val="28"/>
          <w:szCs w:val="28"/>
        </w:rPr>
      </w:pPr>
      <w:r>
        <w:rPr>
          <w:rFonts w:ascii="Times New Roman" w:hAnsi="Times New Roman"/>
          <w:b/>
          <w:sz w:val="28"/>
          <w:szCs w:val="28"/>
        </w:rPr>
        <mc:AlternateContent>
          <mc:Choice Requires="wps">
            <w:drawing>
              <wp:anchor behindDoc="0" distT="0" distB="0" distL="114300" distR="114300" simplePos="0" locked="0" layoutInCell="1" allowOverlap="1" relativeHeight="10">
                <wp:simplePos x="0" y="0"/>
                <wp:positionH relativeFrom="column">
                  <wp:posOffset>2116455</wp:posOffset>
                </wp:positionH>
                <wp:positionV relativeFrom="paragraph">
                  <wp:posOffset>197485</wp:posOffset>
                </wp:positionV>
                <wp:extent cx="1769745" cy="1352550"/>
                <wp:effectExtent l="0" t="0" r="0" b="0"/>
                <wp:wrapNone/>
                <wp:docPr id="9" name="Изображение3"/>
                <a:graphic xmlns:a="http://schemas.openxmlformats.org/drawingml/2006/main">
                  <a:graphicData uri="http://schemas.microsoft.com/office/word/2010/wordprocessingShape">
                    <wps:wsp>
                      <wps:cNvSpPr/>
                      <wps:spPr>
                        <a:xfrm>
                          <a:off x="0" y="0"/>
                          <a:ext cx="1769040" cy="135180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jc w:val="center"/>
                              <w:rPr>
                                <w:rFonts w:ascii="Times New Roman" w:hAnsi="Times New Roman"/>
                                <w:sz w:val="24"/>
                                <w:szCs w:val="24"/>
                              </w:rPr>
                            </w:pPr>
                            <w:r>
                              <w:rPr>
                                <w:rFonts w:ascii="Times New Roman" w:hAnsi="Times New Roman"/>
                                <w:color w:val="auto"/>
                                <w:sz w:val="24"/>
                                <w:szCs w:val="24"/>
                              </w:rPr>
                              <w:t>ГБУЗ РА «Гиагинская ЦРБ»</w:t>
                            </w:r>
                          </w:p>
                          <w:p>
                            <w:pPr>
                              <w:pStyle w:val="Style29"/>
                              <w:spacing w:before="0" w:after="200"/>
                              <w:jc w:val="center"/>
                              <w:rPr>
                                <w:color w:val="auto"/>
                              </w:rPr>
                            </w:pPr>
                            <w:r>
                              <w:rPr>
                                <w:rFonts w:ascii="Times New Roman" w:hAnsi="Times New Roman"/>
                                <w:color w:val="auto"/>
                                <w:sz w:val="24"/>
                                <w:szCs w:val="24"/>
                              </w:rPr>
                              <w:t>Мед.обслуживание, сохранение и укрепление здоровья</w:t>
                            </w:r>
                            <w:r>
                              <w:rPr>
                                <w:color w:val="auto"/>
                              </w:rPr>
                              <w:t xml:space="preserve"> детей</w:t>
                            </w:r>
                          </w:p>
                        </w:txbxContent>
                      </wps:txbx>
                      <wps:bodyPr>
                        <a:noAutofit/>
                      </wps:bodyPr>
                    </wps:wsp>
                  </a:graphicData>
                </a:graphic>
              </wp:anchor>
            </w:drawing>
          </mc:Choice>
          <mc:Fallback>
            <w:pict>
              <v:rect id="shape_0" ID="Изображение3" fillcolor="white" stroked="t" style="position:absolute;margin-left:166.65pt;margin-top:15.55pt;width:139.25pt;height:106.4pt">
                <w10:wrap type="square"/>
                <v:fill o:detectmouseclick="t" type="solid" color2="black"/>
                <v:stroke color="black" weight="720" joinstyle="round" endcap="flat"/>
                <v:textbox>
                  <w:txbxContent>
                    <w:p>
                      <w:pPr>
                        <w:pStyle w:val="Style29"/>
                        <w:jc w:val="center"/>
                        <w:rPr>
                          <w:rFonts w:ascii="Times New Roman" w:hAnsi="Times New Roman"/>
                          <w:sz w:val="24"/>
                          <w:szCs w:val="24"/>
                        </w:rPr>
                      </w:pPr>
                      <w:r>
                        <w:rPr>
                          <w:rFonts w:ascii="Times New Roman" w:hAnsi="Times New Roman"/>
                          <w:color w:val="auto"/>
                          <w:sz w:val="24"/>
                          <w:szCs w:val="24"/>
                        </w:rPr>
                        <w:t>ГБУЗ РА «Гиагинская ЦРБ»</w:t>
                      </w:r>
                    </w:p>
                    <w:p>
                      <w:pPr>
                        <w:pStyle w:val="Style29"/>
                        <w:spacing w:before="0" w:after="200"/>
                        <w:jc w:val="center"/>
                        <w:rPr>
                          <w:color w:val="auto"/>
                        </w:rPr>
                      </w:pPr>
                      <w:r>
                        <w:rPr>
                          <w:rFonts w:ascii="Times New Roman" w:hAnsi="Times New Roman"/>
                          <w:color w:val="auto"/>
                          <w:sz w:val="24"/>
                          <w:szCs w:val="24"/>
                        </w:rPr>
                        <w:t>Мед.обслуживание, сохранение и укрепление здоровья</w:t>
                      </w:r>
                      <w:r>
                        <w:rPr>
                          <w:color w:val="auto"/>
                        </w:rPr>
                        <w:t xml:space="preserve"> детей</w:t>
                      </w:r>
                    </w:p>
                  </w:txbxContent>
                </v:textbox>
              </v:rect>
            </w:pict>
          </mc:Fallback>
        </mc:AlternateContent>
        <mc:AlternateContent>
          <mc:Choice Requires="wps">
            <w:drawing>
              <wp:anchor behindDoc="0" distT="0" distB="0" distL="114300" distR="114300" simplePos="0" locked="0" layoutInCell="1" allowOverlap="1" relativeHeight="11">
                <wp:simplePos x="0" y="0"/>
                <wp:positionH relativeFrom="column">
                  <wp:posOffset>4184015</wp:posOffset>
                </wp:positionH>
                <wp:positionV relativeFrom="paragraph">
                  <wp:posOffset>197485</wp:posOffset>
                </wp:positionV>
                <wp:extent cx="1809750" cy="1352550"/>
                <wp:effectExtent l="0" t="0" r="0" b="0"/>
                <wp:wrapNone/>
                <wp:docPr id="11" name="Изображение4"/>
                <a:graphic xmlns:a="http://schemas.openxmlformats.org/drawingml/2006/main">
                  <a:graphicData uri="http://schemas.microsoft.com/office/word/2010/wordprocessingShape">
                    <wps:wsp>
                      <wps:cNvSpPr/>
                      <wps:spPr>
                        <a:xfrm>
                          <a:off x="0" y="0"/>
                          <a:ext cx="1809000" cy="135180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spacing w:before="0" w:after="0"/>
                              <w:jc w:val="center"/>
                              <w:rPr>
                                <w:rFonts w:ascii="Times New Roman" w:hAnsi="Times New Roman"/>
                                <w:sz w:val="24"/>
                                <w:szCs w:val="24"/>
                              </w:rPr>
                            </w:pPr>
                            <w:r>
                              <w:rPr>
                                <w:rFonts w:ascii="Times New Roman" w:hAnsi="Times New Roman"/>
                                <w:color w:val="auto"/>
                                <w:sz w:val="24"/>
                                <w:szCs w:val="24"/>
                              </w:rPr>
                              <w:t xml:space="preserve">МБОУ СОШ №1 </w:t>
                            </w:r>
                          </w:p>
                          <w:p>
                            <w:pPr>
                              <w:pStyle w:val="Style29"/>
                              <w:spacing w:before="0" w:after="0"/>
                              <w:jc w:val="center"/>
                              <w:rPr>
                                <w:rFonts w:ascii="Times New Roman" w:hAnsi="Times New Roman"/>
                                <w:sz w:val="24"/>
                                <w:szCs w:val="24"/>
                              </w:rPr>
                            </w:pPr>
                            <w:r>
                              <w:rPr>
                                <w:rFonts w:ascii="Times New Roman" w:hAnsi="Times New Roman"/>
                                <w:color w:val="auto"/>
                                <w:sz w:val="24"/>
                                <w:szCs w:val="24"/>
                              </w:rPr>
                              <w:t>ст. Гиагинской</w:t>
                            </w:r>
                          </w:p>
                          <w:p>
                            <w:pPr>
                              <w:pStyle w:val="Style29"/>
                              <w:spacing w:before="0" w:after="200"/>
                              <w:jc w:val="center"/>
                              <w:rPr>
                                <w:color w:val="auto"/>
                              </w:rPr>
                            </w:pPr>
                            <w:r>
                              <w:rPr>
                                <w:rFonts w:ascii="Times New Roman" w:hAnsi="Times New Roman"/>
                                <w:color w:val="auto"/>
                                <w:sz w:val="24"/>
                                <w:szCs w:val="24"/>
                              </w:rPr>
                              <w:t>организация преемственности</w:t>
                            </w:r>
                          </w:p>
                        </w:txbxContent>
                      </wps:txbx>
                      <wps:bodyPr>
                        <a:noAutofit/>
                      </wps:bodyPr>
                    </wps:wsp>
                  </a:graphicData>
                </a:graphic>
              </wp:anchor>
            </w:drawing>
          </mc:Choice>
          <mc:Fallback>
            <w:pict>
              <v:rect id="shape_0" ID="Изображение4" fillcolor="white" stroked="t" style="position:absolute;margin-left:329.45pt;margin-top:15.55pt;width:142.4pt;height:106.4pt">
                <w10:wrap type="square"/>
                <v:fill o:detectmouseclick="t" type="solid" color2="black"/>
                <v:stroke color="black" weight="720" joinstyle="round" endcap="flat"/>
                <v:textbox>
                  <w:txbxContent>
                    <w:p>
                      <w:pPr>
                        <w:pStyle w:val="Style29"/>
                        <w:spacing w:before="0" w:after="0"/>
                        <w:jc w:val="center"/>
                        <w:rPr>
                          <w:rFonts w:ascii="Times New Roman" w:hAnsi="Times New Roman"/>
                          <w:sz w:val="24"/>
                          <w:szCs w:val="24"/>
                        </w:rPr>
                      </w:pPr>
                      <w:r>
                        <w:rPr>
                          <w:rFonts w:ascii="Times New Roman" w:hAnsi="Times New Roman"/>
                          <w:color w:val="auto"/>
                          <w:sz w:val="24"/>
                          <w:szCs w:val="24"/>
                        </w:rPr>
                        <w:t xml:space="preserve">МБОУ СОШ №1 </w:t>
                      </w:r>
                    </w:p>
                    <w:p>
                      <w:pPr>
                        <w:pStyle w:val="Style29"/>
                        <w:spacing w:before="0" w:after="0"/>
                        <w:jc w:val="center"/>
                        <w:rPr>
                          <w:rFonts w:ascii="Times New Roman" w:hAnsi="Times New Roman"/>
                          <w:sz w:val="24"/>
                          <w:szCs w:val="24"/>
                        </w:rPr>
                      </w:pPr>
                      <w:r>
                        <w:rPr>
                          <w:rFonts w:ascii="Times New Roman" w:hAnsi="Times New Roman"/>
                          <w:color w:val="auto"/>
                          <w:sz w:val="24"/>
                          <w:szCs w:val="24"/>
                        </w:rPr>
                        <w:t>ст. Гиагинской</w:t>
                      </w:r>
                    </w:p>
                    <w:p>
                      <w:pPr>
                        <w:pStyle w:val="Style29"/>
                        <w:spacing w:before="0" w:after="200"/>
                        <w:jc w:val="center"/>
                        <w:rPr>
                          <w:color w:val="auto"/>
                        </w:rPr>
                      </w:pPr>
                      <w:r>
                        <w:rPr>
                          <w:rFonts w:ascii="Times New Roman" w:hAnsi="Times New Roman"/>
                          <w:color w:val="auto"/>
                          <w:sz w:val="24"/>
                          <w:szCs w:val="24"/>
                        </w:rPr>
                        <w:t>организация преемственности</w:t>
                      </w:r>
                    </w:p>
                  </w:txbxContent>
                </v:textbox>
              </v:rect>
            </w:pict>
          </mc:Fallback>
        </mc:AlternateContent>
        <mc:AlternateContent>
          <mc:Choice Requires="wps">
            <w:drawing>
              <wp:anchor behindDoc="0" distT="0" distB="0" distL="114300" distR="114300" simplePos="0" locked="0" layoutInCell="1" allowOverlap="1" relativeHeight="56">
                <wp:simplePos x="0" y="0"/>
                <wp:positionH relativeFrom="column">
                  <wp:posOffset>50800</wp:posOffset>
                </wp:positionH>
                <wp:positionV relativeFrom="paragraph">
                  <wp:posOffset>197485</wp:posOffset>
                </wp:positionV>
                <wp:extent cx="1790700" cy="1430655"/>
                <wp:effectExtent l="0" t="0" r="0" b="0"/>
                <wp:wrapNone/>
                <wp:docPr id="13" name="Изображение5"/>
                <a:graphic xmlns:a="http://schemas.openxmlformats.org/drawingml/2006/main">
                  <a:graphicData uri="http://schemas.microsoft.com/office/word/2010/wordprocessingShape">
                    <wps:wsp>
                      <wps:cNvSpPr/>
                      <wps:spPr>
                        <a:xfrm>
                          <a:off x="0" y="0"/>
                          <a:ext cx="1789920" cy="142992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spacing w:before="0" w:after="200"/>
                              <w:jc w:val="center"/>
                              <w:rPr>
                                <w:color w:val="auto"/>
                              </w:rPr>
                            </w:pPr>
                            <w:r>
                              <w:rPr>
                                <w:rFonts w:ascii="Times New Roman" w:hAnsi="Times New Roman"/>
                                <w:color w:val="auto"/>
                                <w:sz w:val="24"/>
                                <w:szCs w:val="24"/>
                              </w:rPr>
                              <w:t>УО администрации МО «Гиагинский район»                 Повышение качества дошкольного образования</w:t>
                            </w:r>
                          </w:p>
                        </w:txbxContent>
                      </wps:txbx>
                      <wps:bodyPr>
                        <a:noAutofit/>
                      </wps:bodyPr>
                    </wps:wsp>
                  </a:graphicData>
                </a:graphic>
              </wp:anchor>
            </w:drawing>
          </mc:Choice>
          <mc:Fallback>
            <w:pict>
              <v:rect id="shape_0" ID="Изображение5" fillcolor="white" stroked="t" style="position:absolute;margin-left:4pt;margin-top:15.55pt;width:140.9pt;height:112.55pt">
                <w10:wrap type="square"/>
                <v:fill o:detectmouseclick="t" type="solid" color2="black"/>
                <v:stroke color="black" weight="720" joinstyle="round" endcap="flat"/>
                <v:textbox>
                  <w:txbxContent>
                    <w:p>
                      <w:pPr>
                        <w:pStyle w:val="Style29"/>
                        <w:spacing w:before="0" w:after="200"/>
                        <w:jc w:val="center"/>
                        <w:rPr>
                          <w:color w:val="auto"/>
                        </w:rPr>
                      </w:pPr>
                      <w:r>
                        <w:rPr>
                          <w:rFonts w:ascii="Times New Roman" w:hAnsi="Times New Roman"/>
                          <w:color w:val="auto"/>
                          <w:sz w:val="24"/>
                          <w:szCs w:val="24"/>
                        </w:rPr>
                        <w:t>УО администрации МО «Гиагинский район»                 Повышение качества дошкольного образования</w:t>
                      </w:r>
                    </w:p>
                  </w:txbxContent>
                </v:textbox>
              </v:rect>
            </w:pict>
          </mc:Fallback>
        </mc:AlternateContent>
      </w:r>
    </w:p>
    <w:p>
      <w:pPr>
        <w:pStyle w:val="Normal"/>
        <w:ind w:left="567" w:hanging="567"/>
        <w:jc w:val="both"/>
        <w:rPr>
          <w:rFonts w:ascii="Times New Roman" w:hAnsi="Times New Roman"/>
          <w:b/>
          <w:b/>
          <w:sz w:val="28"/>
          <w:szCs w:val="28"/>
        </w:rPr>
      </w:pPr>
      <w:r>
        <w:rPr>
          <w:rFonts w:ascii="Times New Roman" w:hAnsi="Times New Roman"/>
          <w:b/>
          <w:sz w:val="28"/>
          <w:szCs w:val="28"/>
        </w:rPr>
      </w:r>
    </w:p>
    <w:p>
      <w:pPr>
        <w:pStyle w:val="Normal"/>
        <w:ind w:left="567" w:hanging="567"/>
        <w:jc w:val="both"/>
        <w:rPr>
          <w:rFonts w:ascii="Times New Roman" w:hAnsi="Times New Roman"/>
          <w:b/>
          <w:b/>
          <w:sz w:val="28"/>
          <w:szCs w:val="28"/>
        </w:rPr>
      </w:pPr>
      <w:r>
        <w:rPr>
          <w:rFonts w:ascii="Times New Roman" w:hAnsi="Times New Roman"/>
          <w:b/>
          <w:sz w:val="28"/>
          <w:szCs w:val="28"/>
        </w:rPr>
      </w:r>
    </w:p>
    <w:p>
      <w:pPr>
        <w:pStyle w:val="Normal"/>
        <w:ind w:left="567" w:hanging="567"/>
        <w:jc w:val="both"/>
        <w:rPr>
          <w:rFonts w:ascii="Times New Roman" w:hAnsi="Times New Roman"/>
          <w:b/>
          <w:b/>
          <w:sz w:val="28"/>
          <w:szCs w:val="28"/>
        </w:rPr>
      </w:pPr>
      <w:r>
        <w:rPr>
          <w:rFonts w:ascii="Times New Roman" w:hAnsi="Times New Roman"/>
          <w:b/>
          <w:sz w:val="28"/>
          <w:szCs w:val="28"/>
        </w:rPr>
      </w:r>
    </w:p>
    <w:p>
      <w:pPr>
        <w:pStyle w:val="Normal"/>
        <w:ind w:left="567" w:hanging="567"/>
        <w:jc w:val="both"/>
        <w:rPr>
          <w:rFonts w:ascii="Times New Roman" w:hAnsi="Times New Roman"/>
          <w:b/>
          <w:b/>
          <w:sz w:val="28"/>
          <w:szCs w:val="28"/>
        </w:rPr>
      </w:pPr>
      <w:r>
        <w:rPr>
          <w:rFonts w:ascii="Times New Roman" w:hAnsi="Times New Roman"/>
          <w:b/>
          <w:sz w:val="28"/>
          <w:szCs w:val="28"/>
        </w:rPr>
        <mc:AlternateContent>
          <mc:Choice Requires="wps">
            <w:drawing>
              <wp:anchor behindDoc="0" distT="0" distB="0" distL="114300" distR="114300" simplePos="0" locked="0" layoutInCell="1" allowOverlap="1" relativeHeight="78">
                <wp:simplePos x="0" y="0"/>
                <wp:positionH relativeFrom="column">
                  <wp:posOffset>3104515</wp:posOffset>
                </wp:positionH>
                <wp:positionV relativeFrom="paragraph">
                  <wp:posOffset>177165</wp:posOffset>
                </wp:positionV>
                <wp:extent cx="1905" cy="1270635"/>
                <wp:effectExtent l="0" t="0" r="0" b="0"/>
                <wp:wrapNone/>
                <wp:docPr id="15" name="Изображение6"/>
                <a:graphic xmlns:a="http://schemas.openxmlformats.org/drawingml/2006/main">
                  <a:graphicData uri="http://schemas.microsoft.com/office/word/2010/wordprocessingShape">
                    <wps:wsp>
                      <wps:cNvSpPr/>
                      <wps:spPr>
                        <a:xfrm flipV="1">
                          <a:off x="0" y="0"/>
                          <a:ext cx="1440" cy="127008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79">
                <wp:simplePos x="0" y="0"/>
                <wp:positionH relativeFrom="column">
                  <wp:posOffset>3994785</wp:posOffset>
                </wp:positionH>
                <wp:positionV relativeFrom="paragraph">
                  <wp:posOffset>177165</wp:posOffset>
                </wp:positionV>
                <wp:extent cx="1208405" cy="1270635"/>
                <wp:effectExtent l="0" t="0" r="0" b="0"/>
                <wp:wrapNone/>
                <wp:docPr id="16" name="Изображение7"/>
                <a:graphic xmlns:a="http://schemas.openxmlformats.org/drawingml/2006/main">
                  <a:graphicData uri="http://schemas.microsoft.com/office/word/2010/wordprocessingShape">
                    <wps:wsp>
                      <wps:cNvSpPr/>
                      <wps:spPr>
                        <a:xfrm flipV="1">
                          <a:off x="0" y="0"/>
                          <a:ext cx="1207800" cy="127008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80">
                <wp:simplePos x="0" y="0"/>
                <wp:positionH relativeFrom="column">
                  <wp:posOffset>1217295</wp:posOffset>
                </wp:positionH>
                <wp:positionV relativeFrom="paragraph">
                  <wp:posOffset>179070</wp:posOffset>
                </wp:positionV>
                <wp:extent cx="1103630" cy="1270635"/>
                <wp:effectExtent l="0" t="0" r="0" b="0"/>
                <wp:wrapNone/>
                <wp:docPr id="17" name="Изображение8"/>
                <a:graphic xmlns:a="http://schemas.openxmlformats.org/drawingml/2006/main">
                  <a:graphicData uri="http://schemas.microsoft.com/office/word/2010/wordprocessingShape">
                    <wps:wsp>
                      <wps:cNvSpPr/>
                      <wps:spPr>
                        <a:xfrm>
                          <a:off x="0" y="0"/>
                          <a:ext cx="1103040" cy="127008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w:r>
    </w:p>
    <w:p>
      <w:pPr>
        <w:pStyle w:val="Normal"/>
        <w:ind w:left="567" w:hanging="567"/>
        <w:jc w:val="both"/>
        <w:rPr>
          <w:rFonts w:ascii="Times New Roman" w:hAnsi="Times New Roman"/>
          <w:b/>
          <w:b/>
          <w:sz w:val="28"/>
          <w:szCs w:val="28"/>
        </w:rPr>
      </w:pPr>
      <w:r>
        <w:rPr>
          <w:rFonts w:ascii="Times New Roman" w:hAnsi="Times New Roman"/>
          <w:b/>
          <w:sz w:val="28"/>
          <w:szCs w:val="28"/>
        </w:rPr>
      </w:r>
    </w:p>
    <w:p>
      <w:pPr>
        <w:pStyle w:val="Normal"/>
        <w:ind w:left="567" w:hanging="567"/>
        <w:jc w:val="both"/>
        <w:rPr>
          <w:rFonts w:ascii="Times New Roman" w:hAnsi="Times New Roman"/>
          <w:b/>
          <w:b/>
          <w:sz w:val="28"/>
          <w:szCs w:val="28"/>
        </w:rPr>
      </w:pPr>
      <w:r>
        <w:rPr>
          <w:rFonts w:ascii="Times New Roman" w:hAnsi="Times New Roman"/>
          <w:b/>
          <w:sz w:val="28"/>
          <w:szCs w:val="28"/>
        </w:rPr>
      </w:r>
    </w:p>
    <w:p>
      <w:pPr>
        <w:pStyle w:val="Normal"/>
        <w:tabs>
          <w:tab w:val="clear" w:pos="708"/>
          <w:tab w:val="left" w:pos="8385" w:leader="none"/>
        </w:tabs>
        <w:ind w:left="567" w:hanging="567"/>
        <w:jc w:val="both"/>
        <w:rPr>
          <w:rFonts w:ascii="Times New Roman" w:hAnsi="Times New Roman"/>
          <w:b/>
          <w:b/>
          <w:sz w:val="28"/>
          <w:szCs w:val="28"/>
        </w:rPr>
      </w:pPr>
      <w:r>
        <w:rPr>
          <w:rFonts w:ascii="Times New Roman" w:hAnsi="Times New Roman"/>
          <w:b/>
          <w:sz w:val="28"/>
          <w:szCs w:val="28"/>
        </w:rPr>
        <w:tab/>
      </w:r>
    </w:p>
    <w:p>
      <w:pPr>
        <w:pStyle w:val="Normal"/>
        <w:ind w:left="567" w:hanging="567"/>
        <w:jc w:val="both"/>
        <w:rPr>
          <w:rFonts w:ascii="Times New Roman" w:hAnsi="Times New Roman"/>
          <w:b/>
          <w:b/>
          <w:sz w:val="28"/>
          <w:szCs w:val="28"/>
        </w:rPr>
      </w:pPr>
      <w:r>
        <w:rPr>
          <w:rFonts w:ascii="Times New Roman" w:hAnsi="Times New Roman"/>
          <w:b/>
          <w:sz w:val="28"/>
          <w:szCs w:val="28"/>
        </w:rPr>
        <mc:AlternateContent>
          <mc:Choice Requires="wps">
            <w:drawing>
              <wp:anchor behindDoc="0" distT="0" distB="0" distL="114300" distR="114300" simplePos="0" locked="0" layoutInCell="1" allowOverlap="1" relativeHeight="9">
                <wp:simplePos x="0" y="0"/>
                <wp:positionH relativeFrom="column">
                  <wp:posOffset>2116455</wp:posOffset>
                </wp:positionH>
                <wp:positionV relativeFrom="paragraph">
                  <wp:posOffset>635</wp:posOffset>
                </wp:positionV>
                <wp:extent cx="2068195" cy="2955925"/>
                <wp:effectExtent l="0" t="0" r="0" b="0"/>
                <wp:wrapNone/>
                <wp:docPr id="18" name="Изображение9"/>
                <a:graphic xmlns:a="http://schemas.openxmlformats.org/drawingml/2006/main">
                  <a:graphicData uri="http://schemas.microsoft.com/office/word/2010/wordprocessingShape">
                    <wps:wsp>
                      <wps:cNvSpPr/>
                      <wps:spPr>
                        <a:xfrm>
                          <a:off x="0" y="0"/>
                          <a:ext cx="2067480" cy="295524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jc w:val="center"/>
                              <w:rPr>
                                <w:rFonts w:ascii="Times New Roman" w:hAnsi="Times New Roman"/>
                                <w:color w:val="auto"/>
                                <w:sz w:val="32"/>
                                <w:szCs w:val="24"/>
                              </w:rPr>
                            </w:pPr>
                            <w:r>
                              <w:rPr>
                                <w:rFonts w:ascii="Times New Roman" w:hAnsi="Times New Roman"/>
                                <w:color w:val="auto"/>
                                <w:sz w:val="32"/>
                                <w:szCs w:val="24"/>
                              </w:rPr>
                            </w:r>
                          </w:p>
                          <w:p>
                            <w:pPr>
                              <w:pStyle w:val="Style29"/>
                              <w:jc w:val="center"/>
                              <w:rPr>
                                <w:rFonts w:ascii="Times New Roman" w:hAnsi="Times New Roman"/>
                                <w:color w:val="auto"/>
                                <w:sz w:val="32"/>
                                <w:szCs w:val="24"/>
                              </w:rPr>
                            </w:pPr>
                            <w:r>
                              <w:rPr>
                                <w:rFonts w:ascii="Times New Roman" w:hAnsi="Times New Roman"/>
                                <w:color w:val="auto"/>
                                <w:sz w:val="32"/>
                                <w:szCs w:val="24"/>
                              </w:rPr>
                            </w:r>
                          </w:p>
                          <w:p>
                            <w:pPr>
                              <w:pStyle w:val="Style29"/>
                              <w:spacing w:before="0" w:after="200"/>
                              <w:jc w:val="center"/>
                              <w:rPr>
                                <w:color w:val="auto"/>
                              </w:rPr>
                            </w:pPr>
                            <w:r>
                              <w:rPr>
                                <w:rFonts w:ascii="Times New Roman" w:hAnsi="Times New Roman"/>
                                <w:color w:val="auto"/>
                                <w:sz w:val="36"/>
                                <w:szCs w:val="24"/>
                              </w:rPr>
                              <w:t>МБДОО «Детский сад №7 «Радуга» ст.Гиагинской</w:t>
                            </w:r>
                          </w:p>
                        </w:txbxContent>
                      </wps:txbx>
                      <wps:bodyPr>
                        <a:noAutofit/>
                      </wps:bodyPr>
                    </wps:wsp>
                  </a:graphicData>
                </a:graphic>
              </wp:anchor>
            </w:drawing>
          </mc:Choice>
          <mc:Fallback>
            <w:pict>
              <v:rect id="shape_0" ID="Изображение9" fillcolor="white" stroked="t" style="position:absolute;margin-left:166.65pt;margin-top:0.05pt;width:162.75pt;height:232.65pt">
                <w10:wrap type="square"/>
                <v:fill o:detectmouseclick="t" type="solid" color2="black"/>
                <v:stroke color="black" weight="720" joinstyle="round" endcap="flat"/>
                <v:textbox>
                  <w:txbxContent>
                    <w:p>
                      <w:pPr>
                        <w:pStyle w:val="Style29"/>
                        <w:jc w:val="center"/>
                        <w:rPr>
                          <w:rFonts w:ascii="Times New Roman" w:hAnsi="Times New Roman"/>
                          <w:color w:val="auto"/>
                          <w:sz w:val="32"/>
                          <w:szCs w:val="24"/>
                        </w:rPr>
                      </w:pPr>
                      <w:r>
                        <w:rPr>
                          <w:rFonts w:ascii="Times New Roman" w:hAnsi="Times New Roman"/>
                          <w:color w:val="auto"/>
                          <w:sz w:val="32"/>
                          <w:szCs w:val="24"/>
                        </w:rPr>
                      </w:r>
                    </w:p>
                    <w:p>
                      <w:pPr>
                        <w:pStyle w:val="Style29"/>
                        <w:jc w:val="center"/>
                        <w:rPr>
                          <w:rFonts w:ascii="Times New Roman" w:hAnsi="Times New Roman"/>
                          <w:color w:val="auto"/>
                          <w:sz w:val="32"/>
                          <w:szCs w:val="24"/>
                        </w:rPr>
                      </w:pPr>
                      <w:r>
                        <w:rPr>
                          <w:rFonts w:ascii="Times New Roman" w:hAnsi="Times New Roman"/>
                          <w:color w:val="auto"/>
                          <w:sz w:val="32"/>
                          <w:szCs w:val="24"/>
                        </w:rPr>
                      </w:r>
                    </w:p>
                    <w:p>
                      <w:pPr>
                        <w:pStyle w:val="Style29"/>
                        <w:spacing w:before="0" w:after="200"/>
                        <w:jc w:val="center"/>
                        <w:rPr>
                          <w:color w:val="auto"/>
                        </w:rPr>
                      </w:pPr>
                      <w:r>
                        <w:rPr>
                          <w:rFonts w:ascii="Times New Roman" w:hAnsi="Times New Roman"/>
                          <w:color w:val="auto"/>
                          <w:sz w:val="36"/>
                          <w:szCs w:val="24"/>
                        </w:rPr>
                        <w:t>МБДОО «Детский сад №7 «Радуга» ст.Гиагинской</w:t>
                      </w:r>
                    </w:p>
                  </w:txbxContent>
                </v:textbox>
              </v:rect>
            </w:pict>
          </mc:Fallback>
        </mc:AlternateContent>
        <mc:AlternateContent>
          <mc:Choice Requires="wps">
            <w:drawing>
              <wp:anchor behindDoc="0" distT="0" distB="0" distL="114300" distR="114300" simplePos="0" locked="0" layoutInCell="1" allowOverlap="1" relativeHeight="84">
                <wp:simplePos x="0" y="0"/>
                <wp:positionH relativeFrom="column">
                  <wp:posOffset>162560</wp:posOffset>
                </wp:positionH>
                <wp:positionV relativeFrom="paragraph">
                  <wp:posOffset>635</wp:posOffset>
                </wp:positionV>
                <wp:extent cx="1508760" cy="1348740"/>
                <wp:effectExtent l="0" t="0" r="0" b="0"/>
                <wp:wrapNone/>
                <wp:docPr id="20" name="Изображение10"/>
                <a:graphic xmlns:a="http://schemas.openxmlformats.org/drawingml/2006/main">
                  <a:graphicData uri="http://schemas.microsoft.com/office/word/2010/wordprocessingShape">
                    <wps:wsp>
                      <wps:cNvSpPr/>
                      <wps:spPr>
                        <a:xfrm>
                          <a:off x="0" y="0"/>
                          <a:ext cx="1508040" cy="134820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jc w:val="center"/>
                              <w:rPr>
                                <w:rFonts w:ascii="Times New Roman" w:hAnsi="Times New Roman"/>
                                <w:sz w:val="24"/>
                                <w:szCs w:val="24"/>
                              </w:rPr>
                            </w:pPr>
                            <w:r>
                              <w:rPr>
                                <w:rFonts w:ascii="Times New Roman" w:hAnsi="Times New Roman"/>
                                <w:color w:val="auto"/>
                                <w:sz w:val="24"/>
                                <w:szCs w:val="24"/>
                              </w:rPr>
                              <w:t>АРИПК г.Майкоп</w:t>
                            </w:r>
                          </w:p>
                          <w:p>
                            <w:pPr>
                              <w:pStyle w:val="Style29"/>
                              <w:spacing w:before="0" w:after="200"/>
                              <w:jc w:val="center"/>
                              <w:rPr>
                                <w:color w:val="auto"/>
                              </w:rPr>
                            </w:pPr>
                            <w:r>
                              <w:rPr>
                                <w:rFonts w:ascii="Times New Roman" w:hAnsi="Times New Roman"/>
                                <w:color w:val="auto"/>
                                <w:sz w:val="24"/>
                                <w:szCs w:val="24"/>
                              </w:rPr>
                              <w:t>Повышение квалификации, переподготовка кадров</w:t>
                            </w:r>
                          </w:p>
                        </w:txbxContent>
                      </wps:txbx>
                      <wps:bodyPr>
                        <a:noAutofit/>
                      </wps:bodyPr>
                    </wps:wsp>
                  </a:graphicData>
                </a:graphic>
              </wp:anchor>
            </w:drawing>
          </mc:Choice>
          <mc:Fallback>
            <w:pict>
              <v:rect id="shape_0" ID="Изображение10" fillcolor="white" stroked="t" style="position:absolute;margin-left:12.8pt;margin-top:0.05pt;width:118.7pt;height:106.1pt">
                <w10:wrap type="square"/>
                <v:fill o:detectmouseclick="t" type="solid" color2="black"/>
                <v:stroke color="black" weight="720" joinstyle="round" endcap="flat"/>
                <v:textbox>
                  <w:txbxContent>
                    <w:p>
                      <w:pPr>
                        <w:pStyle w:val="Style29"/>
                        <w:jc w:val="center"/>
                        <w:rPr>
                          <w:rFonts w:ascii="Times New Roman" w:hAnsi="Times New Roman"/>
                          <w:sz w:val="24"/>
                          <w:szCs w:val="24"/>
                        </w:rPr>
                      </w:pPr>
                      <w:r>
                        <w:rPr>
                          <w:rFonts w:ascii="Times New Roman" w:hAnsi="Times New Roman"/>
                          <w:color w:val="auto"/>
                          <w:sz w:val="24"/>
                          <w:szCs w:val="24"/>
                        </w:rPr>
                        <w:t>АРИПК г.Майкоп</w:t>
                      </w:r>
                    </w:p>
                    <w:p>
                      <w:pPr>
                        <w:pStyle w:val="Style29"/>
                        <w:spacing w:before="0" w:after="200"/>
                        <w:jc w:val="center"/>
                        <w:rPr>
                          <w:color w:val="auto"/>
                        </w:rPr>
                      </w:pPr>
                      <w:r>
                        <w:rPr>
                          <w:rFonts w:ascii="Times New Roman" w:hAnsi="Times New Roman"/>
                          <w:color w:val="auto"/>
                          <w:sz w:val="24"/>
                          <w:szCs w:val="24"/>
                        </w:rPr>
                        <w:t>Повышение квалификации, переподготовка кадров</w:t>
                      </w:r>
                    </w:p>
                  </w:txbxContent>
                </v:textbox>
              </v:rect>
            </w:pict>
          </mc:Fallback>
        </mc:AlternateContent>
        <mc:AlternateContent>
          <mc:Choice Requires="wps">
            <w:drawing>
              <wp:anchor behindDoc="0" distT="0" distB="0" distL="114300" distR="114300" simplePos="0" locked="0" layoutInCell="1" allowOverlap="1" relativeHeight="85">
                <wp:simplePos x="0" y="0"/>
                <wp:positionH relativeFrom="column">
                  <wp:posOffset>4601845</wp:posOffset>
                </wp:positionH>
                <wp:positionV relativeFrom="paragraph">
                  <wp:posOffset>635</wp:posOffset>
                </wp:positionV>
                <wp:extent cx="1670050" cy="1474470"/>
                <wp:effectExtent l="0" t="0" r="0" b="0"/>
                <wp:wrapNone/>
                <wp:docPr id="22" name="Изображение11"/>
                <a:graphic xmlns:a="http://schemas.openxmlformats.org/drawingml/2006/main">
                  <a:graphicData uri="http://schemas.microsoft.com/office/word/2010/wordprocessingShape">
                    <wps:wsp>
                      <wps:cNvSpPr/>
                      <wps:spPr>
                        <a:xfrm>
                          <a:off x="0" y="0"/>
                          <a:ext cx="1669320" cy="147384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spacing w:lineRule="auto" w:line="240" w:before="0" w:after="200"/>
                              <w:jc w:val="center"/>
                              <w:rPr>
                                <w:color w:val="auto"/>
                              </w:rPr>
                            </w:pPr>
                            <w:r>
                              <w:rPr>
                                <w:rFonts w:ascii="Times New Roman" w:hAnsi="Times New Roman"/>
                                <w:color w:val="auto"/>
                                <w:sz w:val="24"/>
                                <w:szCs w:val="24"/>
                              </w:rPr>
                              <w:t>МБДОО Гиагинского районаОбмен педагогическим опытом, проведение совместныхмероприятий</w:t>
                            </w:r>
                          </w:p>
                        </w:txbxContent>
                      </wps:txbx>
                      <wps:bodyPr>
                        <a:noAutofit/>
                      </wps:bodyPr>
                    </wps:wsp>
                  </a:graphicData>
                </a:graphic>
              </wp:anchor>
            </w:drawing>
          </mc:Choice>
          <mc:Fallback>
            <w:pict>
              <v:rect id="shape_0" ID="Изображение11" fillcolor="white" stroked="t" style="position:absolute;margin-left:362.35pt;margin-top:0.05pt;width:131.4pt;height:116pt">
                <w10:wrap type="square"/>
                <v:fill o:detectmouseclick="t" type="solid" color2="black"/>
                <v:stroke color="black" weight="720" joinstyle="round" endcap="flat"/>
                <v:textbox>
                  <w:txbxContent>
                    <w:p>
                      <w:pPr>
                        <w:pStyle w:val="Style29"/>
                        <w:spacing w:lineRule="auto" w:line="240" w:before="0" w:after="200"/>
                        <w:jc w:val="center"/>
                        <w:rPr>
                          <w:color w:val="auto"/>
                        </w:rPr>
                      </w:pPr>
                      <w:r>
                        <w:rPr>
                          <w:rFonts w:ascii="Times New Roman" w:hAnsi="Times New Roman"/>
                          <w:color w:val="auto"/>
                          <w:sz w:val="24"/>
                          <w:szCs w:val="24"/>
                        </w:rPr>
                        <w:t>МБДОО Гиагинского районаОбмен педагогическим опытом, проведение совместныхмероприятий</w:t>
                      </w:r>
                    </w:p>
                  </w:txbxContent>
                </v:textbox>
              </v:rect>
            </w:pict>
          </mc:Fallback>
        </mc:AlternateContent>
      </w:r>
    </w:p>
    <w:p>
      <w:pPr>
        <w:pStyle w:val="Normal"/>
        <w:ind w:left="567" w:hanging="567"/>
        <w:jc w:val="both"/>
        <w:rPr>
          <w:rFonts w:ascii="Times New Roman" w:hAnsi="Times New Roman"/>
          <w:b/>
          <w:b/>
          <w:sz w:val="28"/>
          <w:szCs w:val="28"/>
        </w:rPr>
      </w:pPr>
      <w:r>
        <w:rPr>
          <w:rFonts w:ascii="Times New Roman" w:hAnsi="Times New Roman"/>
          <w:b/>
          <w:sz w:val="28"/>
          <w:szCs w:val="28"/>
        </w:rPr>
        <mc:AlternateContent>
          <mc:Choice Requires="wps">
            <w:drawing>
              <wp:anchor behindDoc="0" distT="0" distB="0" distL="114300" distR="114300" simplePos="0" locked="0" layoutInCell="1" allowOverlap="1" relativeHeight="86">
                <wp:simplePos x="0" y="0"/>
                <wp:positionH relativeFrom="column">
                  <wp:posOffset>1780540</wp:posOffset>
                </wp:positionH>
                <wp:positionV relativeFrom="paragraph">
                  <wp:posOffset>278765</wp:posOffset>
                </wp:positionV>
                <wp:extent cx="337185" cy="24130"/>
                <wp:effectExtent l="0" t="0" r="0" b="0"/>
                <wp:wrapNone/>
                <wp:docPr id="24" name="Изображение12"/>
                <a:graphic xmlns:a="http://schemas.openxmlformats.org/drawingml/2006/main">
                  <a:graphicData uri="http://schemas.microsoft.com/office/word/2010/wordprocessingShape">
                    <wps:wsp>
                      <wps:cNvSpPr/>
                      <wps:spPr>
                        <a:xfrm>
                          <a:off x="0" y="0"/>
                          <a:ext cx="336600" cy="2340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87">
                <wp:simplePos x="0" y="0"/>
                <wp:positionH relativeFrom="column">
                  <wp:posOffset>4184015</wp:posOffset>
                </wp:positionH>
                <wp:positionV relativeFrom="paragraph">
                  <wp:posOffset>301625</wp:posOffset>
                </wp:positionV>
                <wp:extent cx="394335" cy="1905"/>
                <wp:effectExtent l="0" t="0" r="0" b="0"/>
                <wp:wrapNone/>
                <wp:docPr id="25" name="Изображение13"/>
                <a:graphic xmlns:a="http://schemas.openxmlformats.org/drawingml/2006/main">
                  <a:graphicData uri="http://schemas.microsoft.com/office/word/2010/wordprocessingShape">
                    <wps:wsp>
                      <wps:cNvSpPr/>
                      <wps:spPr>
                        <a:xfrm>
                          <a:off x="0" y="0"/>
                          <a:ext cx="393840" cy="144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w:r>
    </w:p>
    <w:p>
      <w:pPr>
        <w:pStyle w:val="Normal"/>
        <w:ind w:left="567" w:hanging="567"/>
        <w:jc w:val="both"/>
        <w:rPr>
          <w:rFonts w:ascii="Times New Roman" w:hAnsi="Times New Roman"/>
          <w:b/>
          <w:b/>
          <w:sz w:val="28"/>
          <w:szCs w:val="28"/>
        </w:rPr>
      </w:pPr>
      <w:r>
        <w:rPr>
          <w:rFonts w:ascii="Times New Roman" w:hAnsi="Times New Roman"/>
          <w:b/>
          <w:sz w:val="28"/>
          <w:szCs w:val="28"/>
        </w:rPr>
      </w:r>
    </w:p>
    <w:p>
      <w:pPr>
        <w:pStyle w:val="Normal"/>
        <w:ind w:left="567" w:hanging="567"/>
        <w:jc w:val="both"/>
        <w:rPr>
          <w:rFonts w:ascii="Times New Roman" w:hAnsi="Times New Roman"/>
          <w:b/>
          <w:b/>
          <w:sz w:val="28"/>
          <w:szCs w:val="28"/>
        </w:rPr>
      </w:pPr>
      <w:r>
        <w:rPr>
          <w:rFonts w:ascii="Times New Roman" w:hAnsi="Times New Roman"/>
          <w:b/>
          <w:sz w:val="28"/>
          <w:szCs w:val="28"/>
        </w:rPr>
      </w:r>
    </w:p>
    <w:p>
      <w:pPr>
        <w:pStyle w:val="Normal"/>
        <w:ind w:left="567" w:hanging="567"/>
        <w:jc w:val="both"/>
        <w:rPr>
          <w:rFonts w:ascii="Times New Roman" w:hAnsi="Times New Roman"/>
          <w:b/>
          <w:b/>
          <w:sz w:val="28"/>
          <w:szCs w:val="28"/>
        </w:rPr>
      </w:pPr>
      <w:r>
        <w:rPr>
          <w:rFonts w:ascii="Times New Roman" w:hAnsi="Times New Roman"/>
          <w:b/>
          <w:sz w:val="28"/>
          <w:szCs w:val="28"/>
        </w:rPr>
        <mc:AlternateContent>
          <mc:Choice Requires="wps">
            <w:drawing>
              <wp:anchor behindDoc="0" distT="0" distB="0" distL="114300" distR="114300" simplePos="0" locked="0" layoutInCell="1" allowOverlap="1" relativeHeight="34">
                <wp:simplePos x="0" y="0"/>
                <wp:positionH relativeFrom="column">
                  <wp:posOffset>4690110</wp:posOffset>
                </wp:positionH>
                <wp:positionV relativeFrom="paragraph">
                  <wp:posOffset>355600</wp:posOffset>
                </wp:positionV>
                <wp:extent cx="1581785" cy="1279525"/>
                <wp:effectExtent l="0" t="0" r="0" b="0"/>
                <wp:wrapNone/>
                <wp:docPr id="26" name="Изображение14"/>
                <a:graphic xmlns:a="http://schemas.openxmlformats.org/drawingml/2006/main">
                  <a:graphicData uri="http://schemas.microsoft.com/office/word/2010/wordprocessingShape">
                    <wps:wsp>
                      <wps:cNvSpPr/>
                      <wps:spPr>
                        <a:xfrm>
                          <a:off x="0" y="0"/>
                          <a:ext cx="1581120" cy="127872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spacing w:before="0" w:after="200"/>
                              <w:jc w:val="center"/>
                              <w:rPr>
                                <w:color w:val="auto"/>
                              </w:rPr>
                            </w:pPr>
                            <w:r>
                              <w:rPr>
                                <w:rFonts w:ascii="Times New Roman" w:hAnsi="Times New Roman"/>
                                <w:color w:val="auto"/>
                                <w:sz w:val="24"/>
                                <w:szCs w:val="24"/>
                              </w:rPr>
                              <w:t>Гиагинская центральная детская библиотека</w:t>
                            </w:r>
                          </w:p>
                        </w:txbxContent>
                      </wps:txbx>
                      <wps:bodyPr>
                        <a:noAutofit/>
                      </wps:bodyPr>
                    </wps:wsp>
                  </a:graphicData>
                </a:graphic>
              </wp:anchor>
            </w:drawing>
          </mc:Choice>
          <mc:Fallback>
            <w:pict>
              <v:rect id="shape_0" ID="Изображение14" fillcolor="white" stroked="t" style="position:absolute;margin-left:369.3pt;margin-top:28pt;width:124.45pt;height:100.65pt">
                <w10:wrap type="square"/>
                <v:fill o:detectmouseclick="t" type="solid" color2="black"/>
                <v:stroke color="black" weight="720" joinstyle="round" endcap="flat"/>
                <v:textbox>
                  <w:txbxContent>
                    <w:p>
                      <w:pPr>
                        <w:pStyle w:val="Style29"/>
                        <w:spacing w:before="0" w:after="200"/>
                        <w:jc w:val="center"/>
                        <w:rPr>
                          <w:color w:val="auto"/>
                        </w:rPr>
                      </w:pPr>
                      <w:r>
                        <w:rPr>
                          <w:rFonts w:ascii="Times New Roman" w:hAnsi="Times New Roman"/>
                          <w:color w:val="auto"/>
                          <w:sz w:val="24"/>
                          <w:szCs w:val="24"/>
                        </w:rPr>
                        <w:t>Гиагинская центральная детская библиотека</w:t>
                      </w:r>
                    </w:p>
                  </w:txbxContent>
                </v:textbox>
              </v:rect>
            </w:pict>
          </mc:Fallback>
        </mc:AlternateContent>
      </w:r>
    </w:p>
    <w:p>
      <w:pPr>
        <w:pStyle w:val="Normal"/>
        <w:ind w:left="567" w:hanging="567"/>
        <w:jc w:val="both"/>
        <w:rPr>
          <w:rFonts w:ascii="Times New Roman" w:hAnsi="Times New Roman"/>
          <w:b/>
          <w:b/>
          <w:sz w:val="28"/>
          <w:szCs w:val="28"/>
        </w:rPr>
      </w:pPr>
      <w:r>
        <w:rPr>
          <w:rFonts w:ascii="Times New Roman" w:hAnsi="Times New Roman"/>
          <w:b/>
          <w:sz w:val="28"/>
          <w:szCs w:val="28"/>
        </w:rPr>
        <mc:AlternateContent>
          <mc:Choice Requires="wps">
            <w:drawing>
              <wp:anchor behindDoc="0" distT="0" distB="0" distL="114300" distR="114300" simplePos="0" locked="0" layoutInCell="1" allowOverlap="1" relativeHeight="12">
                <wp:simplePos x="0" y="0"/>
                <wp:positionH relativeFrom="column">
                  <wp:posOffset>219710</wp:posOffset>
                </wp:positionH>
                <wp:positionV relativeFrom="paragraph">
                  <wp:posOffset>86360</wp:posOffset>
                </wp:positionV>
                <wp:extent cx="1451610" cy="1348740"/>
                <wp:effectExtent l="0" t="0" r="0" b="0"/>
                <wp:wrapNone/>
                <wp:docPr id="28" name="Изображение15"/>
                <a:graphic xmlns:a="http://schemas.openxmlformats.org/drawingml/2006/main">
                  <a:graphicData uri="http://schemas.microsoft.com/office/word/2010/wordprocessingShape">
                    <wps:wsp>
                      <wps:cNvSpPr/>
                      <wps:spPr>
                        <a:xfrm>
                          <a:off x="0" y="0"/>
                          <a:ext cx="1450800" cy="134820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jc w:val="center"/>
                              <w:rPr>
                                <w:rFonts w:ascii="Times New Roman" w:hAnsi="Times New Roman"/>
                                <w:sz w:val="24"/>
                                <w:szCs w:val="24"/>
                              </w:rPr>
                            </w:pPr>
                            <w:r>
                              <w:rPr>
                                <w:rFonts w:ascii="Times New Roman" w:hAnsi="Times New Roman"/>
                                <w:color w:val="auto"/>
                                <w:sz w:val="24"/>
                                <w:szCs w:val="24"/>
                              </w:rPr>
                              <w:t>Пожарно-спасательная часть №3 ФГКУ «1 ОФПС по РА»</w:t>
                            </w:r>
                          </w:p>
                          <w:p>
                            <w:pPr>
                              <w:pStyle w:val="Style29"/>
                              <w:spacing w:before="0" w:after="200"/>
                              <w:jc w:val="center"/>
                              <w:rPr>
                                <w:color w:val="auto"/>
                              </w:rPr>
                            </w:pPr>
                            <w:r>
                              <w:rPr>
                                <w:rFonts w:ascii="Times New Roman" w:hAnsi="Times New Roman"/>
                                <w:color w:val="auto"/>
                                <w:sz w:val="24"/>
                                <w:szCs w:val="24"/>
                              </w:rPr>
                              <w:t>Совместная работа по ОБЖ</w:t>
                            </w:r>
                          </w:p>
                        </w:txbxContent>
                      </wps:txbx>
                      <wps:bodyPr>
                        <a:noAutofit/>
                      </wps:bodyPr>
                    </wps:wsp>
                  </a:graphicData>
                </a:graphic>
              </wp:anchor>
            </w:drawing>
          </mc:Choice>
          <mc:Fallback>
            <w:pict>
              <v:rect id="shape_0" ID="Изображение15" fillcolor="white" stroked="t" style="position:absolute;margin-left:17.3pt;margin-top:6.8pt;width:114.2pt;height:106.1pt">
                <w10:wrap type="square"/>
                <v:fill o:detectmouseclick="t" type="solid" color2="black"/>
                <v:stroke color="black" weight="720" joinstyle="round" endcap="flat"/>
                <v:textbox>
                  <w:txbxContent>
                    <w:p>
                      <w:pPr>
                        <w:pStyle w:val="Style29"/>
                        <w:jc w:val="center"/>
                        <w:rPr>
                          <w:rFonts w:ascii="Times New Roman" w:hAnsi="Times New Roman"/>
                          <w:sz w:val="24"/>
                          <w:szCs w:val="24"/>
                        </w:rPr>
                      </w:pPr>
                      <w:r>
                        <w:rPr>
                          <w:rFonts w:ascii="Times New Roman" w:hAnsi="Times New Roman"/>
                          <w:color w:val="auto"/>
                          <w:sz w:val="24"/>
                          <w:szCs w:val="24"/>
                        </w:rPr>
                        <w:t>Пожарно-спасательная часть №3 ФГКУ «1 ОФПС по РА»</w:t>
                      </w:r>
                    </w:p>
                    <w:p>
                      <w:pPr>
                        <w:pStyle w:val="Style29"/>
                        <w:spacing w:before="0" w:after="200"/>
                        <w:jc w:val="center"/>
                        <w:rPr>
                          <w:color w:val="auto"/>
                        </w:rPr>
                      </w:pPr>
                      <w:r>
                        <w:rPr>
                          <w:rFonts w:ascii="Times New Roman" w:hAnsi="Times New Roman"/>
                          <w:color w:val="auto"/>
                          <w:sz w:val="24"/>
                          <w:szCs w:val="24"/>
                        </w:rPr>
                        <w:t>Совместная работа по ОБЖ</w:t>
                      </w:r>
                    </w:p>
                  </w:txbxContent>
                </v:textbox>
              </v:rect>
            </w:pict>
          </mc:Fallback>
        </mc:AlternateContent>
      </w:r>
    </w:p>
    <w:p>
      <w:pPr>
        <w:pStyle w:val="Normal"/>
        <w:ind w:left="567" w:hanging="567"/>
        <w:jc w:val="both"/>
        <w:rPr>
          <w:rFonts w:ascii="Times New Roman" w:hAnsi="Times New Roman"/>
          <w:b/>
          <w:b/>
          <w:sz w:val="28"/>
          <w:szCs w:val="28"/>
        </w:rPr>
      </w:pPr>
      <w:r>
        <w:rPr>
          <w:rFonts w:ascii="Times New Roman" w:hAnsi="Times New Roman"/>
          <w:b/>
          <w:sz w:val="28"/>
          <w:szCs w:val="28"/>
        </w:rPr>
        <mc:AlternateContent>
          <mc:Choice Requires="wps">
            <w:drawing>
              <wp:anchor behindDoc="0" distT="0" distB="0" distL="114300" distR="114300" simplePos="0" locked="0" layoutInCell="1" allowOverlap="1" relativeHeight="88">
                <wp:simplePos x="0" y="0"/>
                <wp:positionH relativeFrom="column">
                  <wp:posOffset>1779905</wp:posOffset>
                </wp:positionH>
                <wp:positionV relativeFrom="paragraph">
                  <wp:posOffset>191770</wp:posOffset>
                </wp:positionV>
                <wp:extent cx="337185" cy="1905"/>
                <wp:effectExtent l="0" t="0" r="0" b="0"/>
                <wp:wrapNone/>
                <wp:docPr id="30" name="Изображение16"/>
                <a:graphic xmlns:a="http://schemas.openxmlformats.org/drawingml/2006/main">
                  <a:graphicData uri="http://schemas.microsoft.com/office/word/2010/wordprocessingShape">
                    <wps:wsp>
                      <wps:cNvSpPr/>
                      <wps:spPr>
                        <a:xfrm flipH="1">
                          <a:off x="0" y="0"/>
                          <a:ext cx="336600" cy="144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89">
                <wp:simplePos x="0" y="0"/>
                <wp:positionH relativeFrom="column">
                  <wp:posOffset>4184015</wp:posOffset>
                </wp:positionH>
                <wp:positionV relativeFrom="paragraph">
                  <wp:posOffset>215265</wp:posOffset>
                </wp:positionV>
                <wp:extent cx="419100" cy="1905"/>
                <wp:effectExtent l="0" t="0" r="0" b="0"/>
                <wp:wrapNone/>
                <wp:docPr id="31" name="Изображение17"/>
                <a:graphic xmlns:a="http://schemas.openxmlformats.org/drawingml/2006/main">
                  <a:graphicData uri="http://schemas.microsoft.com/office/word/2010/wordprocessingShape">
                    <wps:wsp>
                      <wps:cNvSpPr/>
                      <wps:spPr>
                        <a:xfrm>
                          <a:off x="0" y="0"/>
                          <a:ext cx="418320" cy="144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w:r>
    </w:p>
    <w:p>
      <w:pPr>
        <w:pStyle w:val="Normal"/>
        <w:ind w:left="567" w:hanging="567"/>
        <w:jc w:val="both"/>
        <w:rPr>
          <w:rFonts w:ascii="Times New Roman" w:hAnsi="Times New Roman"/>
          <w:b/>
          <w:b/>
          <w:sz w:val="28"/>
          <w:szCs w:val="28"/>
        </w:rPr>
      </w:pPr>
      <w:r>
        <w:rPr>
          <w:rFonts w:ascii="Times New Roman" w:hAnsi="Times New Roman"/>
          <w:b/>
          <w:sz w:val="28"/>
          <w:szCs w:val="28"/>
        </w:rPr>
      </w:r>
    </w:p>
    <w:p>
      <w:pPr>
        <w:pStyle w:val="Normal"/>
        <w:ind w:left="567" w:hanging="567"/>
        <w:jc w:val="both"/>
        <w:rPr>
          <w:rFonts w:ascii="Times New Roman" w:hAnsi="Times New Roman"/>
          <w:b/>
          <w:b/>
          <w:sz w:val="28"/>
          <w:szCs w:val="28"/>
        </w:rPr>
      </w:pPr>
      <w:r>
        <w:rPr>
          <w:rFonts w:ascii="Times New Roman" w:hAnsi="Times New Roman"/>
          <w:b/>
          <w:sz w:val="28"/>
          <w:szCs w:val="28"/>
        </w:rPr>
        <mc:AlternateContent>
          <mc:Choice Requires="wps">
            <w:drawing>
              <wp:anchor behindDoc="0" distT="0" distB="0" distL="114300" distR="114300" simplePos="0" locked="0" layoutInCell="1" allowOverlap="1" relativeHeight="81">
                <wp:simplePos x="0" y="0"/>
                <wp:positionH relativeFrom="column">
                  <wp:posOffset>3187065</wp:posOffset>
                </wp:positionH>
                <wp:positionV relativeFrom="paragraph">
                  <wp:posOffset>58420</wp:posOffset>
                </wp:positionV>
                <wp:extent cx="1905" cy="1228090"/>
                <wp:effectExtent l="0" t="0" r="0" b="0"/>
                <wp:wrapNone/>
                <wp:docPr id="32" name="Изображение18"/>
                <a:graphic xmlns:a="http://schemas.openxmlformats.org/drawingml/2006/main">
                  <a:graphicData uri="http://schemas.microsoft.com/office/word/2010/wordprocessingShape">
                    <wps:wsp>
                      <wps:cNvSpPr/>
                      <wps:spPr>
                        <a:xfrm>
                          <a:off x="0" y="0"/>
                          <a:ext cx="1440" cy="122760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82">
                <wp:simplePos x="0" y="0"/>
                <wp:positionH relativeFrom="column">
                  <wp:posOffset>1047115</wp:posOffset>
                </wp:positionH>
                <wp:positionV relativeFrom="paragraph">
                  <wp:posOffset>58420</wp:posOffset>
                </wp:positionV>
                <wp:extent cx="1438275" cy="1228090"/>
                <wp:effectExtent l="0" t="0" r="0" b="0"/>
                <wp:wrapNone/>
                <wp:docPr id="33" name="Изображение19"/>
                <a:graphic xmlns:a="http://schemas.openxmlformats.org/drawingml/2006/main">
                  <a:graphicData uri="http://schemas.microsoft.com/office/word/2010/wordprocessingShape">
                    <wps:wsp>
                      <wps:cNvSpPr/>
                      <wps:spPr>
                        <a:xfrm flipH="1">
                          <a:off x="0" y="0"/>
                          <a:ext cx="1437480" cy="122760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83">
                <wp:simplePos x="0" y="0"/>
                <wp:positionH relativeFrom="column">
                  <wp:posOffset>3996055</wp:posOffset>
                </wp:positionH>
                <wp:positionV relativeFrom="paragraph">
                  <wp:posOffset>58420</wp:posOffset>
                </wp:positionV>
                <wp:extent cx="1478280" cy="1228090"/>
                <wp:effectExtent l="0" t="0" r="0" b="0"/>
                <wp:wrapNone/>
                <wp:docPr id="34" name="Изображение20"/>
                <a:graphic xmlns:a="http://schemas.openxmlformats.org/drawingml/2006/main">
                  <a:graphicData uri="http://schemas.microsoft.com/office/word/2010/wordprocessingShape">
                    <wps:wsp>
                      <wps:cNvSpPr/>
                      <wps:spPr>
                        <a:xfrm>
                          <a:off x="0" y="0"/>
                          <a:ext cx="1477800" cy="122760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w:r>
    </w:p>
    <w:p>
      <w:pPr>
        <w:pStyle w:val="Normal"/>
        <w:ind w:left="567" w:hanging="567"/>
        <w:jc w:val="both"/>
        <w:rPr>
          <w:rFonts w:ascii="Times New Roman" w:hAnsi="Times New Roman"/>
          <w:b/>
          <w:b/>
          <w:sz w:val="28"/>
          <w:szCs w:val="28"/>
        </w:rPr>
      </w:pPr>
      <w:r>
        <w:rPr>
          <w:rFonts w:ascii="Times New Roman" w:hAnsi="Times New Roman"/>
          <w:b/>
          <w:sz w:val="28"/>
          <w:szCs w:val="28"/>
        </w:rPr>
      </w:r>
    </w:p>
    <w:p>
      <w:pPr>
        <w:sectPr>
          <w:footerReference w:type="default" r:id="rId8"/>
          <w:type w:val="nextPage"/>
          <w:pgSz w:w="11906" w:h="16838"/>
          <w:pgMar w:left="1701" w:right="850" w:header="0" w:top="1134" w:footer="708" w:bottom="1134" w:gutter="0"/>
          <w:pgNumType w:fmt="decimal"/>
          <w:formProt w:val="false"/>
          <w:textDirection w:val="lrTb"/>
          <w:docGrid w:type="default" w:linePitch="360" w:charSpace="0"/>
        </w:sectPr>
        <w:pStyle w:val="Normal"/>
        <w:ind w:left="567" w:hanging="567"/>
        <w:jc w:val="both"/>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b/>
          <w:bCs/>
          <w:sz w:val="28"/>
          <w:szCs w:val="28"/>
        </w:rPr>
        <w:t>2.4. Способы и направления поддержки детской инициативы</w:t>
      </w:r>
    </w:p>
    <w:p>
      <w:pPr>
        <w:pStyle w:val="Normal"/>
        <w:spacing w:lineRule="auto" w:line="240" w:before="0" w:after="0"/>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Одним из целевых ориентиров на этапе завершения дошкольного детства, обозначенных в разделе 1.2.1. Программы, выступает инициативность и самостоятельность ребенка в разных видах деятельности.</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Базируясь на положения примерной основной образовательной программы «ОТ РОЖДЕНИЯ ДО ШКОЛЫ» под ред. Н.Е. Вераксы, Т.С. Комаровой, М.А. Васильевой, Программа определяет условия формирования детской самостоятельности и инициативности в образовательном пространстве ДОО:</w:t>
      </w:r>
    </w:p>
    <w:p>
      <w:pPr>
        <w:pStyle w:val="Normal"/>
        <w:tabs>
          <w:tab w:val="clear" w:pos="708"/>
          <w:tab w:val="left" w:pos="1640" w:leader="none"/>
          <w:tab w:val="left" w:pos="3680" w:leader="none"/>
          <w:tab w:val="left" w:pos="4920" w:leader="none"/>
          <w:tab w:val="left" w:pos="7420" w:leader="none"/>
          <w:tab w:val="left" w:pos="8600" w:leader="none"/>
        </w:tabs>
        <w:spacing w:lineRule="auto" w:line="240" w:before="0" w:after="0"/>
        <w:rPr>
          <w:rFonts w:ascii="Times New Roman" w:hAnsi="Times New Roman"/>
          <w:sz w:val="28"/>
          <w:szCs w:val="28"/>
        </w:rPr>
      </w:pPr>
      <w:r>
        <w:rPr>
          <w:rFonts w:ascii="Times New Roman" w:hAnsi="Times New Roman"/>
          <w:b/>
          <w:bCs/>
          <w:sz w:val="28"/>
          <w:szCs w:val="28"/>
        </w:rPr>
        <w:t>Дляформированиядетскойсамостоятельности</w:t>
      </w:r>
      <w:r>
        <w:rPr>
          <w:rFonts w:ascii="Times New Roman" w:hAnsi="Times New Roman"/>
          <w:sz w:val="28"/>
          <w:szCs w:val="28"/>
        </w:rPr>
        <w:t>педагогвыстраиваетобразовательную среду таким образом, чтобы дети могли:</w:t>
      </w:r>
    </w:p>
    <w:p>
      <w:pPr>
        <w:pStyle w:val="Normal"/>
        <w:numPr>
          <w:ilvl w:val="0"/>
          <w:numId w:val="57"/>
        </w:numPr>
        <w:tabs>
          <w:tab w:val="clear" w:pos="708"/>
          <w:tab w:val="left" w:pos="164" w:leader="none"/>
        </w:tabs>
        <w:spacing w:lineRule="auto" w:line="240" w:before="0" w:after="0"/>
        <w:ind w:left="720" w:hanging="360"/>
        <w:rPr>
          <w:rFonts w:ascii="Times New Roman" w:hAnsi="Times New Roman"/>
          <w:sz w:val="28"/>
          <w:szCs w:val="28"/>
        </w:rPr>
      </w:pPr>
      <w:r>
        <w:rPr>
          <w:rFonts w:ascii="Times New Roman" w:hAnsi="Times New Roman"/>
          <w:sz w:val="28"/>
          <w:szCs w:val="28"/>
        </w:rPr>
        <w:t>учиться на собственном опыте, экспериментировать с различными объектами, в том числе с растениями;</w:t>
      </w:r>
      <w:r>
        <w:rPr>
          <w:rFonts w:eastAsia="Wingdings" w:ascii="Times New Roman" w:hAnsi="Times New Roman"/>
          <w:sz w:val="28"/>
          <w:szCs w:val="28"/>
          <w:vertAlign w:val="superscript"/>
        </w:rPr>
        <w:t></w:t>
      </w:r>
    </w:p>
    <w:p>
      <w:pPr>
        <w:pStyle w:val="Normal"/>
        <w:numPr>
          <w:ilvl w:val="0"/>
          <w:numId w:val="57"/>
        </w:numPr>
        <w:tabs>
          <w:tab w:val="clear" w:pos="708"/>
          <w:tab w:val="left" w:pos="245" w:leader="none"/>
        </w:tabs>
        <w:spacing w:lineRule="auto" w:line="240" w:before="0" w:after="0"/>
        <w:ind w:left="720" w:hanging="360"/>
        <w:rPr>
          <w:rFonts w:ascii="Times New Roman" w:hAnsi="Times New Roman"/>
          <w:sz w:val="28"/>
          <w:szCs w:val="28"/>
        </w:rPr>
      </w:pPr>
      <w:r>
        <w:rPr>
          <w:rFonts w:ascii="Times New Roman" w:hAnsi="Times New Roman"/>
          <w:sz w:val="28"/>
          <w:szCs w:val="28"/>
        </w:rPr>
        <w:t>изменять или конструировать игровое пространство в соответствии с возникающими игровыми ситуациями;</w:t>
      </w:r>
      <w:r>
        <w:rPr>
          <w:rFonts w:eastAsia="Wingdings" w:ascii="Times New Roman" w:hAnsi="Times New Roman"/>
          <w:sz w:val="28"/>
          <w:szCs w:val="28"/>
          <w:vertAlign w:val="superscript"/>
        </w:rPr>
        <w:t></w:t>
      </w:r>
    </w:p>
    <w:p>
      <w:pPr>
        <w:pStyle w:val="Normal"/>
        <w:numPr>
          <w:ilvl w:val="0"/>
          <w:numId w:val="57"/>
        </w:numPr>
        <w:tabs>
          <w:tab w:val="clear" w:pos="708"/>
          <w:tab w:val="left" w:pos="147" w:leader="none"/>
        </w:tabs>
        <w:spacing w:lineRule="auto" w:line="240" w:before="0" w:after="0"/>
        <w:ind w:left="720" w:hanging="360"/>
        <w:rPr>
          <w:rFonts w:ascii="Times New Roman" w:hAnsi="Times New Roman"/>
          <w:sz w:val="28"/>
          <w:szCs w:val="28"/>
        </w:rPr>
      </w:pPr>
      <w:r>
        <w:rPr>
          <w:rFonts w:ascii="Times New Roman" w:hAnsi="Times New Roman"/>
          <w:sz w:val="28"/>
          <w:szCs w:val="28"/>
        </w:rPr>
        <w:t xml:space="preserve">быть автономными в своих действиях и принятии доступных им решений. </w:t>
      </w:r>
      <w:r>
        <w:rPr>
          <w:rFonts w:eastAsia="Wingdings" w:ascii="Times New Roman" w:hAnsi="Times New Roman"/>
          <w:sz w:val="28"/>
          <w:szCs w:val="28"/>
          <w:vertAlign w:val="superscript"/>
        </w:rPr>
        <w:t></w:t>
      </w:r>
    </w:p>
    <w:p>
      <w:pPr>
        <w:pStyle w:val="Normal"/>
        <w:tabs>
          <w:tab w:val="clear" w:pos="708"/>
          <w:tab w:val="left" w:pos="979" w:leader="none"/>
        </w:tabs>
        <w:spacing w:lineRule="auto" w:line="240" w:before="0" w:after="0"/>
        <w:rPr>
          <w:rFonts w:ascii="Times New Roman" w:hAnsi="Times New Roman"/>
          <w:b/>
          <w:b/>
          <w:bCs/>
          <w:sz w:val="28"/>
          <w:szCs w:val="28"/>
        </w:rPr>
      </w:pPr>
      <w:r>
        <w:rPr>
          <w:rFonts w:ascii="Times New Roman" w:hAnsi="Times New Roman"/>
          <w:b/>
          <w:bCs/>
          <w:sz w:val="28"/>
          <w:szCs w:val="28"/>
        </w:rPr>
        <w:t xml:space="preserve">С целью поддержания детской инициативы </w:t>
      </w:r>
      <w:r>
        <w:rPr>
          <w:rFonts w:ascii="Times New Roman" w:hAnsi="Times New Roman"/>
          <w:sz w:val="28"/>
          <w:szCs w:val="28"/>
        </w:rPr>
        <w:t xml:space="preserve">педагоги создают ситуации,в которыхдошкольники учатся: </w:t>
      </w:r>
      <w:r>
        <w:rPr>
          <w:rFonts w:eastAsia="Wingdings" w:ascii="Times New Roman" w:hAnsi="Times New Roman"/>
          <w:sz w:val="28"/>
          <w:szCs w:val="28"/>
          <w:vertAlign w:val="superscript"/>
        </w:rPr>
        <w:t></w:t>
      </w:r>
    </w:p>
    <w:p>
      <w:pPr>
        <w:pStyle w:val="Normal"/>
        <w:numPr>
          <w:ilvl w:val="0"/>
          <w:numId w:val="57"/>
        </w:numPr>
        <w:tabs>
          <w:tab w:val="clear" w:pos="708"/>
          <w:tab w:val="left" w:pos="147" w:leader="none"/>
        </w:tabs>
        <w:spacing w:lineRule="auto" w:line="240" w:before="0" w:after="0"/>
        <w:ind w:left="720" w:hanging="360"/>
        <w:rPr>
          <w:rFonts w:ascii="Times New Roman" w:hAnsi="Times New Roman"/>
          <w:sz w:val="28"/>
          <w:szCs w:val="28"/>
        </w:rPr>
      </w:pPr>
      <w:r>
        <w:rPr>
          <w:rFonts w:ascii="Times New Roman" w:hAnsi="Times New Roman"/>
          <w:sz w:val="28"/>
          <w:szCs w:val="28"/>
        </w:rPr>
        <w:t>при участии взрослого обсуждать важные события со сверстниками;</w:t>
      </w:r>
      <w:r>
        <w:rPr>
          <w:rFonts w:eastAsia="Wingdings" w:ascii="Times New Roman" w:hAnsi="Times New Roman"/>
          <w:sz w:val="28"/>
          <w:szCs w:val="28"/>
          <w:vertAlign w:val="superscript"/>
        </w:rPr>
        <w:t></w:t>
      </w:r>
    </w:p>
    <w:p>
      <w:pPr>
        <w:pStyle w:val="Normal"/>
        <w:numPr>
          <w:ilvl w:val="0"/>
          <w:numId w:val="57"/>
        </w:numPr>
        <w:tabs>
          <w:tab w:val="clear" w:pos="708"/>
          <w:tab w:val="left" w:pos="147" w:leader="none"/>
        </w:tabs>
        <w:spacing w:lineRule="auto" w:line="240" w:before="0" w:after="0"/>
        <w:ind w:left="720" w:hanging="360"/>
        <w:rPr>
          <w:rFonts w:ascii="Times New Roman" w:hAnsi="Times New Roman"/>
          <w:sz w:val="28"/>
          <w:szCs w:val="28"/>
        </w:rPr>
      </w:pPr>
      <w:r>
        <w:rPr>
          <w:rFonts w:ascii="Times New Roman" w:hAnsi="Times New Roman"/>
          <w:sz w:val="28"/>
          <w:szCs w:val="28"/>
        </w:rPr>
        <w:t>совершать выбор и обосновывать свою инициативу (замыслы, предложения и пр.);</w:t>
      </w:r>
      <w:r>
        <w:rPr>
          <w:rFonts w:eastAsia="Wingdings" w:ascii="Times New Roman" w:hAnsi="Times New Roman"/>
          <w:sz w:val="28"/>
          <w:szCs w:val="28"/>
          <w:vertAlign w:val="superscript"/>
        </w:rPr>
        <w:t></w:t>
      </w:r>
    </w:p>
    <w:p>
      <w:pPr>
        <w:pStyle w:val="Normal"/>
        <w:numPr>
          <w:ilvl w:val="0"/>
          <w:numId w:val="57"/>
        </w:numPr>
        <w:tabs>
          <w:tab w:val="clear" w:pos="708"/>
          <w:tab w:val="left" w:pos="147" w:leader="none"/>
        </w:tabs>
        <w:spacing w:lineRule="auto" w:line="240" w:before="0" w:after="0"/>
        <w:ind w:left="720" w:hanging="360"/>
        <w:rPr>
          <w:rFonts w:ascii="Times New Roman" w:hAnsi="Times New Roman"/>
          <w:sz w:val="28"/>
          <w:szCs w:val="28"/>
        </w:rPr>
      </w:pPr>
      <w:r>
        <w:rPr>
          <w:rFonts w:ascii="Times New Roman" w:hAnsi="Times New Roman"/>
          <w:sz w:val="28"/>
          <w:szCs w:val="28"/>
        </w:rPr>
        <w:t>планировать собственные действия индивидуально и в малой группе, команде;</w:t>
      </w:r>
      <w:r>
        <w:rPr>
          <w:rFonts w:eastAsia="Wingdings" w:ascii="Times New Roman" w:hAnsi="Times New Roman"/>
          <w:sz w:val="28"/>
          <w:szCs w:val="28"/>
          <w:vertAlign w:val="superscript"/>
        </w:rPr>
        <w:t></w:t>
      </w:r>
    </w:p>
    <w:p>
      <w:pPr>
        <w:pStyle w:val="Normal"/>
        <w:numPr>
          <w:ilvl w:val="0"/>
          <w:numId w:val="57"/>
        </w:numPr>
        <w:tabs>
          <w:tab w:val="clear" w:pos="708"/>
          <w:tab w:val="left" w:pos="141" w:leader="none"/>
        </w:tabs>
        <w:spacing w:lineRule="auto" w:line="240" w:before="0" w:after="0"/>
        <w:ind w:left="720" w:hanging="360"/>
        <w:rPr>
          <w:rFonts w:ascii="Times New Roman" w:hAnsi="Times New Roman"/>
          <w:sz w:val="28"/>
          <w:szCs w:val="28"/>
        </w:rPr>
      </w:pPr>
      <w:r>
        <w:rPr>
          <w:rFonts w:ascii="Times New Roman" w:hAnsi="Times New Roman"/>
          <w:sz w:val="28"/>
          <w:szCs w:val="28"/>
        </w:rPr>
        <w:t>оценивать результаты своих действий индивидуально и в малой группе, команде.</w:t>
      </w:r>
      <w:r>
        <w:rPr>
          <w:rFonts w:eastAsia="Wingdings" w:ascii="Times New Roman" w:hAnsi="Times New Roman"/>
          <w:sz w:val="28"/>
          <w:szCs w:val="28"/>
          <w:vertAlign w:val="superscript"/>
        </w:rPr>
        <w:t></w:t>
      </w:r>
      <w:r>
        <w:rPr>
          <w:rFonts w:ascii="Times New Roman" w:hAnsi="Times New Roman"/>
          <w:sz w:val="28"/>
          <w:szCs w:val="28"/>
        </w:rPr>
        <w:t xml:space="preserve"> Реализация данных условий в МДОУ обеспечивается следующими </w:t>
      </w:r>
      <w:r>
        <w:rPr>
          <w:rFonts w:ascii="Times New Roman" w:hAnsi="Times New Roman"/>
          <w:b/>
          <w:bCs/>
          <w:sz w:val="28"/>
          <w:szCs w:val="28"/>
        </w:rPr>
        <w:t>технологиями организации образовательного процесса:</w:t>
      </w:r>
    </w:p>
    <w:p>
      <w:pPr>
        <w:pStyle w:val="Normal"/>
        <w:numPr>
          <w:ilvl w:val="0"/>
          <w:numId w:val="58"/>
        </w:numPr>
        <w:tabs>
          <w:tab w:val="clear" w:pos="708"/>
          <w:tab w:val="left" w:pos="1027" w:leader="none"/>
        </w:tabs>
        <w:spacing w:lineRule="auto" w:line="240" w:before="0" w:after="0"/>
        <w:ind w:left="720" w:hanging="360"/>
        <w:rPr>
          <w:rFonts w:ascii="Times New Roman" w:hAnsi="Times New Roman"/>
          <w:b/>
          <w:b/>
          <w:bCs/>
          <w:sz w:val="28"/>
          <w:szCs w:val="28"/>
        </w:rPr>
      </w:pPr>
      <w:r>
        <w:rPr>
          <w:rFonts w:ascii="Times New Roman" w:hAnsi="Times New Roman"/>
          <w:b/>
          <w:bCs/>
          <w:sz w:val="28"/>
          <w:szCs w:val="28"/>
        </w:rPr>
        <w:t>Технология проектной деятельности.</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Проектная деятельность - это создание воспитателем таких условий, которые позволяют детям самостоятельно или совместно со взрослым приобретать новый культурный опыт, добывать его экспериментальным, поисковым путем, анализировать его и преобразовывать.</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Исходным пунктом проектной деятельности могут служить детские интересы. Темы проектов в зависимости от интересов детей и задач развития затрагивают разные сферы действительности и культурные практики.</w:t>
      </w:r>
    </w:p>
    <w:p>
      <w:pPr>
        <w:pStyle w:val="Normal"/>
        <w:tabs>
          <w:tab w:val="clear" w:pos="708"/>
          <w:tab w:val="left" w:pos="946" w:leader="none"/>
        </w:tabs>
        <w:spacing w:lineRule="auto" w:line="240"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В каждом совместном проекте, независимо от ведущей темы, происходит интеграция детского опыта. Перед детьми открываются возможности для осуществления культурных практик познания, совместного творчества, сотрудничества, коммуникации, эмоционального обмена и взаимной поддержки.</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Результаты деятельности детей в зависимости от темы проекта, могут быть представлены в виде выставки детских работ, разнообразных поделок, макетов, кар путешествий, игр, рисунков, фотоальбомов, эмблем, детских сочинений, концертов, театральных постановок и т.д. В каждом проекте презентация результатов организуется с учетом детских инициатив, так чтобы у детей оставалось чувство удовлетворения от интересной совместной деятельности.</w:t>
      </w:r>
    </w:p>
    <w:p>
      <w:pPr>
        <w:pStyle w:val="Normal"/>
        <w:tabs>
          <w:tab w:val="clear" w:pos="708"/>
          <w:tab w:val="left" w:pos="927" w:leader="none"/>
        </w:tabs>
        <w:spacing w:lineRule="auto" w:line="240" w:before="0"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В организации образовательного процесса используются следующие виды проектов:</w:t>
      </w:r>
    </w:p>
    <w:p>
      <w:pPr>
        <w:pStyle w:val="Normal"/>
        <w:numPr>
          <w:ilvl w:val="0"/>
          <w:numId w:val="59"/>
        </w:numPr>
        <w:tabs>
          <w:tab w:val="clear" w:pos="708"/>
          <w:tab w:val="left" w:pos="161" w:leader="none"/>
        </w:tabs>
        <w:spacing w:lineRule="auto" w:line="240" w:before="0" w:after="0"/>
        <w:ind w:left="284" w:hanging="360"/>
        <w:jc w:val="both"/>
        <w:rPr>
          <w:rFonts w:ascii="Times New Roman" w:hAnsi="Times New Roman"/>
          <w:b/>
          <w:b/>
          <w:bCs/>
          <w:sz w:val="28"/>
          <w:szCs w:val="28"/>
        </w:rPr>
      </w:pPr>
      <w:r>
        <w:rPr>
          <w:rFonts w:ascii="Times New Roman" w:hAnsi="Times New Roman"/>
          <w:b/>
          <w:bCs/>
          <w:sz w:val="28"/>
          <w:szCs w:val="28"/>
        </w:rPr>
        <w:t>творческие проекты</w:t>
      </w:r>
      <w:r>
        <w:rPr>
          <w:rFonts w:ascii="Times New Roman" w:hAnsi="Times New Roman"/>
          <w:sz w:val="28"/>
          <w:szCs w:val="28"/>
        </w:rPr>
        <w:t xml:space="preserve">, содержание которых направлено на разработку события, связанного с жизнью конкретного человека, группы, общества и т.д. Результат проекта – участие детей в празднике, благотворительной акции как итоге развития события </w:t>
      </w:r>
      <w:r>
        <w:rPr>
          <w:rFonts w:eastAsia="Symbol" w:ascii="Times New Roman" w:hAnsi="Times New Roman"/>
          <w:sz w:val="28"/>
          <w:szCs w:val="28"/>
        </w:rPr>
        <w:t></w:t>
      </w:r>
    </w:p>
    <w:p>
      <w:pPr>
        <w:pStyle w:val="Normal"/>
        <w:numPr>
          <w:ilvl w:val="0"/>
          <w:numId w:val="59"/>
        </w:numPr>
        <w:tabs>
          <w:tab w:val="clear" w:pos="708"/>
          <w:tab w:val="left" w:pos="284" w:leader="none"/>
        </w:tabs>
        <w:spacing w:lineRule="auto" w:line="240" w:before="0" w:after="0"/>
        <w:ind w:left="284" w:hanging="360"/>
        <w:jc w:val="both"/>
        <w:rPr>
          <w:rFonts w:ascii="Times New Roman" w:hAnsi="Times New Roman"/>
          <w:b/>
          <w:b/>
          <w:bCs/>
          <w:sz w:val="28"/>
          <w:szCs w:val="28"/>
        </w:rPr>
      </w:pPr>
      <w:r>
        <w:rPr>
          <w:rFonts w:ascii="Times New Roman" w:hAnsi="Times New Roman"/>
          <w:b/>
          <w:bCs/>
          <w:sz w:val="28"/>
          <w:szCs w:val="28"/>
        </w:rPr>
        <w:t xml:space="preserve">исследовательские проекты </w:t>
      </w:r>
      <w:r>
        <w:rPr>
          <w:rFonts w:ascii="Times New Roman" w:hAnsi="Times New Roman"/>
          <w:sz w:val="28"/>
          <w:szCs w:val="28"/>
        </w:rPr>
        <w:t xml:space="preserve">обеспечивают участие детей в исследовательской деятельности, экспериментировании, решении проблемных ситуаций и т.д. Результат проекта может быть оформлен в виде презентации, выставки и др. </w:t>
      </w:r>
      <w:r>
        <w:rPr>
          <w:rFonts w:eastAsia="Symbol" w:ascii="Times New Roman" w:hAnsi="Times New Roman"/>
          <w:sz w:val="28"/>
          <w:szCs w:val="28"/>
        </w:rPr>
        <w:t></w:t>
      </w:r>
    </w:p>
    <w:p>
      <w:pPr>
        <w:pStyle w:val="Normal"/>
        <w:numPr>
          <w:ilvl w:val="0"/>
          <w:numId w:val="59"/>
        </w:numPr>
        <w:tabs>
          <w:tab w:val="clear" w:pos="708"/>
          <w:tab w:val="left" w:pos="202" w:leader="none"/>
        </w:tabs>
        <w:spacing w:lineRule="auto" w:line="240" w:before="0" w:after="0"/>
        <w:ind w:left="284" w:hanging="360"/>
        <w:jc w:val="both"/>
        <w:rPr>
          <w:rFonts w:ascii="Times New Roman" w:hAnsi="Times New Roman"/>
          <w:b/>
          <w:b/>
          <w:bCs/>
          <w:sz w:val="28"/>
          <w:szCs w:val="28"/>
        </w:rPr>
      </w:pPr>
      <w:r>
        <w:rPr>
          <w:rFonts w:ascii="Times New Roman" w:hAnsi="Times New Roman"/>
          <w:b/>
          <w:bCs/>
          <w:sz w:val="28"/>
          <w:szCs w:val="28"/>
        </w:rPr>
        <w:t xml:space="preserve">информационные проекты </w:t>
      </w:r>
      <w:r>
        <w:rPr>
          <w:rFonts w:ascii="Times New Roman" w:hAnsi="Times New Roman"/>
          <w:sz w:val="28"/>
          <w:szCs w:val="28"/>
        </w:rPr>
        <w:t xml:space="preserve">создают условия для участия детей в сборе информации по конкретному событию, истории, поиску доказательств, закономерностей и т.д. Результаты могут быть представлены в виде презентаций, экспозиций, рассказов и др. </w:t>
      </w:r>
    </w:p>
    <w:p>
      <w:pPr>
        <w:pStyle w:val="Normal"/>
        <w:numPr>
          <w:ilvl w:val="0"/>
          <w:numId w:val="59"/>
        </w:numPr>
        <w:tabs>
          <w:tab w:val="clear" w:pos="708"/>
          <w:tab w:val="left" w:pos="284" w:leader="none"/>
        </w:tabs>
        <w:spacing w:lineRule="auto" w:line="240" w:before="0" w:after="0"/>
        <w:ind w:left="284" w:hanging="360"/>
        <w:jc w:val="both"/>
        <w:rPr>
          <w:rFonts w:ascii="Times New Roman" w:hAnsi="Times New Roman"/>
          <w:b/>
          <w:b/>
          <w:bCs/>
          <w:sz w:val="28"/>
          <w:szCs w:val="28"/>
        </w:rPr>
      </w:pPr>
      <w:r>
        <w:rPr>
          <w:rFonts w:ascii="Times New Roman" w:hAnsi="Times New Roman"/>
          <w:b/>
          <w:bCs/>
          <w:sz w:val="28"/>
          <w:szCs w:val="28"/>
        </w:rPr>
        <w:t xml:space="preserve">нормотворческие проекты по </w:t>
      </w:r>
      <w:r>
        <w:rPr>
          <w:rFonts w:ascii="Times New Roman" w:hAnsi="Times New Roman"/>
          <w:sz w:val="28"/>
          <w:szCs w:val="28"/>
        </w:rPr>
        <w:t>созданию норм являются чрезвычайно важным направлением в педагогической деятельности, поскольку они развивают позитивную социализацию детей. Эти проекты всегда инициируются педагогом, который должен чётко понимать необходимость той или иной нормы. Нормативные ситуации, сопровождающие жизнь ребенка, можно разделить на три группы: запрещающие; позитивно нормирующие; поддерживающие детскую инициативу, приводящие к созданию новой нормы – нормотворческие.</w:t>
      </w:r>
    </w:p>
    <w:p>
      <w:pPr>
        <w:pStyle w:val="Normal"/>
        <w:spacing w:lineRule="auto" w:line="240" w:before="0" w:after="0"/>
        <w:ind w:firstLine="768"/>
        <w:jc w:val="both"/>
        <w:rPr>
          <w:rFonts w:ascii="Times New Roman" w:hAnsi="Times New Roman"/>
          <w:b/>
          <w:b/>
          <w:bCs/>
          <w:sz w:val="28"/>
          <w:szCs w:val="28"/>
        </w:rPr>
      </w:pPr>
      <w:r>
        <w:rPr>
          <w:rFonts w:ascii="Times New Roman" w:hAnsi="Times New Roman"/>
          <w:sz w:val="28"/>
          <w:szCs w:val="28"/>
        </w:rPr>
        <w:t>По продолжительности проекты бывают краткосрочными (от 1 недели до нескольких месяцев) и долгосрочными (от полугода до нескольких лет). Для детей до 4—5 лет характерны небольшие по продолжительности и простые по результату продуктивной деятельности проекты, организуемые чаще при участии родителей или совместно с родителями. Для детей старшего дошкольного возраста (5—7 лет) проектная деятельность становится более</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продолжительной деятельностью, она может активно развиваться, приостанавливаться на какое-то время и снова нарастать по мере активности детей.</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Метод проектов включает в себя несколько этапов, выделенных Н.Е. Веракса, А.Н. Веракса и только при их соблюдении можно говорить о том, что реализуется проектная деятельность в детском саду: погружение в проект; организация деятельности; осуществление деятельности; презентация результатов.</w:t>
      </w:r>
    </w:p>
    <w:p>
      <w:pPr>
        <w:pStyle w:val="Normal"/>
        <w:numPr>
          <w:ilvl w:val="0"/>
          <w:numId w:val="58"/>
        </w:numPr>
        <w:tabs>
          <w:tab w:val="clear" w:pos="708"/>
          <w:tab w:val="left" w:pos="725" w:leader="none"/>
        </w:tabs>
        <w:spacing w:lineRule="auto" w:line="240" w:before="0" w:after="0"/>
        <w:rPr>
          <w:rFonts w:ascii="Times New Roman" w:hAnsi="Times New Roman"/>
          <w:b/>
          <w:b/>
          <w:bCs/>
          <w:sz w:val="28"/>
          <w:szCs w:val="28"/>
        </w:rPr>
      </w:pPr>
      <w:r>
        <w:rPr>
          <w:rFonts w:ascii="Times New Roman" w:hAnsi="Times New Roman"/>
          <w:b/>
          <w:bCs/>
          <w:sz w:val="28"/>
          <w:szCs w:val="28"/>
        </w:rPr>
        <w:t>Технология исследовательской деятельности.</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Исследовательскую деятельность следует рассматривать как особый вид интеллектуально-творческой деятельности, порождаемый в результате функционирования механизмов поисковой активности и строящийся на базе исследовательского поведения.</w:t>
      </w:r>
    </w:p>
    <w:p>
      <w:pPr>
        <w:pStyle w:val="Normal"/>
        <w:spacing w:lineRule="auto" w:line="240" w:before="0" w:after="0"/>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Для исследовательской деятельности могут быть выбраны доступные и интересные детям старшего дошкольного возраста типы исследования:</w:t>
      </w:r>
    </w:p>
    <w:p>
      <w:pPr>
        <w:pStyle w:val="Normal"/>
        <w:numPr>
          <w:ilvl w:val="0"/>
          <w:numId w:val="60"/>
        </w:numPr>
        <w:tabs>
          <w:tab w:val="clear" w:pos="708"/>
          <w:tab w:val="left" w:pos="145" w:leader="none"/>
        </w:tabs>
        <w:spacing w:lineRule="auto" w:line="240" w:before="0" w:after="0"/>
        <w:ind w:left="720" w:hanging="360"/>
        <w:rPr>
          <w:rFonts w:ascii="Times New Roman" w:hAnsi="Times New Roman"/>
          <w:sz w:val="28"/>
          <w:szCs w:val="28"/>
        </w:rPr>
      </w:pPr>
      <w:r>
        <w:rPr>
          <w:rFonts w:ascii="Times New Roman" w:hAnsi="Times New Roman"/>
          <w:sz w:val="28"/>
          <w:szCs w:val="28"/>
        </w:rPr>
        <w:t>опыты (экспериментирование) — освоение причинно-следственных связей и отношений;</w:t>
      </w:r>
    </w:p>
    <w:p>
      <w:pPr>
        <w:pStyle w:val="Normal"/>
        <w:numPr>
          <w:ilvl w:val="0"/>
          <w:numId w:val="60"/>
        </w:numPr>
        <w:tabs>
          <w:tab w:val="clear" w:pos="708"/>
          <w:tab w:val="left" w:pos="145" w:leader="none"/>
        </w:tabs>
        <w:spacing w:lineRule="auto" w:line="240" w:before="0" w:after="0"/>
        <w:ind w:left="720" w:hanging="360"/>
        <w:rPr>
          <w:rFonts w:ascii="Times New Roman" w:hAnsi="Times New Roman"/>
          <w:sz w:val="28"/>
          <w:szCs w:val="28"/>
        </w:rPr>
      </w:pPr>
      <w:r>
        <w:rPr>
          <w:rFonts w:ascii="Times New Roman" w:hAnsi="Times New Roman"/>
          <w:sz w:val="28"/>
          <w:szCs w:val="28"/>
        </w:rPr>
        <w:t>коллекционирование (классификационная работа) — освоение родовидовых отношений;</w:t>
      </w:r>
    </w:p>
    <w:p>
      <w:pPr>
        <w:pStyle w:val="Normal"/>
        <w:numPr>
          <w:ilvl w:val="0"/>
          <w:numId w:val="60"/>
        </w:numPr>
        <w:tabs>
          <w:tab w:val="clear" w:pos="708"/>
          <w:tab w:val="left" w:pos="166" w:leader="none"/>
        </w:tabs>
        <w:spacing w:lineRule="auto" w:line="240" w:before="0" w:after="0"/>
        <w:ind w:left="720" w:hanging="360"/>
        <w:rPr>
          <w:rFonts w:ascii="Times New Roman" w:hAnsi="Times New Roman"/>
          <w:sz w:val="28"/>
          <w:szCs w:val="28"/>
        </w:rPr>
      </w:pPr>
      <w:r>
        <w:rPr>
          <w:rFonts w:ascii="Times New Roman" w:hAnsi="Times New Roman"/>
          <w:sz w:val="28"/>
          <w:szCs w:val="28"/>
        </w:rPr>
        <w:t>путешествие по карте — освоение пространственных схем и отношений (представления о пространстве мира);</w:t>
      </w:r>
    </w:p>
    <w:p>
      <w:pPr>
        <w:pStyle w:val="Normal"/>
        <w:numPr>
          <w:ilvl w:val="0"/>
          <w:numId w:val="60"/>
        </w:numPr>
        <w:tabs>
          <w:tab w:val="clear" w:pos="708"/>
          <w:tab w:val="left" w:pos="202" w:leader="none"/>
        </w:tabs>
        <w:spacing w:lineRule="auto" w:line="240" w:before="0" w:after="0"/>
        <w:ind w:left="720" w:hanging="360"/>
        <w:rPr>
          <w:rFonts w:ascii="Times New Roman" w:hAnsi="Times New Roman"/>
          <w:sz w:val="28"/>
          <w:szCs w:val="28"/>
        </w:rPr>
      </w:pPr>
      <w:r>
        <w:rPr>
          <w:rFonts w:ascii="Times New Roman" w:hAnsi="Times New Roman"/>
          <w:sz w:val="28"/>
          <w:szCs w:val="28"/>
        </w:rPr>
        <w:t>путешествие по «реке времени» — освоение временных отношений (представления об историческом времени — от прошлого к настоящему).</w:t>
      </w:r>
    </w:p>
    <w:p>
      <w:pPr>
        <w:pStyle w:val="Normal"/>
        <w:spacing w:lineRule="auto" w:line="240" w:before="0" w:after="0"/>
        <w:rPr>
          <w:rFonts w:ascii="Times New Roman" w:hAnsi="Times New Roman"/>
          <w:sz w:val="28"/>
          <w:szCs w:val="28"/>
        </w:rPr>
      </w:pPr>
      <w:r>
        <w:rPr>
          <w:rFonts w:ascii="Times New Roman" w:hAnsi="Times New Roman"/>
          <w:sz w:val="28"/>
          <w:szCs w:val="28"/>
        </w:rPr>
        <w:t>Содержание познавательно-исследовательской деятельности:</w:t>
      </w:r>
    </w:p>
    <w:p>
      <w:pPr>
        <w:pStyle w:val="Normal"/>
        <w:spacing w:lineRule="auto" w:line="240" w:before="0" w:after="0"/>
        <w:rPr>
          <w:rFonts w:ascii="Times New Roman" w:hAnsi="Times New Roman"/>
          <w:sz w:val="28"/>
          <w:szCs w:val="28"/>
        </w:rPr>
      </w:pPr>
      <w:r>
        <w:rPr>
          <w:rFonts w:ascii="Times New Roman" w:hAnsi="Times New Roman"/>
          <w:sz w:val="28"/>
          <w:szCs w:val="28"/>
          <w:u w:val="single"/>
        </w:rPr>
        <w:t>Опыты(экспериментирование)-</w:t>
      </w:r>
      <w:r>
        <w:rPr>
          <w:rFonts w:ascii="Times New Roman" w:hAnsi="Times New Roman"/>
          <w:sz w:val="28"/>
          <w:szCs w:val="28"/>
        </w:rPr>
        <w:t xml:space="preserve"> состояние и превращение вещества; движение воздуха; воды; свойства почвы и минералов; условия жизни растений.</w:t>
      </w:r>
    </w:p>
    <w:p>
      <w:pPr>
        <w:pStyle w:val="Normal"/>
        <w:spacing w:lineRule="auto" w:line="240" w:before="0" w:after="0"/>
        <w:rPr>
          <w:rFonts w:ascii="Times New Roman" w:hAnsi="Times New Roman"/>
          <w:sz w:val="28"/>
          <w:szCs w:val="28"/>
        </w:rPr>
      </w:pPr>
      <w:r>
        <w:rPr>
          <w:rFonts w:ascii="Times New Roman" w:hAnsi="Times New Roman"/>
          <w:sz w:val="28"/>
          <w:szCs w:val="28"/>
          <w:u w:val="single"/>
        </w:rPr>
        <w:t>Коллекционирование(классификационная работа)-</w:t>
      </w:r>
      <w:r>
        <w:rPr>
          <w:rFonts w:ascii="Times New Roman" w:hAnsi="Times New Roman"/>
          <w:sz w:val="28"/>
          <w:szCs w:val="28"/>
        </w:rPr>
        <w:t xml:space="preserve"> виды растений; виды животных; виды строительных сооружений; виды транспорта; виды профессий.</w:t>
      </w:r>
    </w:p>
    <w:p>
      <w:pPr>
        <w:pStyle w:val="Normal"/>
        <w:spacing w:lineRule="auto" w:line="240" w:before="0" w:after="0"/>
        <w:rPr>
          <w:rFonts w:ascii="Times New Roman" w:hAnsi="Times New Roman"/>
          <w:sz w:val="28"/>
          <w:szCs w:val="28"/>
        </w:rPr>
      </w:pPr>
      <w:r>
        <w:rPr>
          <w:rFonts w:ascii="Times New Roman" w:hAnsi="Times New Roman"/>
          <w:sz w:val="28"/>
          <w:szCs w:val="28"/>
          <w:u w:val="single"/>
        </w:rPr>
        <w:t>Путешествие по карте</w:t>
      </w:r>
      <w:r>
        <w:rPr>
          <w:rFonts w:ascii="Times New Roman" w:hAnsi="Times New Roman"/>
          <w:sz w:val="28"/>
          <w:szCs w:val="28"/>
        </w:rPr>
        <w:t>- стороны света; рельефы местности; природные ландшафты и их обитатели; части света, их природные и культурные «метки» - символы.</w:t>
      </w:r>
    </w:p>
    <w:p>
      <w:pPr>
        <w:pStyle w:val="Normal"/>
        <w:spacing w:lineRule="auto" w:line="240" w:before="0" w:after="0"/>
        <w:rPr>
          <w:rFonts w:ascii="Times New Roman" w:hAnsi="Times New Roman"/>
          <w:sz w:val="28"/>
          <w:szCs w:val="28"/>
        </w:rPr>
      </w:pPr>
      <w:r>
        <w:rPr>
          <w:rFonts w:ascii="Times New Roman" w:hAnsi="Times New Roman"/>
          <w:sz w:val="28"/>
          <w:szCs w:val="28"/>
          <w:u w:val="single"/>
        </w:rPr>
        <w:t>Путешествие по«реке времени»-</w:t>
      </w:r>
      <w:r>
        <w:rPr>
          <w:rFonts w:ascii="Times New Roman" w:hAnsi="Times New Roman"/>
          <w:sz w:val="28"/>
          <w:szCs w:val="28"/>
        </w:rPr>
        <w:t xml:space="preserve"> прошлое и настоящее человечества (историческое время) в «метках» материальной цивилизации; история жилища и благоустройства.</w:t>
      </w:r>
    </w:p>
    <w:p>
      <w:pPr>
        <w:pStyle w:val="Normal"/>
        <w:numPr>
          <w:ilvl w:val="0"/>
          <w:numId w:val="61"/>
        </w:numPr>
        <w:tabs>
          <w:tab w:val="clear" w:pos="708"/>
          <w:tab w:val="left" w:pos="1025" w:leader="none"/>
        </w:tabs>
        <w:spacing w:lineRule="auto" w:line="240" w:before="0" w:after="0"/>
        <w:ind w:left="720" w:hanging="360"/>
        <w:rPr>
          <w:rFonts w:ascii="Times New Roman" w:hAnsi="Times New Roman"/>
          <w:b/>
          <w:b/>
          <w:bCs/>
          <w:sz w:val="28"/>
          <w:szCs w:val="28"/>
        </w:rPr>
      </w:pPr>
      <w:r>
        <w:rPr>
          <w:rFonts w:ascii="Times New Roman" w:hAnsi="Times New Roman"/>
          <w:b/>
          <w:bCs/>
          <w:sz w:val="28"/>
          <w:szCs w:val="28"/>
        </w:rPr>
        <w:t>Здоровьесберегающие технологии.</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Здоровьесберегающие технологии, прежде всего технологии воспитания валеологической культуры или культуры здоровья дошкольников. Цель этих технологий – становление осознанного отношения ребенка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pPr>
        <w:pStyle w:val="Normal"/>
        <w:numPr>
          <w:ilvl w:val="0"/>
          <w:numId w:val="62"/>
        </w:numPr>
        <w:tabs>
          <w:tab w:val="clear" w:pos="708"/>
          <w:tab w:val="left" w:pos="1025" w:leader="none"/>
        </w:tabs>
        <w:spacing w:lineRule="auto" w:line="240" w:before="0" w:after="0"/>
        <w:ind w:left="720" w:hanging="360"/>
        <w:rPr>
          <w:rFonts w:ascii="Times New Roman" w:hAnsi="Times New Roman"/>
          <w:b/>
          <w:b/>
          <w:bCs/>
          <w:sz w:val="28"/>
          <w:szCs w:val="28"/>
        </w:rPr>
      </w:pPr>
      <w:r>
        <w:rPr>
          <w:rFonts w:ascii="Times New Roman" w:hAnsi="Times New Roman"/>
          <w:b/>
          <w:bCs/>
          <w:sz w:val="28"/>
          <w:szCs w:val="28"/>
        </w:rPr>
        <w:t>Информационно – коммуникационные технологии.</w:t>
      </w:r>
    </w:p>
    <w:p>
      <w:pPr>
        <w:pStyle w:val="Normal"/>
        <w:spacing w:lineRule="auto" w:line="240" w:before="0" w:after="0"/>
        <w:ind w:firstLine="708"/>
        <w:rPr>
          <w:rFonts w:ascii="Times New Roman" w:hAnsi="Times New Roman"/>
          <w:sz w:val="28"/>
          <w:szCs w:val="28"/>
        </w:rPr>
      </w:pPr>
      <w:r>
        <w:rPr>
          <w:rFonts w:ascii="Times New Roman" w:hAnsi="Times New Roman"/>
          <w:sz w:val="28"/>
          <w:szCs w:val="28"/>
        </w:rPr>
        <w:t>Педагоги дошкольного учреждения используют информационно - коммуникационные технологии (ИКТ) в целях повышения эффективности образовательного процесса:</w:t>
      </w:r>
    </w:p>
    <w:p>
      <w:pPr>
        <w:pStyle w:val="Normal"/>
        <w:numPr>
          <w:ilvl w:val="0"/>
          <w:numId w:val="63"/>
        </w:numPr>
        <w:tabs>
          <w:tab w:val="clear" w:pos="708"/>
          <w:tab w:val="left" w:pos="725" w:leader="none"/>
        </w:tabs>
        <w:spacing w:lineRule="auto" w:line="240" w:before="0" w:after="0"/>
        <w:ind w:left="720" w:hanging="360"/>
        <w:rPr>
          <w:rFonts w:ascii="Times New Roman" w:hAnsi="Times New Roman"/>
          <w:sz w:val="28"/>
          <w:szCs w:val="28"/>
        </w:rPr>
      </w:pPr>
      <w:r>
        <w:rPr>
          <w:rFonts w:ascii="Times New Roman" w:hAnsi="Times New Roman"/>
          <w:sz w:val="28"/>
          <w:szCs w:val="28"/>
        </w:rPr>
        <w:t>Подбор иллюстративного материала к НОД и для оформления стендов, группы, кабинетов (сканирование, Интернет; принтер, презентация).</w:t>
      </w:r>
    </w:p>
    <w:p>
      <w:pPr>
        <w:pStyle w:val="Normal"/>
        <w:numPr>
          <w:ilvl w:val="0"/>
          <w:numId w:val="63"/>
        </w:numPr>
        <w:tabs>
          <w:tab w:val="clear" w:pos="708"/>
          <w:tab w:val="left" w:pos="725" w:leader="none"/>
        </w:tabs>
        <w:spacing w:lineRule="auto" w:line="240" w:before="0" w:after="0"/>
        <w:ind w:left="720" w:hanging="360"/>
        <w:rPr>
          <w:rFonts w:ascii="Times New Roman" w:hAnsi="Times New Roman"/>
          <w:sz w:val="28"/>
          <w:szCs w:val="28"/>
        </w:rPr>
      </w:pPr>
      <w:r>
        <w:rPr>
          <w:rFonts w:ascii="Times New Roman" w:hAnsi="Times New Roman"/>
          <w:sz w:val="28"/>
          <w:szCs w:val="28"/>
        </w:rPr>
        <w:t>Подбор дополнительного познавательного материала к НОД, праздникам и другим совместным мероприятиям с детьми.</w:t>
      </w:r>
    </w:p>
    <w:p>
      <w:pPr>
        <w:pStyle w:val="Normal"/>
        <w:numPr>
          <w:ilvl w:val="0"/>
          <w:numId w:val="63"/>
        </w:numPr>
        <w:tabs>
          <w:tab w:val="clear" w:pos="708"/>
          <w:tab w:val="left" w:pos="725" w:leader="none"/>
        </w:tabs>
        <w:spacing w:lineRule="auto" w:line="240" w:before="0" w:after="0"/>
        <w:ind w:left="720" w:hanging="360"/>
        <w:rPr>
          <w:rFonts w:ascii="Times New Roman" w:hAnsi="Times New Roman"/>
          <w:sz w:val="28"/>
          <w:szCs w:val="28"/>
        </w:rPr>
      </w:pPr>
      <w:r>
        <w:rPr>
          <w:rFonts w:ascii="Times New Roman" w:hAnsi="Times New Roman"/>
          <w:sz w:val="28"/>
          <w:szCs w:val="28"/>
        </w:rPr>
        <w:t>Обмен опытом, знакомство с периодикой, наработками других педагогов России, республики и зарубежья.</w:t>
      </w:r>
    </w:p>
    <w:p>
      <w:pPr>
        <w:pStyle w:val="Normal"/>
        <w:numPr>
          <w:ilvl w:val="0"/>
          <w:numId w:val="63"/>
        </w:numPr>
        <w:tabs>
          <w:tab w:val="clear" w:pos="708"/>
          <w:tab w:val="left" w:pos="725" w:leader="none"/>
        </w:tabs>
        <w:spacing w:lineRule="auto" w:line="240" w:before="0" w:after="0"/>
        <w:ind w:left="720" w:hanging="360"/>
        <w:jc w:val="both"/>
        <w:rPr>
          <w:rFonts w:ascii="Times New Roman" w:hAnsi="Times New Roman"/>
          <w:sz w:val="28"/>
          <w:szCs w:val="28"/>
        </w:rPr>
      </w:pPr>
      <w:r>
        <w:rPr>
          <w:rFonts w:ascii="Times New Roman" w:hAnsi="Times New Roman"/>
          <w:sz w:val="28"/>
          <w:szCs w:val="28"/>
        </w:rPr>
        <w:t>Оформление групповой документации, отчетов. Компьютер позволяет не писать отчеты и анализы каждый раз, а достаточно набрать один раз схему и в дальнейшем только вносить необходимые изменения.</w:t>
      </w:r>
    </w:p>
    <w:p>
      <w:pPr>
        <w:pStyle w:val="Normal"/>
        <w:numPr>
          <w:ilvl w:val="0"/>
          <w:numId w:val="63"/>
        </w:numPr>
        <w:tabs>
          <w:tab w:val="clear" w:pos="708"/>
          <w:tab w:val="left" w:pos="725" w:leader="none"/>
        </w:tabs>
        <w:spacing w:lineRule="auto" w:line="240" w:before="0" w:after="0"/>
        <w:ind w:left="720" w:hanging="360"/>
        <w:jc w:val="both"/>
        <w:rPr>
          <w:rFonts w:ascii="Times New Roman" w:hAnsi="Times New Roman"/>
          <w:sz w:val="28"/>
          <w:szCs w:val="28"/>
        </w:rPr>
      </w:pPr>
      <w:r>
        <w:rPr>
          <w:rFonts w:ascii="Times New Roman" w:hAnsi="Times New Roman"/>
          <w:sz w:val="28"/>
          <w:szCs w:val="28"/>
        </w:rPr>
        <w:t>Создание презентаций в программе РowerРoint для повышения эффективности образовательных деятельности с детьми и педагогической компетенции у родителей в процессе проведения родительских собраний.</w:t>
      </w:r>
    </w:p>
    <w:p>
      <w:pPr>
        <w:pStyle w:val="Normal"/>
        <w:numPr>
          <w:ilvl w:val="0"/>
          <w:numId w:val="64"/>
        </w:numPr>
        <w:tabs>
          <w:tab w:val="clear" w:pos="708"/>
          <w:tab w:val="left" w:pos="1085" w:leader="none"/>
        </w:tabs>
        <w:spacing w:lineRule="auto" w:line="240" w:before="0" w:after="0"/>
        <w:ind w:left="720" w:hanging="360"/>
        <w:rPr>
          <w:rFonts w:ascii="Times New Roman" w:hAnsi="Times New Roman"/>
          <w:b/>
          <w:b/>
          <w:bCs/>
          <w:sz w:val="28"/>
          <w:szCs w:val="28"/>
        </w:rPr>
      </w:pPr>
      <w:r>
        <w:rPr>
          <w:rFonts w:ascii="Times New Roman" w:hAnsi="Times New Roman"/>
          <w:b/>
          <w:bCs/>
          <w:sz w:val="28"/>
          <w:szCs w:val="28"/>
        </w:rPr>
        <w:t>Личностно – ориентированные технологии</w:t>
      </w:r>
      <w:r>
        <w:rPr>
          <w:rFonts w:ascii="Times New Roman" w:hAnsi="Times New Roman"/>
          <w:sz w:val="28"/>
          <w:szCs w:val="28"/>
        </w:rPr>
        <w:t>.</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Основная задача педагога - раскрыть индивидуальность ребенка, помочь ей проявиться, развиться, устояться, обрести избирательность и устойчивость к социальным воздействиям. Раскрытие индивидуальности каждого ребенка в процессе обучения обеспечивает построение личностно-ориентированного образования в современных учебных учреждениях. Цель такого обучения состоит в создании системы психолого-педагогических условий, позволяющих работать с каждым ребенком в отдельности с учетом индивидуальных познавательных возможностей, потребность интересов.</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Личностно-ориентированная технология - это такая воспитательная система, где ребенок является высшей ценностью и ставится в центр воспитательного процесса. Личностно-ориентированное воспитание основывается на известных принципах гуманистической педагогики: самоценности личности, уважение к ней, природосообразности воспитания, добре и ласке, как основном средстве.</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Иными словами, личностно-ориентированное воспитание - это организация воспитательного процесса на основе глубокого уважения к личности ребенка, учете особенностей его индивидуального развития, отношения к нему как к сознательному, полноправному участнику воспитательного процесса.</w:t>
      </w:r>
    </w:p>
    <w:p>
      <w:pPr>
        <w:pStyle w:val="Normal"/>
        <w:tabs>
          <w:tab w:val="clear" w:pos="708"/>
          <w:tab w:val="left" w:pos="994" w:leader="none"/>
        </w:tabs>
        <w:spacing w:lineRule="auto" w:line="240" w:before="0" w:after="0"/>
        <w:jc w:val="both"/>
        <w:rPr>
          <w:rFonts w:ascii="Times New Roman" w:hAnsi="Times New Roman"/>
          <w:b/>
          <w:b/>
          <w:bCs/>
          <w:sz w:val="28"/>
          <w:szCs w:val="28"/>
        </w:rPr>
      </w:pPr>
      <w:r>
        <w:rPr>
          <w:rFonts w:ascii="Times New Roman" w:hAnsi="Times New Roman"/>
          <w:sz w:val="28"/>
          <w:szCs w:val="28"/>
        </w:rPr>
        <w:t xml:space="preserve">Педагогически целесообразной формой работы являются различные </w:t>
      </w:r>
      <w:r>
        <w:rPr>
          <w:rFonts w:ascii="Times New Roman" w:hAnsi="Times New Roman"/>
          <w:b/>
          <w:bCs/>
          <w:sz w:val="28"/>
          <w:szCs w:val="28"/>
        </w:rPr>
        <w:t xml:space="preserve">игровые ситуации, </w:t>
      </w:r>
      <w:r>
        <w:rPr>
          <w:rFonts w:ascii="Times New Roman" w:hAnsi="Times New Roman"/>
          <w:sz w:val="28"/>
          <w:szCs w:val="28"/>
        </w:rPr>
        <w:t>направленные на приобретение ребенком опыта нравственно-ценных действий и поступков, которые он сначала выполняет на основе подражания, по образцу, а затем самостоятельно.</w:t>
      </w:r>
    </w:p>
    <w:p>
      <w:pPr>
        <w:pStyle w:val="Normal"/>
        <w:spacing w:lineRule="auto" w:line="240" w:before="0" w:after="0"/>
        <w:rPr>
          <w:sz w:val="20"/>
          <w:szCs w:val="20"/>
        </w:rPr>
      </w:pPr>
      <w:r>
        <w:rPr>
          <w:sz w:val="20"/>
          <w:szCs w:val="20"/>
        </w:rPr>
      </w:r>
    </w:p>
    <w:p>
      <w:pPr>
        <w:pStyle w:val="Normal"/>
        <w:spacing w:lineRule="auto" w:line="230" w:before="0" w:after="0"/>
        <w:jc w:val="center"/>
        <w:rPr>
          <w:rFonts w:ascii="Times New Roman" w:hAnsi="Times New Roman"/>
          <w:b/>
          <w:b/>
          <w:bCs/>
          <w:sz w:val="28"/>
          <w:szCs w:val="28"/>
        </w:rPr>
      </w:pPr>
      <w:r>
        <w:rPr>
          <w:rFonts w:ascii="Times New Roman" w:hAnsi="Times New Roman"/>
          <w:b/>
          <w:bCs/>
          <w:sz w:val="28"/>
          <w:szCs w:val="28"/>
        </w:rPr>
        <w:t>2.5. Особенности взаимодействия педагогического коллектива</w:t>
      </w:r>
    </w:p>
    <w:p>
      <w:pPr>
        <w:pStyle w:val="Normal"/>
        <w:spacing w:lineRule="auto" w:line="230" w:before="0" w:after="0"/>
        <w:jc w:val="center"/>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с семьями воспитанников</w:t>
      </w:r>
    </w:p>
    <w:p>
      <w:pPr>
        <w:pStyle w:val="Normal"/>
        <w:spacing w:lineRule="exact" w:line="64" w:before="0" w:after="0"/>
        <w:rPr>
          <w:rFonts w:ascii="Times New Roman" w:hAnsi="Times New Roman"/>
          <w:sz w:val="28"/>
          <w:szCs w:val="28"/>
        </w:rPr>
      </w:pPr>
      <w:r>
        <w:rPr>
          <w:rFonts w:ascii="Times New Roman" w:hAnsi="Times New Roman"/>
          <w:sz w:val="28"/>
          <w:szCs w:val="28"/>
        </w:rPr>
      </w:r>
    </w:p>
    <w:p>
      <w:pPr>
        <w:pStyle w:val="Normal"/>
        <w:spacing w:lineRule="auto" w:line="235" w:before="0" w:after="0"/>
        <w:ind w:firstLine="480"/>
        <w:jc w:val="both"/>
        <w:rPr>
          <w:rFonts w:ascii="Times New Roman" w:hAnsi="Times New Roman"/>
          <w:sz w:val="28"/>
          <w:szCs w:val="28"/>
        </w:rPr>
      </w:pPr>
      <w:r>
        <w:rPr>
          <w:rFonts w:ascii="Times New Roman" w:hAnsi="Times New Roman"/>
          <w:sz w:val="28"/>
          <w:szCs w:val="28"/>
        </w:rPr>
        <w:t>Руководствуясь положениями Стандарта, примерной основной образовательной программой «ОТ РОЖДЕНИЯ ДО ШКОЛЫ» под ред. Н.Е. Вераксы, Т.С. Комаровой, М.А. Васильевой, Программа определяет важнейшим условием обеспечения целостного развития личности ребенка – развитие конструктивного взаимодействия с семьей.</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t>В основу совместной деятельности семьи и дошкольного учреждения заложены следующие принципы:</w:t>
      </w:r>
    </w:p>
    <w:p>
      <w:pPr>
        <w:pStyle w:val="ListParagraph"/>
        <w:numPr>
          <w:ilvl w:val="0"/>
          <w:numId w:val="106"/>
        </w:numPr>
        <w:suppressAutoHyphens w:val="true"/>
        <w:spacing w:lineRule="auto" w:line="240" w:before="0" w:after="0"/>
        <w:contextualSpacing/>
        <w:jc w:val="both"/>
        <w:rPr>
          <w:rFonts w:ascii="Times New Roman" w:hAnsi="Times New Roman"/>
          <w:sz w:val="28"/>
          <w:szCs w:val="28"/>
        </w:rPr>
      </w:pPr>
      <w:r>
        <w:rPr>
          <w:rFonts w:ascii="Times New Roman" w:hAnsi="Times New Roman"/>
          <w:sz w:val="28"/>
          <w:szCs w:val="28"/>
        </w:rPr>
        <w:t>единый подход к процессу воспитания ребёнка;</w:t>
      </w:r>
    </w:p>
    <w:p>
      <w:pPr>
        <w:pStyle w:val="ListParagraph"/>
        <w:numPr>
          <w:ilvl w:val="0"/>
          <w:numId w:val="106"/>
        </w:numPr>
        <w:suppressAutoHyphens w:val="true"/>
        <w:spacing w:lineRule="auto" w:line="240" w:before="0" w:after="0"/>
        <w:contextualSpacing/>
        <w:jc w:val="both"/>
        <w:rPr>
          <w:rFonts w:ascii="Times New Roman" w:hAnsi="Times New Roman"/>
          <w:sz w:val="28"/>
          <w:szCs w:val="28"/>
        </w:rPr>
      </w:pPr>
      <w:r>
        <w:rPr>
          <w:rFonts w:ascii="Times New Roman" w:hAnsi="Times New Roman"/>
          <w:sz w:val="28"/>
          <w:szCs w:val="28"/>
        </w:rPr>
        <w:t>открытость дошкольного учреждения для родителей;</w:t>
      </w:r>
    </w:p>
    <w:p>
      <w:pPr>
        <w:pStyle w:val="ListParagraph"/>
        <w:numPr>
          <w:ilvl w:val="0"/>
          <w:numId w:val="106"/>
        </w:numPr>
        <w:suppressAutoHyphens w:val="true"/>
        <w:spacing w:lineRule="auto" w:line="240" w:before="0" w:after="0"/>
        <w:contextualSpacing/>
        <w:jc w:val="both"/>
        <w:rPr>
          <w:rFonts w:ascii="Times New Roman" w:hAnsi="Times New Roman"/>
          <w:sz w:val="28"/>
          <w:szCs w:val="28"/>
        </w:rPr>
      </w:pPr>
      <w:r>
        <w:rPr>
          <w:rFonts w:ascii="Times New Roman" w:hAnsi="Times New Roman"/>
          <w:sz w:val="28"/>
          <w:szCs w:val="28"/>
        </w:rPr>
        <w:t>взаимное доверие  во взаимоотношениях педагогов и родителей;</w:t>
      </w:r>
    </w:p>
    <w:p>
      <w:pPr>
        <w:pStyle w:val="ListParagraph"/>
        <w:numPr>
          <w:ilvl w:val="0"/>
          <w:numId w:val="106"/>
        </w:numPr>
        <w:suppressAutoHyphens w:val="true"/>
        <w:spacing w:lineRule="auto" w:line="240" w:before="0" w:after="0"/>
        <w:contextualSpacing/>
        <w:jc w:val="both"/>
        <w:rPr>
          <w:rFonts w:ascii="Times New Roman" w:hAnsi="Times New Roman"/>
          <w:sz w:val="28"/>
          <w:szCs w:val="28"/>
        </w:rPr>
      </w:pPr>
      <w:r>
        <w:rPr>
          <w:rFonts w:ascii="Times New Roman" w:hAnsi="Times New Roman"/>
          <w:sz w:val="28"/>
          <w:szCs w:val="28"/>
        </w:rPr>
        <w:t>уважение и доброжелательность друг к другу;</w:t>
      </w:r>
    </w:p>
    <w:p>
      <w:pPr>
        <w:pStyle w:val="ListParagraph"/>
        <w:numPr>
          <w:ilvl w:val="0"/>
          <w:numId w:val="106"/>
        </w:numPr>
        <w:suppressAutoHyphens w:val="true"/>
        <w:spacing w:lineRule="auto" w:line="240" w:before="0" w:after="0"/>
        <w:contextualSpacing/>
        <w:jc w:val="both"/>
        <w:rPr>
          <w:rFonts w:ascii="Times New Roman" w:hAnsi="Times New Roman"/>
          <w:sz w:val="28"/>
          <w:szCs w:val="28"/>
        </w:rPr>
      </w:pPr>
      <w:r>
        <w:rPr>
          <w:rFonts w:ascii="Times New Roman" w:hAnsi="Times New Roman"/>
          <w:sz w:val="28"/>
          <w:szCs w:val="28"/>
        </w:rPr>
        <w:t>дифференцированный подход к каждой семье;</w:t>
      </w:r>
    </w:p>
    <w:p>
      <w:pPr>
        <w:pStyle w:val="ListParagraph"/>
        <w:numPr>
          <w:ilvl w:val="0"/>
          <w:numId w:val="106"/>
        </w:numPr>
        <w:suppressAutoHyphens w:val="true"/>
        <w:spacing w:lineRule="auto" w:line="240" w:before="0" w:after="0"/>
        <w:contextualSpacing/>
        <w:jc w:val="both"/>
        <w:rPr>
          <w:rFonts w:ascii="Times New Roman" w:hAnsi="Times New Roman"/>
          <w:sz w:val="28"/>
          <w:szCs w:val="28"/>
        </w:rPr>
      </w:pPr>
      <w:r>
        <w:rPr>
          <w:rFonts w:ascii="Times New Roman" w:hAnsi="Times New Roman"/>
          <w:sz w:val="28"/>
          <w:szCs w:val="28"/>
        </w:rPr>
        <w:t>равно ответственность родителей и педагогов.</w:t>
      </w:r>
    </w:p>
    <w:p>
      <w:pPr>
        <w:pStyle w:val="NoSpacing"/>
        <w:jc w:val="both"/>
        <w:rPr>
          <w:szCs w:val="28"/>
        </w:rPr>
      </w:pPr>
      <w:r>
        <w:rPr>
          <w:szCs w:val="28"/>
        </w:rPr>
        <w:t xml:space="preserve">     </w:t>
      </w:r>
      <w:r>
        <w:rPr>
          <w:szCs w:val="28"/>
        </w:rPr>
        <w:t>На сегодняшний день в ДОО  осуществляется интеграция общественного и семейного воспитания дошкольников со следующими категориями родителей:</w:t>
      </w:r>
    </w:p>
    <w:p>
      <w:pPr>
        <w:pStyle w:val="NoSpacing"/>
        <w:jc w:val="both"/>
        <w:rPr>
          <w:szCs w:val="28"/>
        </w:rPr>
      </w:pPr>
      <w:r>
        <w:rPr>
          <w:szCs w:val="28"/>
        </w:rPr>
        <w:tab/>
        <w:tab/>
        <w:t>- с семьями воспитанников;</w:t>
      </w:r>
    </w:p>
    <w:p>
      <w:pPr>
        <w:pStyle w:val="NoSpacing"/>
        <w:jc w:val="both"/>
        <w:rPr>
          <w:b/>
          <w:b/>
          <w:szCs w:val="28"/>
        </w:rPr>
      </w:pPr>
      <w:r>
        <w:rPr>
          <w:szCs w:val="28"/>
        </w:rPr>
        <w:tab/>
        <w:tab/>
        <w:t xml:space="preserve">- с  будущими родителями. </w:t>
      </w:r>
    </w:p>
    <w:p>
      <w:pPr>
        <w:pStyle w:val="Normal"/>
        <w:jc w:val="both"/>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w:t>
      </w:r>
    </w:p>
    <w:p>
      <w:pPr>
        <w:pStyle w:val="ListParagraph"/>
        <w:numPr>
          <w:ilvl w:val="0"/>
          <w:numId w:val="108"/>
        </w:numPr>
        <w:suppressAutoHyphens w:val="true"/>
        <w:spacing w:lineRule="auto" w:line="240" w:before="0" w:after="0"/>
        <w:ind w:left="709" w:hanging="360"/>
        <w:contextualSpacing/>
        <w:jc w:val="both"/>
        <w:rPr>
          <w:rFonts w:ascii="Times New Roman" w:hAnsi="Times New Roman"/>
          <w:sz w:val="28"/>
          <w:szCs w:val="28"/>
        </w:rPr>
      </w:pPr>
      <w:r>
        <w:rPr>
          <w:rFonts w:ascii="Times New Roman" w:hAnsi="Times New Roman"/>
          <w:sz w:val="28"/>
          <w:szCs w:val="28"/>
        </w:rPr>
        <w:t>формирование психолого - педагогических знаний родителей;</w:t>
      </w:r>
    </w:p>
    <w:p>
      <w:pPr>
        <w:pStyle w:val="ListParagraph"/>
        <w:numPr>
          <w:ilvl w:val="0"/>
          <w:numId w:val="108"/>
        </w:numPr>
        <w:suppressAutoHyphens w:val="true"/>
        <w:spacing w:lineRule="auto" w:line="240" w:before="0" w:after="0"/>
        <w:ind w:left="709" w:hanging="360"/>
        <w:contextualSpacing/>
        <w:jc w:val="both"/>
        <w:rPr>
          <w:rFonts w:ascii="Times New Roman" w:hAnsi="Times New Roman"/>
          <w:sz w:val="28"/>
          <w:szCs w:val="28"/>
        </w:rPr>
      </w:pPr>
      <w:r>
        <w:rPr>
          <w:rFonts w:ascii="Times New Roman" w:hAnsi="Times New Roman"/>
          <w:sz w:val="28"/>
          <w:szCs w:val="28"/>
        </w:rPr>
        <w:t>приобщение родителей к участию  в жизни ДОО;</w:t>
      </w:r>
    </w:p>
    <w:p>
      <w:pPr>
        <w:pStyle w:val="ListParagraph"/>
        <w:numPr>
          <w:ilvl w:val="0"/>
          <w:numId w:val="108"/>
        </w:numPr>
        <w:suppressAutoHyphens w:val="true"/>
        <w:spacing w:lineRule="auto" w:line="240" w:before="0" w:after="0"/>
        <w:ind w:left="709" w:hanging="360"/>
        <w:contextualSpacing/>
        <w:jc w:val="both"/>
        <w:rPr>
          <w:rFonts w:ascii="Times New Roman" w:hAnsi="Times New Roman"/>
          <w:sz w:val="28"/>
          <w:szCs w:val="28"/>
        </w:rPr>
      </w:pPr>
      <w:r>
        <w:rPr>
          <w:rFonts w:ascii="Times New Roman" w:hAnsi="Times New Roman"/>
          <w:sz w:val="28"/>
          <w:szCs w:val="28"/>
        </w:rPr>
        <w:t>оказание помощи семьям воспитанников в развитии, воспитании и обучении детей;</w:t>
      </w:r>
    </w:p>
    <w:p>
      <w:pPr>
        <w:pStyle w:val="ListParagraph"/>
        <w:numPr>
          <w:ilvl w:val="0"/>
          <w:numId w:val="108"/>
        </w:numPr>
        <w:suppressAutoHyphens w:val="true"/>
        <w:spacing w:lineRule="auto" w:line="240" w:before="0" w:after="0"/>
        <w:ind w:left="709" w:hanging="360"/>
        <w:contextualSpacing/>
        <w:jc w:val="both"/>
        <w:rPr>
          <w:rFonts w:ascii="Times New Roman" w:hAnsi="Times New Roman"/>
          <w:sz w:val="28"/>
          <w:szCs w:val="28"/>
        </w:rPr>
      </w:pPr>
      <w:r>
        <w:rPr>
          <w:rFonts w:ascii="Times New Roman" w:hAnsi="Times New Roman"/>
          <w:sz w:val="28"/>
          <w:szCs w:val="28"/>
        </w:rPr>
        <w:t>изучение и пропаганда лучшего семейного опыта.</w:t>
      </w:r>
    </w:p>
    <w:p>
      <w:pPr>
        <w:pStyle w:val="Normal"/>
        <w:jc w:val="both"/>
        <w:rPr>
          <w:rFonts w:ascii="Times New Roman" w:hAnsi="Times New Roman"/>
          <w:b/>
          <w:b/>
          <w:sz w:val="28"/>
          <w:szCs w:val="28"/>
        </w:rPr>
      </w:pPr>
      <w:r>
        <w:rPr>
          <w:rFonts w:ascii="Times New Roman" w:hAnsi="Times New Roman"/>
          <w:b/>
          <w:sz w:val="28"/>
          <w:szCs w:val="28"/>
        </w:rPr>
      </w:r>
    </w:p>
    <w:p>
      <w:pPr>
        <w:pStyle w:val="Normal"/>
        <w:jc w:val="both"/>
        <w:rPr>
          <w:rFonts w:ascii="Times New Roman" w:hAnsi="Times New Roman"/>
          <w:sz w:val="28"/>
          <w:szCs w:val="28"/>
        </w:rPr>
      </w:pPr>
      <w:r>
        <w:rPr>
          <w:rFonts w:ascii="Times New Roman" w:hAnsi="Times New Roman"/>
          <w:b/>
          <w:sz w:val="28"/>
          <w:szCs w:val="28"/>
        </w:rPr>
        <w:t>Система  взаимодействия  с родителями  включает:</w:t>
      </w:r>
    </w:p>
    <w:p>
      <w:pPr>
        <w:pStyle w:val="ListParagraph"/>
        <w:numPr>
          <w:ilvl w:val="0"/>
          <w:numId w:val="107"/>
        </w:numPr>
        <w:suppressAutoHyphens w:val="true"/>
        <w:spacing w:lineRule="auto" w:line="240" w:before="0" w:after="0"/>
        <w:ind w:left="284" w:hanging="284"/>
        <w:contextualSpacing/>
        <w:jc w:val="both"/>
        <w:rPr>
          <w:rFonts w:ascii="Times New Roman" w:hAnsi="Times New Roman"/>
          <w:sz w:val="28"/>
          <w:szCs w:val="28"/>
        </w:rPr>
      </w:pPr>
      <w:r>
        <w:rPr>
          <w:rFonts w:ascii="Times New Roman" w:hAnsi="Times New Roman"/>
          <w:sz w:val="28"/>
          <w:szCs w:val="28"/>
        </w:rPr>
        <w:t>ознакомление родителей с результатами работы ДОО на общих родительских собраниях, анализом участия родительской общественности в жизни ДОО;</w:t>
      </w:r>
    </w:p>
    <w:p>
      <w:pPr>
        <w:pStyle w:val="ListParagraph"/>
        <w:numPr>
          <w:ilvl w:val="0"/>
          <w:numId w:val="107"/>
        </w:numPr>
        <w:suppressAutoHyphens w:val="true"/>
        <w:spacing w:lineRule="auto" w:line="240" w:before="0" w:after="0"/>
        <w:ind w:left="284" w:hanging="284"/>
        <w:contextualSpacing/>
        <w:jc w:val="both"/>
        <w:rPr>
          <w:rFonts w:ascii="Times New Roman" w:hAnsi="Times New Roman"/>
          <w:sz w:val="28"/>
          <w:szCs w:val="28"/>
        </w:rPr>
      </w:pPr>
      <w:r>
        <w:rPr>
          <w:rFonts w:ascii="Times New Roman" w:hAnsi="Times New Roman"/>
          <w:sz w:val="28"/>
          <w:szCs w:val="28"/>
        </w:rPr>
        <w:t>ознакомление родителей с содержанием работы  ДОО, направленной на физическое, психическое и социальное  развитие ребенка;</w:t>
      </w:r>
    </w:p>
    <w:p>
      <w:pPr>
        <w:pStyle w:val="ListParagraph"/>
        <w:numPr>
          <w:ilvl w:val="0"/>
          <w:numId w:val="107"/>
        </w:numPr>
        <w:suppressAutoHyphens w:val="true"/>
        <w:spacing w:lineRule="auto" w:line="240" w:before="0" w:after="0"/>
        <w:ind w:left="284" w:hanging="284"/>
        <w:contextualSpacing/>
        <w:jc w:val="both"/>
        <w:rPr>
          <w:rFonts w:ascii="Times New Roman" w:hAnsi="Times New Roman"/>
          <w:sz w:val="28"/>
          <w:szCs w:val="28"/>
        </w:rPr>
      </w:pPr>
      <w:r>
        <w:rPr>
          <w:rFonts w:ascii="Times New Roman" w:hAnsi="Times New Roman"/>
          <w:sz w:val="28"/>
          <w:szCs w:val="28"/>
        </w:rPr>
        <w:t xml:space="preserve">участие в составлении планов: спортивных и культурно-массовых мероприятий, работы родительского комитета </w:t>
      </w:r>
    </w:p>
    <w:p>
      <w:pPr>
        <w:pStyle w:val="ListParagraph"/>
        <w:numPr>
          <w:ilvl w:val="0"/>
          <w:numId w:val="107"/>
        </w:numPr>
        <w:suppressAutoHyphens w:val="true"/>
        <w:spacing w:lineRule="auto" w:line="240" w:before="0" w:after="0"/>
        <w:ind w:left="284" w:hanging="284"/>
        <w:contextualSpacing/>
        <w:jc w:val="both"/>
        <w:rPr>
          <w:rFonts w:ascii="Times New Roman" w:hAnsi="Times New Roman"/>
          <w:sz w:val="28"/>
          <w:szCs w:val="28"/>
        </w:rPr>
      </w:pPr>
      <w:r>
        <w:rPr>
          <w:rFonts w:ascii="Times New Roman" w:hAnsi="Times New Roman"/>
          <w:sz w:val="28"/>
          <w:szCs w:val="28"/>
        </w:rPr>
        <w:t>целенаправленную работу, пропагандирующую общественное дошкольное воспитание в его разных формах;</w:t>
      </w:r>
    </w:p>
    <w:p>
      <w:pPr>
        <w:pStyle w:val="ListParagraph"/>
        <w:numPr>
          <w:ilvl w:val="0"/>
          <w:numId w:val="107"/>
        </w:numPr>
        <w:suppressAutoHyphens w:val="true"/>
        <w:spacing w:lineRule="auto" w:line="240" w:before="0" w:after="0"/>
        <w:ind w:left="284" w:hanging="284"/>
        <w:contextualSpacing/>
        <w:jc w:val="both"/>
        <w:rPr>
          <w:rFonts w:ascii="Times New Roman" w:hAnsi="Times New Roman"/>
          <w:b/>
          <w:b/>
          <w:color w:val="FF6600"/>
          <w:sz w:val="28"/>
          <w:szCs w:val="28"/>
        </w:rPr>
      </w:pPr>
      <w:r>
        <w:rPr>
          <w:rFonts w:ascii="Times New Roman" w:hAnsi="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pPr>
        <w:pStyle w:val="Normal"/>
        <w:jc w:val="both"/>
        <w:rPr>
          <w:rFonts w:ascii="Times New Roman" w:hAnsi="Times New Roman"/>
          <w:b/>
          <w:b/>
          <w:color w:val="FF6600"/>
          <w:sz w:val="28"/>
          <w:szCs w:val="28"/>
        </w:rPr>
      </w:pPr>
      <w:r>
        <w:rPr>
          <w:rFonts w:ascii="Times New Roman" w:hAnsi="Times New Roman"/>
          <w:b/>
          <w:color w:val="FF6600"/>
          <w:sz w:val="28"/>
          <w:szCs w:val="28"/>
        </w:rPr>
      </w:r>
    </w:p>
    <w:tbl>
      <w:tblPr>
        <w:tblW w:w="9630" w:type="dxa"/>
        <w:jc w:val="left"/>
        <w:tblInd w:w="-3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Look w:val="0000"/>
      </w:tblPr>
      <w:tblGrid>
        <w:gridCol w:w="2628"/>
        <w:gridCol w:w="4320"/>
        <w:gridCol w:w="2682"/>
      </w:tblGrid>
      <w:tr>
        <w:trPr/>
        <w:tc>
          <w:tcPr>
            <w:tcW w:w="2628"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Реальное участие родителей</w:t>
            </w:r>
          </w:p>
          <w:p>
            <w:pPr>
              <w:pStyle w:val="Normal"/>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в жизни ДОУ</w:t>
            </w:r>
          </w:p>
        </w:tc>
        <w:tc>
          <w:tcPr>
            <w:tcW w:w="432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Формы участия</w:t>
            </w:r>
          </w:p>
        </w:tc>
        <w:tc>
          <w:tcPr>
            <w:tcW w:w="26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Периодичность</w:t>
            </w:r>
          </w:p>
          <w:p>
            <w:pPr>
              <w:pStyle w:val="Normal"/>
              <w:spacing w:before="0" w:after="0"/>
              <w:jc w:val="center"/>
              <w:rPr>
                <w:rFonts w:ascii="Times New Roman" w:hAnsi="Times New Roman" w:eastAsia="" w:eastAsiaTheme="minorEastAsia"/>
                <w:b/>
                <w:b/>
                <w:sz w:val="24"/>
                <w:szCs w:val="28"/>
              </w:rPr>
            </w:pPr>
            <w:r>
              <w:rPr>
                <w:rFonts w:eastAsia="" w:ascii="Times New Roman" w:hAnsi="Times New Roman" w:eastAsiaTheme="minorEastAsia"/>
                <w:b/>
                <w:sz w:val="24"/>
                <w:szCs w:val="28"/>
              </w:rPr>
              <w:t>сотрудничества</w:t>
            </w:r>
          </w:p>
        </w:tc>
      </w:tr>
      <w:tr>
        <w:trPr/>
        <w:tc>
          <w:tcPr>
            <w:tcW w:w="2628"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В проведении мониторинговых исследований</w:t>
            </w:r>
          </w:p>
        </w:tc>
        <w:tc>
          <w:tcPr>
            <w:tcW w:w="432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Анкетирование</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социологический опрос</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интервьюирование</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tc>
        <w:tc>
          <w:tcPr>
            <w:tcW w:w="26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3-4 раза в год</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По мере необходимости</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1 раз в квартал</w:t>
            </w:r>
          </w:p>
        </w:tc>
      </w:tr>
      <w:tr>
        <w:trPr/>
        <w:tc>
          <w:tcPr>
            <w:tcW w:w="2628"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В создании условий</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tc>
        <w:tc>
          <w:tcPr>
            <w:tcW w:w="432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Участие в субботниках по благоустройству территории;</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-помощь в создании предметно-развивающей среды;</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-оказание помощи в ремонтных работах;</w:t>
            </w:r>
          </w:p>
        </w:tc>
        <w:tc>
          <w:tcPr>
            <w:tcW w:w="26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2 раза в год</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Постоянно</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Ежегодно</w:t>
            </w:r>
          </w:p>
        </w:tc>
      </w:tr>
      <w:tr>
        <w:trPr/>
        <w:tc>
          <w:tcPr>
            <w:tcW w:w="2628"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В управлении ДОО</w:t>
            </w:r>
          </w:p>
        </w:tc>
        <w:tc>
          <w:tcPr>
            <w:tcW w:w="432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Участие в работе Совета  родителей, Совета ДОО; педагогических советах.</w:t>
            </w:r>
          </w:p>
        </w:tc>
        <w:tc>
          <w:tcPr>
            <w:tcW w:w="26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По плану</w:t>
            </w:r>
          </w:p>
        </w:tc>
      </w:tr>
      <w:tr>
        <w:trPr/>
        <w:tc>
          <w:tcPr>
            <w:tcW w:w="2628"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-памятки;</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-создание странички на сайте ДОО;</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-консультации, семинары, семинары-практикумы, конференции;</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распространение опыта семейного воспитания;</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-родительские собрания;</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выпуск газеты для родителей ;</w:t>
            </w:r>
          </w:p>
        </w:tc>
        <w:tc>
          <w:tcPr>
            <w:tcW w:w="26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1 раз в квартал</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Обновление постоянно</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1 раз в месяц</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По годовому плану</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1 раз в квартал</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1 раз в месяц</w:t>
            </w:r>
          </w:p>
        </w:tc>
      </w:tr>
      <w:tr>
        <w:trPr/>
        <w:tc>
          <w:tcPr>
            <w:tcW w:w="2628"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В воспитательно-образовательном процессе ДОО, направленном на установление сотрудничества и партнерских отношений</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с целью вовлечения родителей в единое образовательное пространство</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tc>
        <w:tc>
          <w:tcPr>
            <w:tcW w:w="4320" w:type="dxa"/>
            <w:tcBorders>
              <w:top w:val="single" w:sz="4" w:space="0" w:color="000000"/>
              <w:left w:val="single" w:sz="4" w:space="0" w:color="000000"/>
              <w:bottom w:val="single" w:sz="4" w:space="0" w:color="000000"/>
              <w:insideH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-День открытых дверей.</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Дни здоровья.</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Совместные праздники, развлечения.</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-Встречи с интересными людьми</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-Семейные гостиные</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Участие в творческих выставках, смотрах-конкурсах</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Мероприятия с родителями в рамках проектной деятельности</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 Творческие отчеты кружков</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tc>
        <w:tc>
          <w:tcPr>
            <w:tcW w:w="26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1 раза в год</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1 раз в квартал</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По плану</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По плану</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1 раз в квартал</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Постоянно по годовому плану</w:t>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2-3 раза в год</w:t>
            </w:r>
          </w:p>
          <w:p>
            <w:pPr>
              <w:pStyle w:val="Normal"/>
              <w:spacing w:before="0" w:after="0"/>
              <w:rPr>
                <w:rFonts w:ascii="Times New Roman" w:hAnsi="Times New Roman" w:eastAsia="" w:eastAsiaTheme="minorEastAsia"/>
                <w:sz w:val="24"/>
                <w:szCs w:val="28"/>
              </w:rPr>
            </w:pPr>
            <w:r>
              <w:rPr>
                <w:rFonts w:eastAsia="" w:eastAsiaTheme="minorEastAsia" w:ascii="Times New Roman" w:hAnsi="Times New Roman"/>
                <w:sz w:val="24"/>
                <w:szCs w:val="28"/>
              </w:rPr>
            </w:r>
          </w:p>
          <w:p>
            <w:pPr>
              <w:pStyle w:val="Normal"/>
              <w:spacing w:before="0" w:after="0"/>
              <w:rPr>
                <w:rFonts w:ascii="Times New Roman" w:hAnsi="Times New Roman" w:eastAsia="" w:eastAsiaTheme="minorEastAsia"/>
                <w:sz w:val="24"/>
                <w:szCs w:val="28"/>
              </w:rPr>
            </w:pPr>
            <w:r>
              <w:rPr>
                <w:rFonts w:eastAsia="" w:ascii="Times New Roman" w:hAnsi="Times New Roman" w:eastAsiaTheme="minorEastAsia"/>
                <w:sz w:val="24"/>
                <w:szCs w:val="28"/>
              </w:rPr>
              <w:t>1 раз в год</w:t>
            </w:r>
          </w:p>
        </w:tc>
      </w:tr>
    </w:tbl>
    <w:p>
      <w:pPr>
        <w:pStyle w:val="Normal"/>
        <w:suppressAutoHyphens w:val="true"/>
        <w:spacing w:before="0" w:after="0"/>
        <w:jc w:val="center"/>
        <w:rPr>
          <w:rFonts w:ascii="Times New Roman" w:hAnsi="Times New Roman"/>
          <w:b/>
          <w:b/>
          <w:bCs/>
          <w:sz w:val="28"/>
          <w:szCs w:val="28"/>
        </w:rPr>
      </w:pPr>
      <w:r>
        <w:rPr>
          <w:rFonts w:ascii="Times New Roman" w:hAnsi="Times New Roman"/>
          <w:b/>
          <w:bCs/>
          <w:sz w:val="28"/>
          <w:szCs w:val="28"/>
        </w:rPr>
      </w:r>
    </w:p>
    <w:p>
      <w:pPr>
        <w:pStyle w:val="Normal"/>
        <w:suppressAutoHyphens w:val="true"/>
        <w:ind w:left="360" w:hanging="0"/>
        <w:jc w:val="center"/>
        <w:rPr>
          <w:rFonts w:ascii="Times New Roman" w:hAnsi="Times New Roman"/>
          <w:b/>
          <w:b/>
          <w:bCs/>
          <w:sz w:val="28"/>
          <w:szCs w:val="28"/>
        </w:rPr>
      </w:pPr>
      <w:r>
        <w:rPr>
          <w:rFonts w:ascii="Times New Roman" w:hAnsi="Times New Roman"/>
          <w:b/>
          <w:bCs/>
          <w:sz w:val="28"/>
          <w:szCs w:val="28"/>
        </w:rPr>
        <w:t>Основные направления и формы работы с семьей</w:t>
      </w:r>
    </w:p>
    <w:p>
      <w:pPr>
        <w:pStyle w:val="Normal"/>
        <w:suppressAutoHyphens w:val="true"/>
        <w:ind w:left="360" w:hanging="0"/>
        <w:rPr>
          <w:rFonts w:ascii="Times New Roman" w:hAnsi="Times New Roman"/>
          <w:b/>
          <w:b/>
          <w:bCs/>
          <w:sz w:val="28"/>
          <w:szCs w:val="28"/>
          <w:u w:val="single"/>
        </w:rPr>
      </w:pPr>
      <w:r>
        <w:rPr>
          <w:rFonts w:ascii="Times New Roman" w:hAnsi="Times New Roman"/>
          <w:b/>
          <w:bCs/>
          <w:sz w:val="28"/>
          <w:szCs w:val="28"/>
          <w:u w:val="single"/>
        </w:rPr>
        <w:t>Взаимопознание и взаимоинформирование.</w:t>
      </w:r>
    </w:p>
    <w:p>
      <w:pPr>
        <w:pStyle w:val="Normal"/>
        <w:tabs>
          <w:tab w:val="clear" w:pos="708"/>
          <w:tab w:val="left" w:pos="0" w:leader="none"/>
        </w:tabs>
        <w:spacing w:before="0" w:after="0"/>
        <w:jc w:val="both"/>
        <w:rPr>
          <w:rFonts w:ascii="Times New Roman" w:hAnsi="Times New Roman"/>
          <w:sz w:val="28"/>
          <w:szCs w:val="28"/>
        </w:rPr>
      </w:pPr>
      <w:r>
        <w:rPr>
          <w:rFonts w:ascii="Times New Roman" w:hAnsi="Times New Roman"/>
          <w:sz w:val="28"/>
          <w:szCs w:val="28"/>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разнообразные собрания-встречи, ориентированные на знакомство с достижениями и трудностями воспитывающих детей сторон.</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Такие собрания целесообразно проводить регулярно в течение года, решая на каждой встрече свои задачи.</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pPr>
        <w:pStyle w:val="Normal"/>
        <w:tabs>
          <w:tab w:val="clear" w:pos="708"/>
          <w:tab w:val="left" w:pos="0" w:leader="none"/>
        </w:tabs>
        <w:spacing w:before="0" w:after="0"/>
        <w:ind w:firstLine="360"/>
        <w:jc w:val="both"/>
        <w:rPr>
          <w:rFonts w:ascii="Times New Roman" w:hAnsi="Times New Roman"/>
          <w:b/>
          <w:b/>
          <w:bCs/>
          <w:sz w:val="28"/>
          <w:szCs w:val="28"/>
        </w:rPr>
      </w:pPr>
      <w:r>
        <w:rPr>
          <w:rFonts w:ascii="Times New Roman" w:hAnsi="Times New Roman"/>
          <w:sz w:val="28"/>
          <w:szCs w:val="28"/>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b/>
          <w:bCs/>
          <w:sz w:val="28"/>
          <w:szCs w:val="28"/>
          <w:u w:val="single"/>
        </w:rPr>
        <w:t>Стенды</w:t>
      </w:r>
      <w:r>
        <w:rPr>
          <w:rFonts w:ascii="Times New Roman" w:hAnsi="Times New Roman"/>
          <w:sz w:val="28"/>
          <w:szCs w:val="28"/>
          <w:u w:val="single"/>
        </w:rPr>
        <w:t>.</w:t>
      </w:r>
      <w:r>
        <w:rPr>
          <w:rFonts w:ascii="Times New Roman" w:hAnsi="Times New Roman"/>
          <w:sz w:val="28"/>
          <w:szCs w:val="28"/>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pPr>
        <w:pStyle w:val="Normal"/>
        <w:tabs>
          <w:tab w:val="clear" w:pos="708"/>
          <w:tab w:val="left" w:pos="0" w:leader="none"/>
        </w:tabs>
        <w:spacing w:before="0" w:after="0"/>
        <w:ind w:firstLine="360"/>
        <w:jc w:val="both"/>
        <w:rPr>
          <w:rFonts w:ascii="Times New Roman" w:hAnsi="Times New Roman"/>
          <w:b/>
          <w:b/>
          <w:bCs/>
          <w:sz w:val="28"/>
          <w:szCs w:val="28"/>
        </w:rPr>
      </w:pPr>
      <w:r>
        <w:rPr>
          <w:rFonts w:ascii="Times New Roman" w:hAnsi="Times New Roman"/>
          <w:sz w:val="28"/>
          <w:szCs w:val="28"/>
        </w:rPr>
        <w:t>Для того чтобы информация (особенно оперативная) своевременно поступала к воспитывающим взрослым, важно дублировать ее на сайте детского сада.</w:t>
      </w:r>
    </w:p>
    <w:p>
      <w:pPr>
        <w:pStyle w:val="Normal"/>
        <w:tabs>
          <w:tab w:val="clear" w:pos="708"/>
          <w:tab w:val="left" w:pos="0" w:leader="none"/>
        </w:tabs>
        <w:spacing w:before="0" w:after="0"/>
        <w:ind w:firstLine="360"/>
        <w:jc w:val="both"/>
        <w:rPr>
          <w:rFonts w:ascii="Times New Roman" w:hAnsi="Times New Roman"/>
          <w:sz w:val="28"/>
          <w:szCs w:val="28"/>
          <w:u w:val="single"/>
        </w:rPr>
      </w:pPr>
      <w:r>
        <w:rPr>
          <w:rFonts w:ascii="Times New Roman" w:hAnsi="Times New Roman"/>
          <w:b/>
          <w:bCs/>
          <w:sz w:val="28"/>
          <w:szCs w:val="28"/>
          <w:u w:val="single"/>
        </w:rPr>
        <w:t>Непрерывное образование воспитывающих взрослых.</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В современном быстро меняющемся мире родители и педагоги должны непрерывно повышать свое образование.</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Основными формами просвещения могут выступать: конференции (в том числе и онлайн-конференции), родительские собрания (общие детсадовские), родительские и педагогические чтения.</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Программы родительского образования важно разрабатывать и реализовывать исходя из следующих принципов:</w:t>
      </w:r>
    </w:p>
    <w:p>
      <w:pPr>
        <w:pStyle w:val="Normal"/>
        <w:tabs>
          <w:tab w:val="clear" w:pos="708"/>
          <w:tab w:val="left" w:pos="0" w:leader="none"/>
        </w:tabs>
        <w:spacing w:before="0" w:after="0"/>
        <w:ind w:firstLine="35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целенаправленности — ориентации на цели и приоритетные задачи</w:t>
      </w:r>
    </w:p>
    <w:p>
      <w:pPr>
        <w:pStyle w:val="Normal"/>
        <w:tabs>
          <w:tab w:val="clear" w:pos="708"/>
          <w:tab w:val="left" w:pos="0" w:leader="none"/>
        </w:tabs>
        <w:spacing w:before="0" w:after="0"/>
        <w:ind w:firstLine="357"/>
        <w:jc w:val="both"/>
        <w:rPr>
          <w:rFonts w:ascii="Times New Roman" w:hAnsi="Times New Roman"/>
          <w:sz w:val="28"/>
          <w:szCs w:val="28"/>
        </w:rPr>
      </w:pPr>
      <w:r>
        <w:rPr>
          <w:rFonts w:ascii="Times New Roman" w:hAnsi="Times New Roman"/>
          <w:sz w:val="28"/>
          <w:szCs w:val="28"/>
        </w:rPr>
        <w:t>образования родителей;</w:t>
      </w:r>
    </w:p>
    <w:p>
      <w:pPr>
        <w:pStyle w:val="Normal"/>
        <w:tabs>
          <w:tab w:val="clear" w:pos="708"/>
          <w:tab w:val="left" w:pos="0" w:leader="none"/>
        </w:tabs>
        <w:spacing w:before="0" w:after="0"/>
        <w:ind w:firstLine="35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адресности — учета образовательных потребностей родителей;</w:t>
      </w:r>
    </w:p>
    <w:p>
      <w:pPr>
        <w:pStyle w:val="Normal"/>
        <w:tabs>
          <w:tab w:val="clear" w:pos="708"/>
          <w:tab w:val="left" w:pos="0" w:leader="none"/>
        </w:tabs>
        <w:spacing w:before="0" w:after="0"/>
        <w:ind w:firstLine="35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доступности — учета возможностей родителей освоить предусмотренный программой учебный материал;</w:t>
      </w:r>
    </w:p>
    <w:p>
      <w:pPr>
        <w:pStyle w:val="Normal"/>
        <w:tabs>
          <w:tab w:val="clear" w:pos="708"/>
          <w:tab w:val="left" w:pos="0" w:leader="none"/>
        </w:tabs>
        <w:spacing w:before="0" w:after="0"/>
        <w:ind w:firstLine="35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индивидуализации — преобразования содержания, методов обучения и темпов освоения программы в зависимости от реального уровня</w:t>
      </w:r>
    </w:p>
    <w:p>
      <w:pPr>
        <w:pStyle w:val="Normal"/>
        <w:tabs>
          <w:tab w:val="clear" w:pos="708"/>
          <w:tab w:val="left" w:pos="0" w:leader="none"/>
        </w:tabs>
        <w:spacing w:before="0" w:after="0"/>
        <w:ind w:firstLine="357"/>
        <w:jc w:val="both"/>
        <w:rPr>
          <w:rFonts w:ascii="Times New Roman" w:hAnsi="Times New Roman"/>
          <w:sz w:val="28"/>
          <w:szCs w:val="28"/>
        </w:rPr>
      </w:pPr>
      <w:r>
        <w:rPr>
          <w:rFonts w:ascii="Times New Roman" w:hAnsi="Times New Roman"/>
          <w:sz w:val="28"/>
          <w:szCs w:val="28"/>
        </w:rPr>
        <w:t>знаний и умений родителей;</w:t>
      </w:r>
    </w:p>
    <w:p>
      <w:pPr>
        <w:pStyle w:val="Normal"/>
        <w:tabs>
          <w:tab w:val="clear" w:pos="708"/>
          <w:tab w:val="left" w:pos="0" w:leader="none"/>
        </w:tabs>
        <w:spacing w:before="0" w:after="0"/>
        <w:ind w:firstLine="35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участия заинтересованных сторон (педагогов и родителей) в инициировании, обсуждении и принятии решений, касающихся содержания</w:t>
      </w:r>
    </w:p>
    <w:p>
      <w:pPr>
        <w:pStyle w:val="Normal"/>
        <w:tabs>
          <w:tab w:val="clear" w:pos="708"/>
          <w:tab w:val="left" w:pos="0" w:leader="none"/>
        </w:tabs>
        <w:spacing w:before="0" w:after="0"/>
        <w:ind w:firstLine="357"/>
        <w:jc w:val="both"/>
        <w:rPr>
          <w:rFonts w:ascii="Times New Roman" w:hAnsi="Times New Roman"/>
          <w:sz w:val="28"/>
          <w:szCs w:val="28"/>
        </w:rPr>
      </w:pPr>
      <w:r>
        <w:rPr>
          <w:rFonts w:ascii="Times New Roman" w:hAnsi="Times New Roman"/>
          <w:sz w:val="28"/>
          <w:szCs w:val="28"/>
        </w:rPr>
        <w:t>образовательных программ и его корректировки.</w:t>
      </w:r>
    </w:p>
    <w:p>
      <w:pPr>
        <w:pStyle w:val="Normal"/>
        <w:tabs>
          <w:tab w:val="clear" w:pos="708"/>
          <w:tab w:val="left" w:pos="0" w:leader="none"/>
        </w:tabs>
        <w:spacing w:before="0" w:after="0"/>
        <w:ind w:firstLine="357"/>
        <w:jc w:val="both"/>
        <w:rPr>
          <w:rFonts w:ascii="Times New Roman" w:hAnsi="Times New Roman"/>
          <w:b/>
          <w:b/>
          <w:bCs/>
          <w:sz w:val="28"/>
          <w:szCs w:val="28"/>
        </w:rPr>
      </w:pPr>
      <w:r>
        <w:rPr>
          <w:rFonts w:ascii="Times New Roman" w:hAnsi="Times New Roman"/>
          <w:sz w:val="28"/>
          <w:szCs w:val="28"/>
        </w:rPr>
        <w:t>Основные формы обучения родителей: лекции, семинары, мастер-классы, тренинги, проекты, игры.</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b/>
          <w:bCs/>
          <w:sz w:val="28"/>
          <w:szCs w:val="28"/>
          <w:u w:val="single"/>
        </w:rPr>
        <w:t>Мастер-классы.</w:t>
      </w:r>
      <w:r>
        <w:rPr>
          <w:rFonts w:ascii="Times New Roman" w:hAnsi="Times New Roman"/>
          <w:sz w:val="28"/>
          <w:szCs w:val="28"/>
        </w:rPr>
        <w:t xml:space="preserve">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w:t>
      </w:r>
    </w:p>
    <w:p>
      <w:pPr>
        <w:pStyle w:val="Normal"/>
        <w:tabs>
          <w:tab w:val="clear" w:pos="708"/>
          <w:tab w:val="left" w:pos="0" w:leader="none"/>
        </w:tabs>
        <w:spacing w:before="0" w:after="0"/>
        <w:ind w:firstLine="360"/>
        <w:jc w:val="both"/>
        <w:rPr>
          <w:rFonts w:ascii="Times New Roman" w:hAnsi="Times New Roman"/>
          <w:b/>
          <w:b/>
          <w:bCs/>
          <w:sz w:val="28"/>
          <w:szCs w:val="28"/>
        </w:rPr>
      </w:pPr>
      <w:r>
        <w:rPr>
          <w:rFonts w:ascii="Times New Roman" w:hAnsi="Times New Roman"/>
          <w:sz w:val="28"/>
          <w:szCs w:val="28"/>
        </w:rPr>
        <w:t>Мастер-класс может быть организован сотрудниками детского сада, родителями, приглашенными специалистами (художником, режиссером, экологом и др.).</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b/>
          <w:bCs/>
          <w:sz w:val="28"/>
          <w:szCs w:val="28"/>
          <w:u w:val="single"/>
        </w:rPr>
        <w:t>Тренинг</w:t>
      </w:r>
      <w:r>
        <w:rPr>
          <w:rFonts w:ascii="Times New Roman" w:hAnsi="Times New Roman"/>
          <w:sz w:val="28"/>
          <w:szCs w:val="28"/>
          <w:u w:val="single"/>
        </w:rPr>
        <w:t>-</w:t>
      </w:r>
      <w:r>
        <w:rPr>
          <w:rFonts w:ascii="Times New Roman" w:hAnsi="Times New Roman"/>
          <w:sz w:val="28"/>
          <w:szCs w:val="28"/>
        </w:rPr>
        <w:t xml:space="preserve">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педагог-психолог детского сада, так и приглашенный специалист.</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Совместная деятельность воспитывающих взрослых может быть организована в разнообразных традиционных и инновационных формах (акции, вечера музыки и поэзии,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
    <w:p>
      <w:pPr>
        <w:pStyle w:val="Normal"/>
        <w:tabs>
          <w:tab w:val="clear" w:pos="708"/>
          <w:tab w:val="left" w:pos="0" w:leader="none"/>
        </w:tabs>
        <w:spacing w:before="0" w:after="0"/>
        <w:ind w:firstLine="360"/>
        <w:jc w:val="both"/>
        <w:rPr>
          <w:rFonts w:ascii="Times New Roman" w:hAnsi="Times New Roman"/>
          <w:b/>
          <w:b/>
          <w:bCs/>
          <w:sz w:val="28"/>
          <w:szCs w:val="28"/>
        </w:rPr>
      </w:pPr>
      <w:r>
        <w:rPr>
          <w:rFonts w:ascii="Times New Roman" w:hAnsi="Times New Roman"/>
          <w:sz w:val="28"/>
          <w:szCs w:val="28"/>
        </w:rPr>
        <w:t>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pPr>
        <w:pStyle w:val="Normal"/>
        <w:tabs>
          <w:tab w:val="clear" w:pos="708"/>
          <w:tab w:val="left" w:pos="0" w:leader="none"/>
        </w:tabs>
        <w:spacing w:before="0" w:after="0"/>
        <w:ind w:firstLine="360"/>
        <w:jc w:val="both"/>
        <w:rPr>
          <w:rFonts w:ascii="Times New Roman" w:hAnsi="Times New Roman"/>
          <w:b/>
          <w:b/>
          <w:bCs/>
          <w:sz w:val="28"/>
          <w:szCs w:val="28"/>
        </w:rPr>
      </w:pPr>
      <w:r>
        <w:rPr>
          <w:rFonts w:ascii="Times New Roman" w:hAnsi="Times New Roman"/>
          <w:b/>
          <w:bCs/>
          <w:sz w:val="28"/>
          <w:szCs w:val="28"/>
          <w:u w:val="single"/>
        </w:rPr>
        <w:t>Семейные художественные студии.</w:t>
      </w:r>
      <w:r>
        <w:rPr>
          <w:rFonts w:ascii="Times New Roman" w:hAnsi="Times New Roman"/>
          <w:sz w:val="28"/>
          <w:szCs w:val="28"/>
        </w:rPr>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музыканта.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b/>
          <w:bCs/>
          <w:sz w:val="28"/>
          <w:szCs w:val="28"/>
          <w:u w:val="single"/>
        </w:rPr>
        <w:t>Семейные праздники.</w:t>
      </w:r>
      <w:r>
        <w:rPr>
          <w:rFonts w:ascii="Times New Roman" w:hAnsi="Times New Roman"/>
          <w:sz w:val="28"/>
          <w:szCs w:val="28"/>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Семейный праздник в детском саду — это особый день, объединяющий педагогов и семьи воспитанников по случаю какого-либо события: День матери, День отца, Новый год, День Победы, Международный День семьи (15 мая), Всероссийский День семьи, любви и верности (8 июля).</w:t>
      </w:r>
    </w:p>
    <w:p>
      <w:pPr>
        <w:pStyle w:val="Normal"/>
        <w:tabs>
          <w:tab w:val="clear" w:pos="708"/>
          <w:tab w:val="left" w:pos="0" w:leader="none"/>
        </w:tabs>
        <w:spacing w:before="0" w:after="0"/>
        <w:ind w:firstLine="360"/>
        <w:jc w:val="both"/>
        <w:rPr>
          <w:rFonts w:ascii="Times New Roman" w:hAnsi="Times New Roman"/>
          <w:b/>
          <w:b/>
          <w:bCs/>
          <w:sz w:val="28"/>
          <w:szCs w:val="28"/>
        </w:rPr>
      </w:pPr>
      <w:r>
        <w:rPr>
          <w:rFonts w:ascii="Times New Roman" w:hAnsi="Times New Roman"/>
          <w:sz w:val="28"/>
          <w:szCs w:val="28"/>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pPr>
        <w:pStyle w:val="Normal"/>
        <w:tabs>
          <w:tab w:val="clear" w:pos="708"/>
          <w:tab w:val="left" w:pos="0" w:leader="none"/>
        </w:tabs>
        <w:spacing w:before="0" w:after="0"/>
        <w:ind w:firstLine="360"/>
        <w:jc w:val="both"/>
        <w:rPr>
          <w:rFonts w:ascii="Times New Roman" w:hAnsi="Times New Roman"/>
          <w:b/>
          <w:b/>
          <w:bCs/>
          <w:sz w:val="28"/>
          <w:szCs w:val="28"/>
        </w:rPr>
      </w:pPr>
      <w:r>
        <w:rPr>
          <w:rFonts w:ascii="Times New Roman" w:hAnsi="Times New Roman"/>
          <w:b/>
          <w:bCs/>
          <w:sz w:val="28"/>
          <w:szCs w:val="28"/>
          <w:u w:val="single"/>
        </w:rPr>
        <w:t>Семейный театр.</w:t>
      </w:r>
      <w:r>
        <w:rPr>
          <w:rFonts w:ascii="Times New Roman" w:hAnsi="Times New Roman"/>
          <w:sz w:val="28"/>
          <w:szCs w:val="28"/>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b/>
          <w:bCs/>
          <w:sz w:val="28"/>
          <w:szCs w:val="28"/>
          <w:u w:val="single"/>
        </w:rPr>
        <w:t>Семейный абонемент.</w:t>
      </w:r>
      <w:r>
        <w:rPr>
          <w:rFonts w:ascii="Times New Roman" w:hAnsi="Times New Roman"/>
          <w:sz w:val="28"/>
          <w:szCs w:val="28"/>
        </w:rPr>
        <w:t xml:space="preserve">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b/>
          <w:bCs/>
          <w:sz w:val="28"/>
          <w:szCs w:val="28"/>
          <w:u w:val="single"/>
        </w:rPr>
        <w:t>Проектная деятельность.</w:t>
      </w:r>
      <w:r>
        <w:rPr>
          <w:rFonts w:ascii="Times New Roman" w:hAnsi="Times New Roman"/>
          <w:sz w:val="28"/>
          <w:szCs w:val="28"/>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pPr>
        <w:pStyle w:val="Normal"/>
        <w:tabs>
          <w:tab w:val="clear" w:pos="708"/>
          <w:tab w:val="left" w:pos="0" w:leader="none"/>
        </w:tabs>
        <w:spacing w:before="0" w:after="0"/>
        <w:ind w:firstLine="360"/>
        <w:jc w:val="both"/>
        <w:rPr>
          <w:rFonts w:ascii="Times New Roman" w:hAnsi="Times New Roman"/>
          <w:sz w:val="28"/>
          <w:szCs w:val="28"/>
        </w:rPr>
      </w:pPr>
      <w:r>
        <w:rPr>
          <w:rFonts w:ascii="Times New Roman" w:hAnsi="Times New Roman"/>
          <w:sz w:val="28"/>
          <w:szCs w:val="28"/>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pPr>
        <w:pStyle w:val="Normal"/>
        <w:widowControl w:val="false"/>
        <w:spacing w:before="0" w:after="0"/>
        <w:ind w:firstLine="360"/>
        <w:jc w:val="both"/>
        <w:rPr>
          <w:rFonts w:ascii="Times New Roman" w:hAnsi="Times New Roman"/>
          <w:sz w:val="28"/>
          <w:szCs w:val="28"/>
        </w:rPr>
      </w:pPr>
      <w:r>
        <w:rPr>
          <w:rFonts w:ascii="Times New Roman" w:hAnsi="Times New Roman"/>
          <w:sz w:val="28"/>
          <w:szCs w:val="28"/>
        </w:rPr>
        <w:t>Партнерство с семьей строится на основе взаимного уважения и добровольности.</w:t>
      </w:r>
    </w:p>
    <w:p>
      <w:pPr>
        <w:pStyle w:val="Normal"/>
        <w:widowControl w:val="false"/>
        <w:spacing w:before="0" w:after="0"/>
        <w:ind w:firstLine="851"/>
        <w:jc w:val="both"/>
        <w:rPr>
          <w:rFonts w:ascii="Times New Roman" w:hAnsi="Times New Roman"/>
          <w:sz w:val="28"/>
          <w:szCs w:val="28"/>
        </w:rPr>
      </w:pPr>
      <w:r>
        <w:rPr>
          <w:rFonts w:ascii="Times New Roman" w:hAnsi="Times New Roman"/>
          <w:sz w:val="28"/>
          <w:szCs w:val="28"/>
        </w:rPr>
        <w:t>Общий стиль взаимодействия и его содержательную направленность определяет руководитель ДОО. Он знакомит семью с целями и ценностями организации и ее корпоративной культурой.</w:t>
      </w:r>
    </w:p>
    <w:p>
      <w:pPr>
        <w:pStyle w:val="Normal"/>
        <w:widowControl w:val="false"/>
        <w:spacing w:before="0" w:after="0"/>
        <w:ind w:firstLine="851"/>
        <w:jc w:val="both"/>
        <w:rPr>
          <w:rFonts w:ascii="Times New Roman" w:hAnsi="Times New Roman"/>
          <w:sz w:val="28"/>
          <w:szCs w:val="28"/>
        </w:rPr>
      </w:pPr>
      <w:r>
        <w:rPr>
          <w:rFonts w:ascii="Times New Roman" w:hAnsi="Times New Roman"/>
          <w:sz w:val="28"/>
          <w:szCs w:val="28"/>
        </w:rPr>
        <w:t xml:space="preserve">Сегодня, признав приоритет семейного воспитания перед общественным, возложив ответственность за воспитание детей на родителей (законных представителей) мы понимаем, что это требует новых отношений семьи и дошкольного учреждения. Новизна этих отношений определяется понятиями </w:t>
      </w:r>
      <w:r>
        <w:rPr>
          <w:rFonts w:ascii="Times New Roman" w:hAnsi="Times New Roman"/>
          <w:b/>
          <w:sz w:val="28"/>
          <w:szCs w:val="28"/>
        </w:rPr>
        <w:t>«сотрудничество»</w:t>
      </w:r>
      <w:r>
        <w:rPr>
          <w:rFonts w:ascii="Times New Roman" w:hAnsi="Times New Roman"/>
          <w:sz w:val="28"/>
          <w:szCs w:val="28"/>
        </w:rPr>
        <w:t xml:space="preserve"> и </w:t>
      </w:r>
      <w:r>
        <w:rPr>
          <w:rFonts w:ascii="Times New Roman" w:hAnsi="Times New Roman"/>
          <w:b/>
          <w:sz w:val="28"/>
          <w:szCs w:val="28"/>
        </w:rPr>
        <w:t>«взаимодействие».</w:t>
      </w:r>
      <w:r>
        <w:rPr>
          <w:rFonts w:ascii="Times New Roman" w:hAnsi="Times New Roman"/>
          <w:sz w:val="28"/>
          <w:szCs w:val="28"/>
        </w:rPr>
        <w:t xml:space="preserve"> Сотрудничество – это общение «на равных», а взаимодействие – способ организации совместной деятельности, которая осуществляется с помощью общения «на равных». Главный момент в контексте «семья – дошкольное учреждение» – личное взаимодействие педагога и родителей (законных представителей) по поводу трудностей и успехов в процессе воспитания конкретного ребенка.</w:t>
      </w:r>
    </w:p>
    <w:p>
      <w:pPr>
        <w:pStyle w:val="Normal"/>
        <w:widowControl w:val="false"/>
        <w:spacing w:before="0" w:after="0"/>
        <w:ind w:firstLine="851"/>
        <w:jc w:val="both"/>
        <w:rPr>
          <w:rFonts w:ascii="Times New Roman" w:hAnsi="Times New Roman"/>
          <w:sz w:val="28"/>
          <w:szCs w:val="28"/>
        </w:rPr>
      </w:pPr>
      <w:r>
        <w:rPr>
          <w:rFonts w:ascii="Times New Roman" w:hAnsi="Times New Roman"/>
          <w:sz w:val="28"/>
          <w:szCs w:val="28"/>
        </w:rPr>
        <w:t>Активный курс на создание единого пространства развития ребенка должны поддерживать как детский сад, так и семья. Эмоциональное самочувствие ребенка – это показатель характера взаимодействия дошкольного учреждения и семьи.</w:t>
      </w:r>
    </w:p>
    <w:p>
      <w:pPr>
        <w:pStyle w:val="Normal"/>
        <w:spacing w:before="0" w:after="0"/>
        <w:jc w:val="both"/>
        <w:rPr>
          <w:b/>
          <w:b/>
        </w:rPr>
      </w:pPr>
      <w:r>
        <w:rPr>
          <w:b/>
        </w:rPr>
      </w:r>
    </w:p>
    <w:p>
      <w:pPr>
        <w:pStyle w:val="Normal"/>
        <w:tabs>
          <w:tab w:val="clear" w:pos="708"/>
          <w:tab w:val="left" w:pos="1040" w:leader="none"/>
        </w:tabs>
        <w:spacing w:lineRule="auto" w:line="240" w:before="0" w:after="0"/>
        <w:jc w:val="center"/>
        <w:rPr>
          <w:rFonts w:ascii="Times New Roman" w:hAnsi="Times New Roman"/>
          <w:b/>
          <w:b/>
          <w:bCs/>
          <w:sz w:val="28"/>
          <w:szCs w:val="28"/>
        </w:rPr>
      </w:pPr>
      <w:r>
        <w:rPr>
          <w:rFonts w:ascii="Times New Roman" w:hAnsi="Times New Roman"/>
          <w:b/>
          <w:bCs/>
          <w:sz w:val="28"/>
          <w:szCs w:val="28"/>
        </w:rPr>
        <w:t>2.6.Описание образовательной деятельности по профессиональной</w:t>
      </w:r>
    </w:p>
    <w:p>
      <w:pPr>
        <w:pStyle w:val="Normal"/>
        <w:spacing w:before="0" w:after="0"/>
        <w:jc w:val="center"/>
        <w:rPr>
          <w:rFonts w:ascii="Times New Roman" w:hAnsi="Times New Roman"/>
          <w:sz w:val="28"/>
          <w:szCs w:val="28"/>
        </w:rPr>
      </w:pPr>
      <w:r>
        <w:rPr>
          <w:rFonts w:ascii="Times New Roman" w:hAnsi="Times New Roman"/>
          <w:b/>
          <w:bCs/>
          <w:sz w:val="28"/>
          <w:szCs w:val="28"/>
        </w:rPr>
        <w:t>коррекции нарушений в развитии детей</w:t>
      </w:r>
    </w:p>
    <w:p>
      <w:pPr>
        <w:pStyle w:val="Normal"/>
        <w:spacing w:lineRule="auto" w:line="247"/>
        <w:ind w:left="260" w:firstLine="487"/>
        <w:jc w:val="both"/>
        <w:rPr>
          <w:rFonts w:ascii="Times New Roman" w:hAnsi="Times New Roman"/>
          <w:sz w:val="28"/>
          <w:szCs w:val="28"/>
        </w:rPr>
      </w:pPr>
      <w:r>
        <w:rPr>
          <w:rFonts w:ascii="Times New Roman" w:hAnsi="Times New Roman"/>
          <w:sz w:val="28"/>
          <w:szCs w:val="28"/>
        </w:rPr>
      </w:r>
    </w:p>
    <w:p>
      <w:pPr>
        <w:pStyle w:val="Normal"/>
        <w:spacing w:lineRule="auto" w:line="247"/>
        <w:ind w:firstLine="487"/>
        <w:jc w:val="both"/>
        <w:rPr>
          <w:rFonts w:ascii="Times New Roman" w:hAnsi="Times New Roman"/>
          <w:sz w:val="28"/>
          <w:szCs w:val="28"/>
        </w:rPr>
      </w:pPr>
      <w:r>
        <w:rPr>
          <w:rFonts w:ascii="Times New Roman" w:hAnsi="Times New Roman"/>
          <w:sz w:val="28"/>
          <w:szCs w:val="28"/>
        </w:rPr>
        <w:t>Коррекционную направленность деятельности МБДОО №7 «Радуга» ст.Гиагинской регулирует психолого-медико-педагогический консилиум (ПМПк), определяющий особенности каждого ребёнка, необходимость в психологическом, логопедическом сопровождении. В состав консилиума входят: заведующий, педагог-психолог, учитель-логопед, старший воспитатель; музыкальный руководитель, инструктор по физической культуре, медсестра. Для каждого ребёнка в рамках ПМПк специалистами ДОО разрабатывается индивидуальная образовательная траектория развития и заполняется соответствующая карта.</w:t>
      </w:r>
    </w:p>
    <w:p>
      <w:pPr>
        <w:pStyle w:val="Normal"/>
        <w:spacing w:before="0" w:after="0"/>
        <w:rPr>
          <w:rFonts w:ascii="Times New Roman" w:hAnsi="Times New Roman"/>
          <w:b/>
          <w:b/>
          <w:bCs/>
          <w:sz w:val="28"/>
          <w:szCs w:val="28"/>
          <w:u w:val="single"/>
        </w:rPr>
      </w:pPr>
      <w:r>
        <w:rPr>
          <w:rFonts w:ascii="Times New Roman" w:hAnsi="Times New Roman"/>
          <w:b/>
          <w:bCs/>
          <w:sz w:val="28"/>
          <w:szCs w:val="28"/>
          <w:u w:val="single"/>
        </w:rPr>
        <w:t>Организация работы психолого-педагогического консилиума.</w:t>
      </w:r>
    </w:p>
    <w:p>
      <w:pPr>
        <w:pStyle w:val="Normal"/>
        <w:spacing w:before="0" w:after="0"/>
        <w:jc w:val="center"/>
        <w:rPr>
          <w:rFonts w:ascii="Times New Roman" w:hAnsi="Times New Roman"/>
          <w:sz w:val="28"/>
          <w:szCs w:val="28"/>
        </w:rPr>
      </w:pPr>
      <w:r>
        <w:rPr>
          <w:rFonts w:ascii="Times New Roman" w:hAnsi="Times New Roman"/>
          <w:b/>
          <w:sz w:val="28"/>
          <w:szCs w:val="28"/>
        </w:rPr>
        <w:t>Диагностико-консультативное направление в условиях ПМПк.</w:t>
      </w:r>
    </w:p>
    <w:p>
      <w:pPr>
        <w:pStyle w:val="Normal"/>
        <w:shd w:val="clear" w:color="auto" w:fill="FFFFFF"/>
        <w:spacing w:before="0" w:after="0"/>
        <w:ind w:firstLine="671"/>
        <w:jc w:val="both"/>
        <w:rPr>
          <w:rFonts w:ascii="Times New Roman" w:hAnsi="Times New Roman"/>
          <w:sz w:val="28"/>
          <w:szCs w:val="28"/>
        </w:rPr>
      </w:pPr>
      <w:r>
        <w:rPr>
          <w:rFonts w:ascii="Times New Roman" w:hAnsi="Times New Roman"/>
          <w:sz w:val="28"/>
          <w:szCs w:val="28"/>
        </w:rPr>
        <w:t xml:space="preserve">Первичное обследование ребенка разными специалистами (в том числе и учителем-логопедом) является </w:t>
      </w:r>
      <w:r>
        <w:rPr>
          <w:rFonts w:ascii="Times New Roman" w:hAnsi="Times New Roman"/>
          <w:iCs/>
          <w:sz w:val="28"/>
          <w:szCs w:val="28"/>
        </w:rPr>
        <w:t xml:space="preserve">первым этапом </w:t>
      </w:r>
      <w:r>
        <w:rPr>
          <w:rFonts w:ascii="Times New Roman" w:hAnsi="Times New Roman"/>
          <w:sz w:val="28"/>
          <w:szCs w:val="28"/>
        </w:rPr>
        <w:t>сопро</w:t>
      </w:r>
      <w:r>
        <w:rPr>
          <w:rFonts w:ascii="Times New Roman" w:hAnsi="Times New Roman"/>
          <w:spacing w:val="-4"/>
          <w:sz w:val="28"/>
          <w:szCs w:val="28"/>
        </w:rPr>
        <w:t>вождения.</w:t>
      </w:r>
    </w:p>
    <w:p>
      <w:pPr>
        <w:pStyle w:val="Normal"/>
        <w:shd w:val="clear" w:color="auto" w:fill="FFFFFF"/>
        <w:spacing w:before="0" w:after="0"/>
        <w:ind w:firstLine="671"/>
        <w:jc w:val="both"/>
        <w:rPr>
          <w:rFonts w:ascii="Times New Roman" w:hAnsi="Times New Roman"/>
          <w:sz w:val="28"/>
          <w:szCs w:val="28"/>
        </w:rPr>
      </w:pPr>
      <w:r>
        <w:rPr>
          <w:rFonts w:ascii="Times New Roman" w:hAnsi="Times New Roman"/>
          <w:sz w:val="28"/>
          <w:szCs w:val="28"/>
        </w:rPr>
        <w:t>В период комплектования специальных комбинированных групп учитель-логопед  проводит скрининговое обследование для определения соответствия уровня речевого развития ребёнка норме. В качестве методики скринингового обследования  используется комплекс заданий.</w:t>
      </w:r>
    </w:p>
    <w:p>
      <w:pPr>
        <w:pStyle w:val="Normal"/>
        <w:shd w:val="clear" w:color="auto" w:fill="FFFFFF"/>
        <w:spacing w:before="0" w:after="0"/>
        <w:jc w:val="both"/>
        <w:rPr>
          <w:rFonts w:ascii="Times New Roman" w:hAnsi="Times New Roman"/>
          <w:sz w:val="28"/>
          <w:szCs w:val="28"/>
        </w:rPr>
      </w:pPr>
      <w:r>
        <w:rPr>
          <w:rFonts w:ascii="Times New Roman" w:hAnsi="Times New Roman"/>
          <w:sz w:val="28"/>
          <w:szCs w:val="28"/>
        </w:rPr>
        <w:t xml:space="preserve">Если у ребенка отмечаются нарушения речи, то проводится более глубокое диагностическое обследование. Для проведения этой диагностики необходимо согласие родителей (законных представителей). Последнее оформляется документально в виде договора с родителями о согласии или не согласии  на психолого-медико-педагогическое обследование и сопровождение ребенка. Обследование проводится индивидуально с учетом реальной психофизической нагрузки на ребёнка. </w:t>
      </w:r>
      <w:r>
        <w:rPr>
          <w:rFonts w:ascii="Times New Roman" w:hAnsi="Times New Roman"/>
          <w:spacing w:val="-1"/>
          <w:sz w:val="28"/>
          <w:szCs w:val="28"/>
        </w:rPr>
        <w:t xml:space="preserve">Первый этап заканчивается составлением </w:t>
      </w:r>
      <w:r>
        <w:rPr>
          <w:rFonts w:ascii="Times New Roman" w:hAnsi="Times New Roman"/>
          <w:iCs/>
          <w:spacing w:val="-1"/>
          <w:sz w:val="28"/>
          <w:szCs w:val="28"/>
        </w:rPr>
        <w:t xml:space="preserve">индивидуальных </w:t>
      </w:r>
      <w:r>
        <w:rPr>
          <w:rFonts w:ascii="Times New Roman" w:hAnsi="Times New Roman"/>
          <w:spacing w:val="2"/>
          <w:sz w:val="28"/>
          <w:szCs w:val="28"/>
        </w:rPr>
        <w:t>заключений всеми специалистами консилиума</w:t>
      </w:r>
      <w:r>
        <w:rPr>
          <w:rFonts w:ascii="Times New Roman" w:hAnsi="Times New Roman"/>
          <w:sz w:val="28"/>
          <w:szCs w:val="28"/>
        </w:rPr>
        <w:t xml:space="preserve"> при направлении ребёнка на обследование в республиканскую психолого-медико-педагогической комиссию (ПМПК). </w:t>
      </w:r>
    </w:p>
    <w:p>
      <w:pPr>
        <w:pStyle w:val="Normal"/>
        <w:shd w:val="clear" w:color="auto" w:fill="FFFFFF"/>
        <w:spacing w:before="0" w:after="0"/>
        <w:ind w:firstLine="671"/>
        <w:jc w:val="both"/>
        <w:rPr>
          <w:rFonts w:ascii="Times New Roman" w:hAnsi="Times New Roman"/>
          <w:spacing w:val="-1"/>
          <w:sz w:val="28"/>
          <w:szCs w:val="28"/>
        </w:rPr>
      </w:pPr>
      <w:r>
        <w:rPr>
          <w:rFonts w:ascii="Times New Roman" w:hAnsi="Times New Roman"/>
          <w:spacing w:val="-3"/>
          <w:sz w:val="28"/>
          <w:szCs w:val="28"/>
        </w:rPr>
        <w:t xml:space="preserve">В соответствии с принципом </w:t>
      </w:r>
      <w:r>
        <w:rPr>
          <w:rFonts w:ascii="Times New Roman" w:hAnsi="Times New Roman"/>
          <w:iCs/>
          <w:spacing w:val="-3"/>
          <w:sz w:val="28"/>
          <w:szCs w:val="28"/>
        </w:rPr>
        <w:t xml:space="preserve">индивидуально-коллегиального </w:t>
      </w:r>
      <w:r>
        <w:rPr>
          <w:rFonts w:ascii="Times New Roman" w:hAnsi="Times New Roman"/>
          <w:iCs/>
          <w:spacing w:val="2"/>
          <w:sz w:val="28"/>
          <w:szCs w:val="28"/>
        </w:rPr>
        <w:t xml:space="preserve">обследования </w:t>
      </w:r>
      <w:r>
        <w:rPr>
          <w:rFonts w:ascii="Times New Roman" w:hAnsi="Times New Roman"/>
          <w:spacing w:val="2"/>
          <w:sz w:val="28"/>
          <w:szCs w:val="28"/>
        </w:rPr>
        <w:t xml:space="preserve">после проведения обследований специалисты </w:t>
      </w:r>
      <w:r>
        <w:rPr>
          <w:rFonts w:ascii="Times New Roman" w:hAnsi="Times New Roman"/>
          <w:spacing w:val="-3"/>
          <w:sz w:val="28"/>
          <w:szCs w:val="28"/>
        </w:rPr>
        <w:t xml:space="preserve">проводят коллегиальное обсуждение полученных результатов. </w:t>
      </w:r>
      <w:r>
        <w:rPr>
          <w:rFonts w:ascii="Times New Roman" w:hAnsi="Times New Roman"/>
          <w:spacing w:val="4"/>
          <w:sz w:val="28"/>
          <w:szCs w:val="28"/>
        </w:rPr>
        <w:t xml:space="preserve">Это обсуждение можно рассматривать в качестве </w:t>
      </w:r>
      <w:r>
        <w:rPr>
          <w:rFonts w:ascii="Times New Roman" w:hAnsi="Times New Roman"/>
          <w:iCs/>
          <w:spacing w:val="4"/>
          <w:sz w:val="28"/>
          <w:szCs w:val="28"/>
        </w:rPr>
        <w:t xml:space="preserve">второго </w:t>
      </w:r>
      <w:r>
        <w:rPr>
          <w:rFonts w:ascii="Times New Roman" w:hAnsi="Times New Roman"/>
          <w:iCs/>
          <w:spacing w:val="-1"/>
          <w:sz w:val="28"/>
          <w:szCs w:val="28"/>
        </w:rPr>
        <w:t xml:space="preserve">этапа </w:t>
      </w:r>
      <w:r>
        <w:rPr>
          <w:rFonts w:ascii="Times New Roman" w:hAnsi="Times New Roman"/>
          <w:spacing w:val="-1"/>
          <w:sz w:val="28"/>
          <w:szCs w:val="28"/>
        </w:rPr>
        <w:t>деятельности консилиума.</w:t>
      </w:r>
    </w:p>
    <w:p>
      <w:pPr>
        <w:pStyle w:val="Normal"/>
        <w:shd w:val="clear" w:color="auto" w:fill="FFFFFF"/>
        <w:spacing w:before="0" w:after="0"/>
        <w:ind w:firstLine="671"/>
        <w:jc w:val="both"/>
        <w:rPr>
          <w:rFonts w:ascii="Times New Roman" w:hAnsi="Times New Roman"/>
          <w:spacing w:val="-2"/>
          <w:sz w:val="28"/>
          <w:szCs w:val="28"/>
        </w:rPr>
      </w:pPr>
      <w:r>
        <w:rPr>
          <w:rFonts w:ascii="Times New Roman" w:hAnsi="Times New Roman"/>
          <w:spacing w:val="-1"/>
          <w:sz w:val="28"/>
          <w:szCs w:val="28"/>
        </w:rPr>
        <w:t xml:space="preserve">По результатам обследования ребенка </w:t>
      </w:r>
      <w:r>
        <w:rPr>
          <w:rFonts w:ascii="Times New Roman" w:hAnsi="Times New Roman"/>
          <w:spacing w:val="-6"/>
          <w:sz w:val="28"/>
          <w:szCs w:val="28"/>
        </w:rPr>
        <w:t>проводится краткое совещание всех специалистов ПМПк. Роди</w:t>
      </w:r>
      <w:r>
        <w:rPr>
          <w:rFonts w:ascii="Times New Roman" w:hAnsi="Times New Roman"/>
          <w:spacing w:val="-4"/>
          <w:sz w:val="28"/>
          <w:szCs w:val="28"/>
        </w:rPr>
        <w:t>тели (законные представители) и ребенок при этом не присут</w:t>
      </w:r>
      <w:r>
        <w:rPr>
          <w:rFonts w:ascii="Times New Roman" w:hAnsi="Times New Roman"/>
          <w:spacing w:val="-5"/>
          <w:sz w:val="28"/>
          <w:szCs w:val="28"/>
        </w:rPr>
        <w:t>ствуют. Каждый специалист кратко докладывает свое заключе</w:t>
      </w:r>
      <w:r>
        <w:rPr>
          <w:rFonts w:ascii="Times New Roman" w:hAnsi="Times New Roman"/>
          <w:spacing w:val="-2"/>
          <w:sz w:val="28"/>
          <w:szCs w:val="28"/>
        </w:rPr>
        <w:t>ние, высказывает мнение о возможном прогнозе развития ре</w:t>
      </w:r>
      <w:r>
        <w:rPr>
          <w:rFonts w:ascii="Times New Roman" w:hAnsi="Times New Roman"/>
          <w:spacing w:val="6"/>
          <w:sz w:val="28"/>
          <w:szCs w:val="28"/>
        </w:rPr>
        <w:t xml:space="preserve">бенка в различных ситуациях (как благоприятных, так и </w:t>
      </w:r>
      <w:r>
        <w:rPr>
          <w:rFonts w:ascii="Times New Roman" w:hAnsi="Times New Roman"/>
          <w:spacing w:val="-1"/>
          <w:sz w:val="28"/>
          <w:szCs w:val="28"/>
        </w:rPr>
        <w:t>негативных), предлагает собственный вариант образователь</w:t>
      </w:r>
      <w:r>
        <w:rPr>
          <w:rFonts w:ascii="Times New Roman" w:hAnsi="Times New Roman"/>
          <w:spacing w:val="3"/>
          <w:sz w:val="28"/>
          <w:szCs w:val="28"/>
        </w:rPr>
        <w:t xml:space="preserve">ного маршрута. </w:t>
      </w:r>
      <w:r>
        <w:rPr>
          <w:rFonts w:ascii="Times New Roman" w:hAnsi="Times New Roman"/>
          <w:sz w:val="28"/>
          <w:szCs w:val="28"/>
        </w:rPr>
        <w:t xml:space="preserve">На заседании ПМПк ведущий специалист, по </w:t>
      </w:r>
      <w:r>
        <w:rPr>
          <w:rFonts w:ascii="Times New Roman" w:hAnsi="Times New Roman"/>
          <w:spacing w:val="3"/>
          <w:sz w:val="28"/>
          <w:szCs w:val="28"/>
        </w:rPr>
        <w:t xml:space="preserve">представленным заключениям, </w:t>
      </w:r>
      <w:r>
        <w:rPr>
          <w:rFonts w:ascii="Times New Roman" w:hAnsi="Times New Roman"/>
          <w:spacing w:val="-3"/>
          <w:sz w:val="28"/>
          <w:szCs w:val="28"/>
        </w:rPr>
        <w:t>составляет коллегиальное заключение ПМПк, и систематизирует рекомендации.</w:t>
      </w:r>
    </w:p>
    <w:p>
      <w:pPr>
        <w:pStyle w:val="Normal"/>
        <w:shd w:val="clear" w:color="auto" w:fill="FFFFFF"/>
        <w:spacing w:before="0" w:after="0"/>
        <w:ind w:firstLine="671"/>
        <w:jc w:val="both"/>
        <w:rPr>
          <w:rFonts w:ascii="Times New Roman" w:hAnsi="Times New Roman"/>
          <w:spacing w:val="-3"/>
          <w:sz w:val="28"/>
          <w:szCs w:val="28"/>
        </w:rPr>
      </w:pPr>
      <w:r>
        <w:rPr>
          <w:rFonts w:ascii="Times New Roman" w:hAnsi="Times New Roman"/>
          <w:spacing w:val="-2"/>
          <w:sz w:val="28"/>
          <w:szCs w:val="28"/>
        </w:rPr>
        <w:t>После завершения коллегиального обсуждения представи</w:t>
      </w:r>
      <w:r>
        <w:rPr>
          <w:rFonts w:ascii="Times New Roman" w:hAnsi="Times New Roman"/>
          <w:spacing w:val="-3"/>
          <w:sz w:val="28"/>
          <w:szCs w:val="28"/>
        </w:rPr>
        <w:t>тель ПМПк (им может быть как учитель-логопед, так и любой дру</w:t>
      </w:r>
      <w:r>
        <w:rPr>
          <w:rFonts w:ascii="Times New Roman" w:hAnsi="Times New Roman"/>
          <w:spacing w:val="8"/>
          <w:sz w:val="28"/>
          <w:szCs w:val="28"/>
        </w:rPr>
        <w:t xml:space="preserve">гой член ПМПк) </w:t>
      </w:r>
      <w:r>
        <w:rPr>
          <w:rFonts w:ascii="Times New Roman" w:hAnsi="Times New Roman"/>
          <w:iCs/>
          <w:spacing w:val="8"/>
          <w:sz w:val="28"/>
          <w:szCs w:val="28"/>
        </w:rPr>
        <w:t>знакомит родителей (законных пред</w:t>
      </w:r>
      <w:r>
        <w:rPr>
          <w:rFonts w:ascii="Times New Roman" w:hAnsi="Times New Roman"/>
          <w:iCs/>
          <w:spacing w:val="7"/>
          <w:sz w:val="28"/>
          <w:szCs w:val="28"/>
        </w:rPr>
        <w:t>ставителей) с коллегиальным заключением и рекоменда</w:t>
      </w:r>
      <w:r>
        <w:rPr>
          <w:rFonts w:ascii="Times New Roman" w:hAnsi="Times New Roman"/>
          <w:iCs/>
          <w:spacing w:val="5"/>
          <w:sz w:val="28"/>
          <w:szCs w:val="28"/>
        </w:rPr>
        <w:t xml:space="preserve">циями </w:t>
      </w:r>
      <w:r>
        <w:rPr>
          <w:rFonts w:ascii="Times New Roman" w:hAnsi="Times New Roman"/>
          <w:spacing w:val="5"/>
          <w:sz w:val="28"/>
          <w:szCs w:val="28"/>
        </w:rPr>
        <w:t xml:space="preserve">в форме, доступной для их понимания, но в то же </w:t>
      </w:r>
      <w:r>
        <w:rPr>
          <w:rFonts w:ascii="Times New Roman" w:hAnsi="Times New Roman"/>
          <w:spacing w:val="-3"/>
          <w:sz w:val="28"/>
          <w:szCs w:val="28"/>
        </w:rPr>
        <w:t>время профессионально обоснованно.</w:t>
      </w:r>
    </w:p>
    <w:p>
      <w:pPr>
        <w:pStyle w:val="Normal"/>
        <w:shd w:val="clear" w:color="auto" w:fill="FFFFFF"/>
        <w:spacing w:before="0" w:after="0"/>
        <w:ind w:firstLine="671"/>
        <w:jc w:val="both"/>
        <w:rPr>
          <w:rFonts w:ascii="Times New Roman" w:hAnsi="Times New Roman"/>
          <w:spacing w:val="-3"/>
          <w:sz w:val="28"/>
          <w:szCs w:val="28"/>
        </w:rPr>
      </w:pPr>
      <w:r>
        <w:rPr>
          <w:rFonts w:ascii="Times New Roman" w:hAnsi="Times New Roman"/>
          <w:sz w:val="28"/>
          <w:szCs w:val="28"/>
        </w:rPr>
        <w:t>При необходимости, по решению консилиума  ребёнка направляют на ПМПК.</w:t>
      </w:r>
    </w:p>
    <w:p>
      <w:pPr>
        <w:pStyle w:val="Normal"/>
        <w:shd w:val="clear" w:color="auto" w:fill="FFFFFF"/>
        <w:spacing w:before="0" w:after="0"/>
        <w:ind w:firstLine="671"/>
        <w:jc w:val="both"/>
        <w:rPr>
          <w:rFonts w:ascii="Times New Roman" w:hAnsi="Times New Roman"/>
          <w:sz w:val="28"/>
          <w:szCs w:val="28"/>
        </w:rPr>
      </w:pPr>
      <w:r>
        <w:rPr>
          <w:rFonts w:ascii="Times New Roman" w:hAnsi="Times New Roman"/>
          <w:sz w:val="28"/>
          <w:szCs w:val="28"/>
        </w:rPr>
        <w:t>После дополнительного обследования ребенка родитель (законный представитель) предоставляет в ДОО заключение республиканской психолого-медико-педагогической комиссии с рекомендациями специалистов.</w:t>
      </w:r>
    </w:p>
    <w:p>
      <w:pPr>
        <w:pStyle w:val="Normal"/>
        <w:shd w:val="clear" w:color="auto" w:fill="FFFFFF"/>
        <w:spacing w:before="0" w:after="0"/>
        <w:ind w:firstLine="671"/>
        <w:jc w:val="both"/>
        <w:rPr>
          <w:rFonts w:ascii="Times New Roman" w:hAnsi="Times New Roman"/>
          <w:b/>
          <w:b/>
          <w:sz w:val="28"/>
          <w:szCs w:val="28"/>
        </w:rPr>
      </w:pPr>
      <w:r>
        <w:rPr>
          <w:rFonts w:ascii="Times New Roman" w:hAnsi="Times New Roman"/>
          <w:b/>
          <w:sz w:val="28"/>
          <w:szCs w:val="28"/>
        </w:rPr>
        <w:t>Диагностико-коррекционное направление в условиях ПМПк.</w:t>
      </w:r>
    </w:p>
    <w:p>
      <w:pPr>
        <w:pStyle w:val="Normal"/>
        <w:shd w:val="clear" w:color="auto" w:fill="FFFFFF"/>
        <w:spacing w:before="0" w:after="0"/>
        <w:ind w:firstLine="671"/>
        <w:jc w:val="both"/>
        <w:rPr>
          <w:rFonts w:ascii="Times New Roman" w:hAnsi="Times New Roman"/>
          <w:b/>
          <w:b/>
          <w:sz w:val="28"/>
          <w:szCs w:val="28"/>
        </w:rPr>
      </w:pPr>
      <w:r>
        <w:rPr>
          <w:rFonts w:ascii="Times New Roman" w:hAnsi="Times New Roman"/>
          <w:spacing w:val="5"/>
          <w:sz w:val="28"/>
          <w:szCs w:val="28"/>
        </w:rPr>
        <w:t xml:space="preserve">Учитель-логопед, </w:t>
      </w:r>
      <w:r>
        <w:rPr>
          <w:rFonts w:ascii="Times New Roman" w:hAnsi="Times New Roman"/>
          <w:sz w:val="28"/>
          <w:szCs w:val="28"/>
        </w:rPr>
        <w:t xml:space="preserve">получив заключение республиканской психолого-медико-педагогической комиссии с рекомендациями специалистов, проводит </w:t>
      </w:r>
      <w:r>
        <w:rPr>
          <w:rFonts w:ascii="Times New Roman" w:hAnsi="Times New Roman"/>
          <w:spacing w:val="1"/>
          <w:sz w:val="28"/>
          <w:szCs w:val="28"/>
        </w:rPr>
        <w:t xml:space="preserve">углубленную диагностику, что является </w:t>
      </w:r>
      <w:r>
        <w:rPr>
          <w:rFonts w:ascii="Times New Roman" w:hAnsi="Times New Roman"/>
          <w:spacing w:val="5"/>
          <w:sz w:val="28"/>
          <w:szCs w:val="28"/>
        </w:rPr>
        <w:t xml:space="preserve">следующим, </w:t>
      </w:r>
      <w:r>
        <w:rPr>
          <w:rFonts w:ascii="Times New Roman" w:hAnsi="Times New Roman"/>
          <w:iCs/>
          <w:spacing w:val="5"/>
          <w:sz w:val="28"/>
          <w:szCs w:val="28"/>
        </w:rPr>
        <w:t xml:space="preserve">третьим этапом его </w:t>
      </w:r>
      <w:r>
        <w:rPr>
          <w:rFonts w:ascii="Times New Roman" w:hAnsi="Times New Roman"/>
          <w:spacing w:val="5"/>
          <w:sz w:val="28"/>
          <w:szCs w:val="28"/>
        </w:rPr>
        <w:t>деятельности в условиях ПМПк.</w:t>
      </w:r>
    </w:p>
    <w:p>
      <w:pPr>
        <w:pStyle w:val="Normal"/>
        <w:shd w:val="clear" w:color="auto" w:fill="FFFFFF"/>
        <w:spacing w:before="0" w:after="0"/>
        <w:ind w:firstLine="671"/>
        <w:jc w:val="both"/>
        <w:rPr>
          <w:rFonts w:ascii="Times New Roman" w:hAnsi="Times New Roman"/>
          <w:sz w:val="28"/>
          <w:szCs w:val="28"/>
        </w:rPr>
      </w:pPr>
      <w:r>
        <w:rPr>
          <w:rFonts w:ascii="Times New Roman" w:hAnsi="Times New Roman"/>
          <w:sz w:val="28"/>
          <w:szCs w:val="28"/>
        </w:rPr>
        <w:t>Составляется план коррекционно-развивающих мероприятий. На каждого ребенка заводятся соответствующие документы, в которых отражается ход коррекционной работы.</w:t>
      </w:r>
    </w:p>
    <w:p>
      <w:pPr>
        <w:pStyle w:val="Normal"/>
        <w:shd w:val="clear" w:color="auto" w:fill="FFFFFF"/>
        <w:spacing w:before="0" w:after="0"/>
        <w:ind w:firstLine="671"/>
        <w:jc w:val="both"/>
        <w:rPr>
          <w:rFonts w:ascii="Times New Roman" w:hAnsi="Times New Roman"/>
          <w:sz w:val="28"/>
          <w:szCs w:val="28"/>
        </w:rPr>
      </w:pPr>
      <w:r>
        <w:rPr>
          <w:rFonts w:ascii="Times New Roman" w:hAnsi="Times New Roman"/>
          <w:sz w:val="28"/>
          <w:szCs w:val="28"/>
        </w:rPr>
        <w:t>Для составления программы индивидуального сопровождения ребёнка, имеющего речевые нарушения, учитель-логопед руководствуется результатами углубленного исследования.</w:t>
      </w:r>
    </w:p>
    <w:p>
      <w:pPr>
        <w:pStyle w:val="Normal"/>
        <w:spacing w:lineRule="auto" w:line="254" w:before="0" w:after="0"/>
        <w:jc w:val="both"/>
        <w:rPr>
          <w:sz w:val="20"/>
          <w:szCs w:val="20"/>
        </w:rPr>
      </w:pPr>
      <w:r>
        <w:rPr>
          <w:rFonts w:ascii="Times New Roman" w:hAnsi="Times New Roman"/>
          <w:sz w:val="28"/>
          <w:szCs w:val="28"/>
        </w:rPr>
        <w:t xml:space="preserve">         </w:t>
      </w:r>
      <w:r>
        <w:rPr>
          <w:rFonts w:ascii="Times New Roman" w:hAnsi="Times New Roman"/>
          <w:sz w:val="28"/>
          <w:szCs w:val="28"/>
        </w:rPr>
        <w:t>Дальнейшая коррекционная работа направлена на развитие жизненной компетенции ребенка и поддержку в освоении образовательной программы. Осуществление общеразвивающих задач по всем образовательным областям неразрывно связано с решением коррекционных задач. Коррекционные задачи индивидуальны и возникают в связи с физическими и психическими особенностями каждого ребенка. Поэтому в одних случаях коррекционные задачи осуществляются параллельно с общеразвивающими. В других случаях решение коррекционных задач предваряет осуществление общеразвивающих, создавая тем самым основу для проведения мероприятий по воспитанию и обучению.</w:t>
      </w:r>
    </w:p>
    <w:p>
      <w:pPr>
        <w:pStyle w:val="Normal"/>
        <w:spacing w:lineRule="exact" w:line="173" w:before="0" w:after="0"/>
        <w:rPr>
          <w:sz w:val="20"/>
          <w:szCs w:val="20"/>
        </w:rPr>
      </w:pPr>
      <w:r>
        <w:rPr>
          <w:sz w:val="20"/>
          <w:szCs w:val="20"/>
        </w:rPr>
      </w:r>
    </w:p>
    <w:p>
      <w:pPr>
        <w:pStyle w:val="Normal"/>
        <w:spacing w:before="0" w:after="0"/>
        <w:jc w:val="both"/>
        <w:rPr>
          <w:sz w:val="20"/>
          <w:szCs w:val="20"/>
        </w:rPr>
      </w:pPr>
      <w:r>
        <w:rPr>
          <w:rFonts w:ascii="Times New Roman" w:hAnsi="Times New Roman"/>
          <w:sz w:val="28"/>
          <w:szCs w:val="28"/>
        </w:rPr>
        <w:t>Коррекционные задачи вызваны:</w:t>
      </w:r>
    </w:p>
    <w:p>
      <w:pPr>
        <w:pStyle w:val="Normal"/>
        <w:spacing w:lineRule="exact" w:line="200" w:before="0" w:after="0"/>
        <w:jc w:val="both"/>
        <w:rPr>
          <w:sz w:val="20"/>
          <w:szCs w:val="20"/>
        </w:rPr>
      </w:pPr>
      <w:r>
        <w:rPr>
          <w:sz w:val="20"/>
          <w:szCs w:val="20"/>
        </w:rPr>
      </w:r>
    </w:p>
    <w:p>
      <w:pPr>
        <w:pStyle w:val="ListParagraph"/>
        <w:numPr>
          <w:ilvl w:val="0"/>
          <w:numId w:val="153"/>
        </w:numPr>
        <w:tabs>
          <w:tab w:val="clear" w:pos="708"/>
          <w:tab w:val="left" w:pos="284" w:leader="none"/>
        </w:tabs>
        <w:spacing w:lineRule="auto" w:line="247" w:before="0" w:after="0"/>
        <w:ind w:left="284" w:hanging="360"/>
        <w:contextualSpacing/>
        <w:jc w:val="both"/>
        <w:rPr>
          <w:sz w:val="28"/>
          <w:szCs w:val="28"/>
        </w:rPr>
      </w:pPr>
      <w:r>
        <w:rPr>
          <w:rFonts w:ascii="Times New Roman" w:hAnsi="Times New Roman"/>
          <w:sz w:val="28"/>
          <w:szCs w:val="28"/>
        </w:rPr>
        <w:t>двигательной недостаточностью, различной по степени тяжести, характеру нарушения и по динамике развития двигательной функции;</w:t>
      </w:r>
    </w:p>
    <w:p>
      <w:pPr>
        <w:pStyle w:val="ListParagraph"/>
        <w:numPr>
          <w:ilvl w:val="0"/>
          <w:numId w:val="153"/>
        </w:numPr>
        <w:tabs>
          <w:tab w:val="clear" w:pos="708"/>
          <w:tab w:val="left" w:pos="284" w:leader="none"/>
        </w:tabs>
        <w:spacing w:lineRule="auto" w:line="240" w:before="0" w:after="0"/>
        <w:ind w:left="284" w:hanging="360"/>
        <w:contextualSpacing/>
        <w:jc w:val="both"/>
        <w:rPr>
          <w:sz w:val="28"/>
          <w:szCs w:val="28"/>
        </w:rPr>
      </w:pPr>
      <w:r>
        <w:rPr>
          <w:rFonts w:ascii="Times New Roman" w:hAnsi="Times New Roman"/>
          <w:sz w:val="28"/>
          <w:szCs w:val="28"/>
        </w:rPr>
        <w:t>нарушением интеллекта;</w:t>
      </w:r>
    </w:p>
    <w:p>
      <w:pPr>
        <w:pStyle w:val="ListParagraph"/>
        <w:numPr>
          <w:ilvl w:val="0"/>
          <w:numId w:val="153"/>
        </w:numPr>
        <w:tabs>
          <w:tab w:val="clear" w:pos="708"/>
          <w:tab w:val="left" w:pos="284" w:leader="none"/>
        </w:tabs>
        <w:spacing w:lineRule="auto" w:line="240" w:before="0" w:after="0"/>
        <w:ind w:left="284" w:hanging="360"/>
        <w:contextualSpacing/>
        <w:jc w:val="both"/>
        <w:rPr>
          <w:sz w:val="28"/>
          <w:szCs w:val="28"/>
        </w:rPr>
      </w:pPr>
      <w:r>
        <w:rPr>
          <w:rFonts w:ascii="Times New Roman" w:hAnsi="Times New Roman"/>
          <w:sz w:val="28"/>
          <w:szCs w:val="28"/>
        </w:rPr>
        <w:t>нарушением психической деятельности;</w:t>
      </w:r>
    </w:p>
    <w:p>
      <w:pPr>
        <w:pStyle w:val="ListParagraph"/>
        <w:numPr>
          <w:ilvl w:val="0"/>
          <w:numId w:val="153"/>
        </w:numPr>
        <w:tabs>
          <w:tab w:val="clear" w:pos="708"/>
          <w:tab w:val="left" w:pos="284" w:leader="none"/>
        </w:tabs>
        <w:spacing w:lineRule="auto" w:line="240" w:before="0" w:after="0"/>
        <w:ind w:left="284" w:hanging="360"/>
        <w:contextualSpacing/>
        <w:jc w:val="both"/>
        <w:rPr>
          <w:sz w:val="28"/>
          <w:szCs w:val="28"/>
        </w:rPr>
      </w:pPr>
      <w:r>
        <w:rPr>
          <w:rFonts w:ascii="Times New Roman" w:hAnsi="Times New Roman"/>
          <w:sz w:val="28"/>
          <w:szCs w:val="28"/>
        </w:rPr>
        <w:t>речевыми нарушениями;</w:t>
      </w:r>
    </w:p>
    <w:p>
      <w:pPr>
        <w:pStyle w:val="ListParagraph"/>
        <w:numPr>
          <w:ilvl w:val="0"/>
          <w:numId w:val="153"/>
        </w:numPr>
        <w:tabs>
          <w:tab w:val="clear" w:pos="708"/>
          <w:tab w:val="left" w:pos="284" w:leader="none"/>
        </w:tabs>
        <w:spacing w:lineRule="auto" w:line="240" w:before="0" w:after="0"/>
        <w:ind w:left="284" w:hanging="360"/>
        <w:contextualSpacing/>
        <w:jc w:val="both"/>
        <w:rPr>
          <w:sz w:val="28"/>
          <w:szCs w:val="28"/>
        </w:rPr>
      </w:pPr>
      <w:r>
        <w:rPr>
          <w:rFonts w:ascii="Times New Roman" w:hAnsi="Times New Roman"/>
          <w:sz w:val="28"/>
          <w:szCs w:val="28"/>
        </w:rPr>
        <w:t>недостаточностью сенсорного развития.</w:t>
      </w:r>
    </w:p>
    <w:p>
      <w:pPr>
        <w:pStyle w:val="ListParagraph"/>
        <w:numPr>
          <w:ilvl w:val="0"/>
          <w:numId w:val="153"/>
        </w:numPr>
        <w:tabs>
          <w:tab w:val="clear" w:pos="708"/>
          <w:tab w:val="left" w:pos="284" w:leader="none"/>
        </w:tabs>
        <w:spacing w:lineRule="auto" w:line="240" w:before="0" w:after="0"/>
        <w:ind w:left="284" w:hanging="360"/>
        <w:contextualSpacing/>
        <w:jc w:val="both"/>
        <w:rPr>
          <w:sz w:val="28"/>
          <w:szCs w:val="28"/>
        </w:rPr>
      </w:pPr>
      <w:r>
        <w:rPr>
          <w:rFonts w:ascii="Times New Roman" w:hAnsi="Times New Roman"/>
          <w:sz w:val="28"/>
          <w:szCs w:val="28"/>
        </w:rPr>
        <w:t>выраженными трудностями социальной адаптации</w:t>
      </w:r>
    </w:p>
    <w:p>
      <w:pPr>
        <w:pStyle w:val="Normal"/>
        <w:spacing w:lineRule="exact" w:line="200" w:before="0" w:after="0"/>
        <w:rPr>
          <w:sz w:val="20"/>
          <w:szCs w:val="20"/>
        </w:rPr>
      </w:pPr>
      <w:r>
        <w:rPr>
          <w:sz w:val="20"/>
          <w:szCs w:val="20"/>
        </w:rPr>
      </w:r>
    </w:p>
    <w:p>
      <w:pPr>
        <w:pStyle w:val="Normal"/>
        <w:spacing w:lineRule="auto" w:line="252" w:before="0" w:after="0"/>
        <w:jc w:val="both"/>
        <w:rPr>
          <w:sz w:val="20"/>
          <w:szCs w:val="20"/>
        </w:rPr>
      </w:pPr>
      <w:r>
        <w:rPr>
          <w:rFonts w:ascii="Times New Roman" w:hAnsi="Times New Roman"/>
          <w:sz w:val="28"/>
          <w:szCs w:val="28"/>
        </w:rPr>
        <w:t xml:space="preserve">          </w:t>
      </w:r>
      <w:r>
        <w:rPr>
          <w:rFonts w:ascii="Times New Roman" w:hAnsi="Times New Roman"/>
          <w:sz w:val="28"/>
          <w:szCs w:val="28"/>
        </w:rPr>
        <w:t>Комплексная коррекционная работа предусматривает медицинское воздействие, специальную психолого-педагогическую, в том числе логопедическую работу, а также психологическое сопровождение.</w:t>
      </w:r>
    </w:p>
    <w:p>
      <w:pPr>
        <w:pStyle w:val="Normal"/>
        <w:spacing w:lineRule="exact" w:line="171" w:before="0" w:after="0"/>
        <w:jc w:val="both"/>
        <w:rPr>
          <w:sz w:val="20"/>
          <w:szCs w:val="20"/>
        </w:rPr>
      </w:pPr>
      <w:r>
        <w:rPr>
          <w:sz w:val="20"/>
          <w:szCs w:val="20"/>
        </w:rPr>
      </w:r>
    </w:p>
    <w:p>
      <w:pPr>
        <w:pStyle w:val="Normal"/>
        <w:spacing w:before="0" w:after="0"/>
        <w:jc w:val="both"/>
        <w:rPr>
          <w:sz w:val="20"/>
          <w:szCs w:val="20"/>
        </w:rPr>
      </w:pPr>
      <w:r>
        <w:rPr>
          <w:rFonts w:ascii="Times New Roman" w:hAnsi="Times New Roman"/>
          <w:sz w:val="28"/>
          <w:szCs w:val="28"/>
        </w:rPr>
        <w:t>Коррекционная работа обеспечивает:</w:t>
      </w:r>
    </w:p>
    <w:p>
      <w:pPr>
        <w:pStyle w:val="ListParagraph"/>
        <w:numPr>
          <w:ilvl w:val="0"/>
          <w:numId w:val="154"/>
        </w:numPr>
        <w:tabs>
          <w:tab w:val="clear" w:pos="708"/>
          <w:tab w:val="left" w:pos="284" w:leader="none"/>
        </w:tabs>
        <w:spacing w:lineRule="auto" w:line="247" w:before="0" w:after="0"/>
        <w:ind w:left="284" w:hanging="360"/>
        <w:contextualSpacing/>
        <w:jc w:val="both"/>
        <w:rPr>
          <w:sz w:val="28"/>
          <w:szCs w:val="28"/>
        </w:rPr>
      </w:pPr>
      <w:r>
        <w:rPr>
          <w:rFonts w:ascii="Times New Roman" w:hAnsi="Times New Roman"/>
          <w:sz w:val="28"/>
          <w:szCs w:val="28"/>
        </w:rPr>
        <w:t>выявление особых образовательных потребностей детей с ОВЗ, обусловленных недостатками в их психофизическом развитии;</w:t>
      </w:r>
    </w:p>
    <w:p>
      <w:pPr>
        <w:pStyle w:val="ListParagraph"/>
        <w:numPr>
          <w:ilvl w:val="0"/>
          <w:numId w:val="154"/>
        </w:numPr>
        <w:tabs>
          <w:tab w:val="clear" w:pos="708"/>
          <w:tab w:val="left" w:pos="284" w:leader="none"/>
          <w:tab w:val="left" w:pos="934" w:leader="none"/>
        </w:tabs>
        <w:spacing w:lineRule="auto" w:line="252" w:before="0" w:after="0"/>
        <w:ind w:left="284" w:hanging="360"/>
        <w:contextualSpacing/>
        <w:jc w:val="both"/>
        <w:rPr>
          <w:sz w:val="28"/>
          <w:szCs w:val="28"/>
        </w:rPr>
      </w:pPr>
      <w:r>
        <w:rPr>
          <w:rFonts w:ascii="Times New Roman" w:hAnsi="Times New Roman"/>
          <w:sz w:val="28"/>
          <w:szCs w:val="28"/>
        </w:rPr>
        <w:t>осуществление индивидуально ориентированной психолого-педагогической помощи детям с ОВЗ с учетом особенностей психофизического развития и индивидуальных возможностей и ресурсов (в соответствии с рекомендациями ПМПК или индивидуальной программой реабилитации (ИПР));</w:t>
      </w:r>
    </w:p>
    <w:p>
      <w:pPr>
        <w:pStyle w:val="ListParagraph"/>
        <w:numPr>
          <w:ilvl w:val="0"/>
          <w:numId w:val="154"/>
        </w:numPr>
        <w:tabs>
          <w:tab w:val="clear" w:pos="708"/>
          <w:tab w:val="left" w:pos="284" w:leader="none"/>
          <w:tab w:val="left" w:pos="521" w:leader="none"/>
        </w:tabs>
        <w:spacing w:lineRule="auto" w:line="247" w:before="0" w:after="0"/>
        <w:ind w:left="284" w:hanging="360"/>
        <w:contextualSpacing/>
        <w:jc w:val="both"/>
        <w:rPr>
          <w:sz w:val="28"/>
          <w:szCs w:val="28"/>
        </w:rPr>
      </w:pPr>
      <w:r>
        <w:rPr>
          <w:rFonts w:ascii="Times New Roman" w:hAnsi="Times New Roman"/>
          <w:sz w:val="28"/>
          <w:szCs w:val="28"/>
        </w:rPr>
        <w:t>возможность освоения детьми с ОВЗ АООП и их адаптации к условиям образовательного учреждения;</w:t>
      </w:r>
    </w:p>
    <w:p>
      <w:pPr>
        <w:pStyle w:val="ListParagraph"/>
        <w:numPr>
          <w:ilvl w:val="0"/>
          <w:numId w:val="154"/>
        </w:numPr>
        <w:tabs>
          <w:tab w:val="clear" w:pos="708"/>
          <w:tab w:val="left" w:pos="284" w:leader="none"/>
          <w:tab w:val="left" w:pos="480" w:leader="none"/>
        </w:tabs>
        <w:spacing w:lineRule="auto" w:line="240" w:before="0" w:after="0"/>
        <w:ind w:left="284" w:hanging="360"/>
        <w:contextualSpacing/>
        <w:jc w:val="both"/>
        <w:rPr>
          <w:sz w:val="28"/>
          <w:szCs w:val="28"/>
        </w:rPr>
      </w:pPr>
      <w:r>
        <w:rPr>
          <w:rFonts w:ascii="Times New Roman" w:hAnsi="Times New Roman"/>
          <w:sz w:val="28"/>
          <w:szCs w:val="28"/>
        </w:rPr>
        <w:t>предупреждение вторичных нарушений развития.</w:t>
      </w:r>
    </w:p>
    <w:p>
      <w:pPr>
        <w:pStyle w:val="Normal"/>
        <w:spacing w:lineRule="exact" w:line="187" w:before="0" w:after="0"/>
        <w:rPr>
          <w:sz w:val="20"/>
          <w:szCs w:val="20"/>
        </w:rPr>
      </w:pPr>
      <w:r>
        <w:rPr>
          <w:sz w:val="20"/>
          <w:szCs w:val="20"/>
        </w:rPr>
      </w:r>
    </w:p>
    <w:p>
      <w:pPr>
        <w:pStyle w:val="Normal"/>
        <w:spacing w:before="0" w:after="0"/>
        <w:rPr>
          <w:sz w:val="20"/>
          <w:szCs w:val="20"/>
        </w:rPr>
      </w:pPr>
      <w:r>
        <w:rPr>
          <w:rFonts w:ascii="Times New Roman" w:hAnsi="Times New Roman"/>
          <w:sz w:val="28"/>
          <w:szCs w:val="28"/>
        </w:rPr>
        <w:t>Коррекционная работа содержит:</w:t>
      </w:r>
    </w:p>
    <w:p>
      <w:pPr>
        <w:pStyle w:val="ListParagraph"/>
        <w:numPr>
          <w:ilvl w:val="0"/>
          <w:numId w:val="155"/>
        </w:numPr>
        <w:tabs>
          <w:tab w:val="clear" w:pos="708"/>
          <w:tab w:val="left" w:pos="284" w:leader="none"/>
        </w:tabs>
        <w:spacing w:lineRule="auto" w:line="240" w:before="0" w:after="0"/>
        <w:ind w:left="284" w:hanging="360"/>
        <w:contextualSpacing/>
        <w:jc w:val="both"/>
        <w:rPr>
          <w:sz w:val="28"/>
          <w:szCs w:val="28"/>
        </w:rPr>
      </w:pPr>
      <w:r>
        <w:rPr>
          <w:rFonts w:ascii="Times New Roman" w:hAnsi="Times New Roman"/>
          <w:sz w:val="28"/>
          <w:szCs w:val="28"/>
        </w:rPr>
        <w:t>регламент  проведения  и  содержания  занятий  с  ребёнком  с  ОВЗ</w:t>
      </w:r>
    </w:p>
    <w:p>
      <w:pPr>
        <w:pStyle w:val="Normal"/>
        <w:tabs>
          <w:tab w:val="clear" w:pos="708"/>
          <w:tab w:val="left" w:pos="284" w:leader="none"/>
        </w:tabs>
        <w:spacing w:lineRule="exact" w:line="40" w:before="0" w:after="0"/>
        <w:ind w:left="284" w:hanging="0"/>
        <w:jc w:val="both"/>
        <w:rPr>
          <w:sz w:val="28"/>
          <w:szCs w:val="28"/>
        </w:rPr>
      </w:pPr>
      <w:r>
        <w:rPr>
          <w:sz w:val="28"/>
          <w:szCs w:val="28"/>
        </w:rPr>
      </w:r>
    </w:p>
    <w:p>
      <w:pPr>
        <w:pStyle w:val="Normal"/>
        <w:tabs>
          <w:tab w:val="clear" w:pos="708"/>
          <w:tab w:val="left" w:pos="284" w:leader="none"/>
        </w:tabs>
        <w:spacing w:lineRule="auto" w:line="252" w:before="0" w:after="0"/>
        <w:ind w:left="284" w:hanging="0"/>
        <w:jc w:val="both"/>
        <w:rPr>
          <w:sz w:val="28"/>
          <w:szCs w:val="28"/>
        </w:rPr>
      </w:pPr>
      <w:r>
        <w:rPr>
          <w:rFonts w:ascii="Times New Roman" w:hAnsi="Times New Roman"/>
          <w:sz w:val="28"/>
          <w:szCs w:val="28"/>
        </w:rPr>
        <w:t>специалистами ДОО учителем-логопедом, педагогом-психологом,  воспитателями, музыкальным руководителем, инструктором ФК;</w:t>
      </w:r>
    </w:p>
    <w:p>
      <w:pPr>
        <w:pStyle w:val="ListParagraph"/>
        <w:numPr>
          <w:ilvl w:val="0"/>
          <w:numId w:val="155"/>
        </w:numPr>
        <w:tabs>
          <w:tab w:val="clear" w:pos="708"/>
          <w:tab w:val="left" w:pos="284" w:leader="none"/>
          <w:tab w:val="left" w:pos="511" w:leader="none"/>
        </w:tabs>
        <w:spacing w:lineRule="auto" w:line="252" w:before="0" w:after="0"/>
        <w:ind w:left="284" w:hanging="360"/>
        <w:contextualSpacing/>
        <w:jc w:val="both"/>
        <w:rPr>
          <w:sz w:val="28"/>
          <w:szCs w:val="28"/>
        </w:rPr>
      </w:pPr>
      <w:r>
        <w:rPr>
          <w:rFonts w:ascii="Times New Roman" w:hAnsi="Times New Roman"/>
          <w:sz w:val="28"/>
          <w:szCs w:val="28"/>
        </w:rPr>
        <w:t>коррекционно-развивающие программы, обеспечивающие удовлетворение особых образовательных потребностей детей с ОВЗ, их адаптацию к условиям в образовательной организации и освоении ими АООП;</w:t>
      </w:r>
    </w:p>
    <w:p>
      <w:pPr>
        <w:pStyle w:val="ListParagraph"/>
        <w:numPr>
          <w:ilvl w:val="0"/>
          <w:numId w:val="155"/>
        </w:numPr>
        <w:tabs>
          <w:tab w:val="clear" w:pos="708"/>
          <w:tab w:val="left" w:pos="284" w:leader="none"/>
          <w:tab w:val="left" w:pos="514" w:leader="none"/>
        </w:tabs>
        <w:spacing w:lineRule="auto" w:line="247" w:before="0" w:after="0"/>
        <w:ind w:left="284" w:hanging="360"/>
        <w:contextualSpacing/>
        <w:jc w:val="both"/>
        <w:rPr>
          <w:sz w:val="28"/>
          <w:szCs w:val="28"/>
        </w:rPr>
      </w:pPr>
      <w:r>
        <w:rPr>
          <w:rFonts w:ascii="Times New Roman" w:hAnsi="Times New Roman"/>
          <w:sz w:val="28"/>
          <w:szCs w:val="28"/>
        </w:rPr>
        <w:t>систему комплексного психолого-медико-педагогического сопровождения воспитанников с ОВЗ в условиях образовательного процесса, включающегопсихолого-медико-педагогическое обследование детей, подбор коррекционных мероприятий, содержание коррекционной работы, мониторинг динамики развития детей, их успешности в освоении АООП;</w:t>
      </w:r>
    </w:p>
    <w:p>
      <w:pPr>
        <w:pStyle w:val="Normal"/>
        <w:spacing w:lineRule="auto" w:line="235" w:before="0" w:after="0"/>
        <w:rPr>
          <w:rFonts w:ascii="Times New Roman" w:hAnsi="Times New Roman"/>
          <w:b/>
          <w:b/>
          <w:bCs/>
          <w:sz w:val="28"/>
          <w:szCs w:val="28"/>
        </w:rPr>
      </w:pPr>
      <w:r>
        <w:rPr>
          <w:rFonts w:ascii="Times New Roman" w:hAnsi="Times New Roman"/>
          <w:b/>
          <w:bCs/>
          <w:sz w:val="28"/>
          <w:szCs w:val="28"/>
        </w:rPr>
      </w:r>
    </w:p>
    <w:p>
      <w:pPr>
        <w:pStyle w:val="Normal"/>
        <w:spacing w:lineRule="auto" w:line="235" w:before="0" w:after="0"/>
        <w:rPr>
          <w:rFonts w:ascii="Times New Roman" w:hAnsi="Times New Roman"/>
          <w:b/>
          <w:b/>
          <w:bCs/>
          <w:sz w:val="28"/>
          <w:szCs w:val="28"/>
        </w:rPr>
      </w:pPr>
      <w:r>
        <w:rPr>
          <w:rFonts w:ascii="Times New Roman" w:hAnsi="Times New Roman"/>
          <w:b/>
          <w:bCs/>
          <w:sz w:val="28"/>
          <w:szCs w:val="28"/>
        </w:rPr>
      </w:r>
    </w:p>
    <w:p>
      <w:pPr>
        <w:pStyle w:val="Normal"/>
        <w:spacing w:lineRule="auto" w:line="235" w:before="0" w:after="0"/>
        <w:jc w:val="center"/>
        <w:rPr>
          <w:rFonts w:ascii="Times New Roman" w:hAnsi="Times New Roman"/>
          <w:b/>
          <w:b/>
          <w:bCs/>
          <w:sz w:val="28"/>
          <w:szCs w:val="28"/>
        </w:rPr>
      </w:pPr>
      <w:r>
        <w:rPr>
          <w:rFonts w:ascii="Times New Roman" w:hAnsi="Times New Roman"/>
          <w:b/>
          <w:bCs/>
          <w:sz w:val="28"/>
          <w:szCs w:val="28"/>
        </w:rPr>
        <w:t>Содержание коррекционно-развивающей работы</w:t>
      </w:r>
    </w:p>
    <w:p>
      <w:pPr>
        <w:pStyle w:val="Normal"/>
        <w:spacing w:lineRule="auto" w:line="235" w:before="0" w:after="0"/>
        <w:jc w:val="center"/>
        <w:rPr>
          <w:sz w:val="20"/>
          <w:szCs w:val="20"/>
        </w:rPr>
      </w:pPr>
      <w:r>
        <w:rPr>
          <w:rFonts w:ascii="Times New Roman" w:hAnsi="Times New Roman"/>
          <w:b/>
          <w:bCs/>
          <w:sz w:val="28"/>
          <w:szCs w:val="28"/>
        </w:rPr>
        <w:t xml:space="preserve"> </w:t>
      </w:r>
      <w:r>
        <w:rPr>
          <w:rFonts w:ascii="Times New Roman" w:hAnsi="Times New Roman"/>
          <w:b/>
          <w:bCs/>
          <w:sz w:val="28"/>
          <w:szCs w:val="28"/>
        </w:rPr>
        <w:t>педагога-психолога</w:t>
      </w:r>
    </w:p>
    <w:p>
      <w:pPr>
        <w:pStyle w:val="Normal"/>
        <w:spacing w:lineRule="exact" w:line="319" w:before="0" w:after="0"/>
        <w:rPr>
          <w:sz w:val="20"/>
          <w:szCs w:val="20"/>
        </w:rPr>
      </w:pPr>
      <w:r>
        <w:rPr>
          <w:sz w:val="20"/>
          <w:szCs w:val="20"/>
        </w:rPr>
      </w:r>
    </w:p>
    <w:p>
      <w:pPr>
        <w:pStyle w:val="Normal"/>
        <w:spacing w:before="0" w:after="0"/>
        <w:rPr>
          <w:sz w:val="20"/>
          <w:szCs w:val="20"/>
        </w:rPr>
      </w:pPr>
      <w:r>
        <w:rPr>
          <w:rFonts w:ascii="Times New Roman" w:hAnsi="Times New Roman"/>
          <w:sz w:val="28"/>
          <w:szCs w:val="28"/>
        </w:rPr>
        <w:t>Основные направления деятельности</w:t>
      </w:r>
    </w:p>
    <w:p>
      <w:pPr>
        <w:pStyle w:val="ListParagraph"/>
        <w:numPr>
          <w:ilvl w:val="0"/>
          <w:numId w:val="156"/>
        </w:numPr>
        <w:tabs>
          <w:tab w:val="clear" w:pos="708"/>
          <w:tab w:val="left" w:pos="709" w:leader="none"/>
        </w:tabs>
        <w:spacing w:lineRule="auto" w:line="240" w:before="0" w:after="0"/>
        <w:contextualSpacing/>
        <w:rPr>
          <w:sz w:val="28"/>
          <w:szCs w:val="28"/>
        </w:rPr>
      </w:pPr>
      <w:r>
        <w:rPr>
          <w:rFonts w:ascii="Times New Roman" w:hAnsi="Times New Roman"/>
          <w:sz w:val="28"/>
          <w:szCs w:val="28"/>
        </w:rPr>
        <w:t>Психологическая диагностика:</w:t>
      </w:r>
    </w:p>
    <w:p>
      <w:pPr>
        <w:pStyle w:val="Normal"/>
        <w:spacing w:lineRule="exact" w:line="13" w:before="0" w:after="0"/>
        <w:rPr>
          <w:sz w:val="20"/>
          <w:szCs w:val="20"/>
        </w:rPr>
      </w:pPr>
      <w:r>
        <w:rPr>
          <w:sz w:val="20"/>
          <w:szCs w:val="20"/>
        </w:rPr>
      </w:r>
    </w:p>
    <w:p>
      <w:pPr>
        <w:pStyle w:val="ListParagraph"/>
        <w:tabs>
          <w:tab w:val="clear" w:pos="708"/>
          <w:tab w:val="left" w:pos="0" w:leader="none"/>
        </w:tabs>
        <w:spacing w:lineRule="auto" w:line="235" w:before="0" w:after="0"/>
        <w:ind w:left="0" w:hanging="0"/>
        <w:contextualSpacing/>
        <w:jc w:val="both"/>
        <w:rPr>
          <w:sz w:val="20"/>
          <w:szCs w:val="20"/>
        </w:rPr>
      </w:pPr>
      <w:r>
        <w:rPr>
          <w:rFonts w:ascii="Times New Roman" w:hAnsi="Times New Roman"/>
          <w:sz w:val="28"/>
          <w:szCs w:val="28"/>
        </w:rPr>
        <w:t>- оценка уровня развития ребенка, определение особенностей актуального психического состояния и потенциальных возможностей психического развития детей с ОВЗ и проблемами в развитии;</w:t>
      </w:r>
    </w:p>
    <w:p>
      <w:pPr>
        <w:pStyle w:val="ListParagraph"/>
        <w:tabs>
          <w:tab w:val="clear" w:pos="708"/>
          <w:tab w:val="left" w:pos="0" w:leader="none"/>
          <w:tab w:val="left" w:pos="1000" w:leader="none"/>
        </w:tabs>
        <w:spacing w:lineRule="auto" w:line="240" w:before="0" w:after="0"/>
        <w:ind w:left="0" w:hanging="0"/>
        <w:contextualSpacing/>
        <w:rPr>
          <w:sz w:val="28"/>
          <w:szCs w:val="28"/>
        </w:rPr>
      </w:pPr>
      <w:r>
        <w:rPr>
          <w:rFonts w:ascii="Times New Roman" w:hAnsi="Times New Roman"/>
          <w:sz w:val="28"/>
          <w:szCs w:val="28"/>
        </w:rPr>
        <w:t>- отслеживание динамики психического развития детей.</w:t>
      </w:r>
    </w:p>
    <w:p>
      <w:pPr>
        <w:pStyle w:val="Normal"/>
        <w:spacing w:lineRule="exact" w:line="13" w:before="0" w:after="0"/>
        <w:rPr>
          <w:sz w:val="20"/>
          <w:szCs w:val="20"/>
        </w:rPr>
      </w:pPr>
      <w:r>
        <w:rPr>
          <w:sz w:val="20"/>
          <w:szCs w:val="20"/>
        </w:rPr>
      </w:r>
    </w:p>
    <w:p>
      <w:pPr>
        <w:pStyle w:val="ListParagraph"/>
        <w:numPr>
          <w:ilvl w:val="0"/>
          <w:numId w:val="156"/>
        </w:numPr>
        <w:tabs>
          <w:tab w:val="clear" w:pos="708"/>
          <w:tab w:val="left" w:pos="709" w:leader="none"/>
        </w:tabs>
        <w:spacing w:lineRule="auto" w:line="230" w:before="0" w:after="0"/>
        <w:ind w:left="709" w:hanging="360"/>
        <w:contextualSpacing/>
        <w:rPr>
          <w:sz w:val="28"/>
          <w:szCs w:val="28"/>
        </w:rPr>
      </w:pPr>
      <w:r>
        <w:rPr>
          <w:rFonts w:ascii="Times New Roman" w:hAnsi="Times New Roman"/>
          <w:sz w:val="28"/>
          <w:szCs w:val="28"/>
        </w:rPr>
        <w:t>Психологическая коррекция выявленных нарушений психической деятельности ребенка и развитие основных психических функций:</w:t>
      </w:r>
    </w:p>
    <w:p>
      <w:pPr>
        <w:pStyle w:val="Normal"/>
        <w:spacing w:lineRule="exact" w:line="15" w:before="0" w:after="0"/>
        <w:rPr>
          <w:sz w:val="28"/>
          <w:szCs w:val="28"/>
        </w:rPr>
      </w:pPr>
      <w:r>
        <w:rPr>
          <w:sz w:val="28"/>
          <w:szCs w:val="28"/>
        </w:rPr>
      </w:r>
    </w:p>
    <w:p>
      <w:pPr>
        <w:pStyle w:val="Normal"/>
        <w:spacing w:lineRule="auto" w:line="235" w:before="0" w:after="0"/>
        <w:jc w:val="both"/>
        <w:rPr>
          <w:sz w:val="28"/>
          <w:szCs w:val="28"/>
        </w:rPr>
      </w:pPr>
      <w:r>
        <w:rPr>
          <w:rFonts w:ascii="Times New Roman" w:hAnsi="Times New Roman"/>
          <w:sz w:val="28"/>
          <w:szCs w:val="28"/>
        </w:rPr>
        <w:t>- проведение индивидуальных и подгрупповых занятий по коррекции и развитию познавательной сферы;</w:t>
      </w:r>
    </w:p>
    <w:p>
      <w:pPr>
        <w:pStyle w:val="Normal"/>
        <w:spacing w:lineRule="exact" w:line="15" w:before="0" w:after="0"/>
        <w:jc w:val="both"/>
        <w:rPr>
          <w:sz w:val="28"/>
          <w:szCs w:val="28"/>
        </w:rPr>
      </w:pPr>
      <w:r>
        <w:rPr>
          <w:sz w:val="28"/>
          <w:szCs w:val="28"/>
        </w:rPr>
      </w:r>
    </w:p>
    <w:p>
      <w:pPr>
        <w:pStyle w:val="Normal"/>
        <w:spacing w:lineRule="auto" w:line="230" w:before="0" w:after="0"/>
        <w:jc w:val="both"/>
        <w:rPr>
          <w:sz w:val="28"/>
          <w:szCs w:val="28"/>
        </w:rPr>
      </w:pPr>
      <w:r>
        <w:rPr>
          <w:rFonts w:ascii="Times New Roman" w:hAnsi="Times New Roman"/>
          <w:sz w:val="28"/>
          <w:szCs w:val="28"/>
        </w:rPr>
        <w:t>- по коррекции и развитию эмоционально-личностной сферы;</w:t>
      </w:r>
    </w:p>
    <w:p>
      <w:pPr>
        <w:pStyle w:val="Normal"/>
        <w:spacing w:lineRule="exact" w:line="15" w:before="0" w:after="0"/>
        <w:jc w:val="both"/>
        <w:rPr>
          <w:sz w:val="28"/>
          <w:szCs w:val="28"/>
        </w:rPr>
      </w:pPr>
      <w:r>
        <w:rPr>
          <w:sz w:val="28"/>
          <w:szCs w:val="28"/>
        </w:rPr>
      </w:r>
    </w:p>
    <w:p>
      <w:pPr>
        <w:pStyle w:val="Normal"/>
        <w:spacing w:lineRule="auto" w:line="235" w:before="0" w:after="0"/>
        <w:jc w:val="both"/>
        <w:rPr>
          <w:sz w:val="28"/>
          <w:szCs w:val="28"/>
        </w:rPr>
      </w:pPr>
      <w:r>
        <w:rPr>
          <w:rFonts w:ascii="Times New Roman" w:hAnsi="Times New Roman"/>
          <w:sz w:val="28"/>
          <w:szCs w:val="28"/>
        </w:rPr>
        <w:t>- по нейропсихологической коррекции отклоняющегося развития ребенка, психомоторная коррекция высших психических функций.</w:t>
      </w:r>
    </w:p>
    <w:p>
      <w:pPr>
        <w:pStyle w:val="Normal"/>
        <w:spacing w:lineRule="auto" w:line="235" w:before="0" w:after="0"/>
        <w:ind w:firstLine="300"/>
        <w:jc w:val="both"/>
        <w:rPr>
          <w:sz w:val="20"/>
          <w:szCs w:val="20"/>
        </w:rPr>
      </w:pPr>
      <w:r>
        <w:rPr>
          <w:rFonts w:ascii="Times New Roman" w:hAnsi="Times New Roman"/>
          <w:sz w:val="28"/>
          <w:szCs w:val="28"/>
        </w:rPr>
        <w:t>При проведении психокоррекционной и развивающей работы педагога-психолога с детьми, имеющими разную специфику нарушений, определяются не только основные направления данной работы (развитие познавательной сферы ребенка, развитие эмоциональной сферы, развитие коммуникативных навыков, коррекция эмоциональной сферы), но и выделяются более узкие направления (задачи).</w:t>
      </w:r>
    </w:p>
    <w:p>
      <w:pPr>
        <w:pStyle w:val="Normal"/>
        <w:spacing w:lineRule="exact" w:line="17" w:before="0" w:after="0"/>
        <w:rPr>
          <w:sz w:val="20"/>
          <w:szCs w:val="20"/>
        </w:rPr>
      </w:pPr>
      <w:r>
        <w:rPr>
          <w:sz w:val="20"/>
          <w:szCs w:val="20"/>
        </w:rPr>
      </w:r>
    </w:p>
    <w:p>
      <w:pPr>
        <w:pStyle w:val="Normal"/>
        <w:spacing w:lineRule="auto" w:line="235" w:before="0" w:after="0"/>
        <w:ind w:firstLine="300"/>
        <w:jc w:val="both"/>
        <w:rPr>
          <w:sz w:val="20"/>
          <w:szCs w:val="20"/>
        </w:rPr>
      </w:pPr>
      <w:r>
        <w:rPr>
          <w:rFonts w:ascii="Times New Roman" w:hAnsi="Times New Roman"/>
          <w:sz w:val="28"/>
          <w:szCs w:val="28"/>
        </w:rPr>
        <w:t>Коррекционная работа педагога-психолога с детьми в развитии познавательной сферы проводиться по следующим направлениям в зависимости от выявленных нарушений:</w:t>
      </w:r>
    </w:p>
    <w:p>
      <w:pPr>
        <w:pStyle w:val="Normal"/>
        <w:spacing w:lineRule="exact" w:line="15" w:before="0" w:after="0"/>
        <w:rPr>
          <w:sz w:val="20"/>
          <w:szCs w:val="20"/>
        </w:rPr>
      </w:pPr>
      <w:r>
        <w:rPr>
          <w:sz w:val="20"/>
          <w:szCs w:val="20"/>
        </w:rPr>
      </w:r>
    </w:p>
    <w:p>
      <w:pPr>
        <w:pStyle w:val="Normal"/>
        <w:tabs>
          <w:tab w:val="clear" w:pos="708"/>
          <w:tab w:val="left" w:pos="0" w:leader="none"/>
        </w:tabs>
        <w:spacing w:lineRule="auto" w:line="230" w:before="0" w:after="0"/>
        <w:jc w:val="both"/>
        <w:rPr>
          <w:sz w:val="28"/>
          <w:szCs w:val="28"/>
        </w:rPr>
      </w:pPr>
      <w:r>
        <w:rPr>
          <w:rFonts w:ascii="Times New Roman" w:hAnsi="Times New Roman"/>
          <w:sz w:val="28"/>
          <w:szCs w:val="28"/>
        </w:rPr>
        <w:t>- развитие основных видов внимания и его свойств (концентрации,  распределяемости, переключаемости и объема;</w:t>
      </w:r>
    </w:p>
    <w:p>
      <w:pPr>
        <w:pStyle w:val="Normal"/>
        <w:tabs>
          <w:tab w:val="clear" w:pos="708"/>
          <w:tab w:val="left" w:pos="0" w:leader="none"/>
        </w:tabs>
        <w:spacing w:lineRule="exact" w:line="15" w:before="0" w:after="0"/>
        <w:rPr>
          <w:sz w:val="28"/>
          <w:szCs w:val="28"/>
        </w:rPr>
      </w:pPr>
      <w:r>
        <w:rPr>
          <w:sz w:val="28"/>
          <w:szCs w:val="28"/>
        </w:rPr>
      </w:r>
    </w:p>
    <w:p>
      <w:pPr>
        <w:pStyle w:val="Normal"/>
        <w:tabs>
          <w:tab w:val="clear" w:pos="708"/>
          <w:tab w:val="left" w:pos="0" w:leader="none"/>
        </w:tabs>
        <w:spacing w:lineRule="auto" w:line="235" w:before="0" w:after="0"/>
        <w:jc w:val="both"/>
        <w:rPr>
          <w:sz w:val="28"/>
          <w:szCs w:val="28"/>
        </w:rPr>
      </w:pPr>
      <w:r>
        <w:rPr>
          <w:rFonts w:ascii="Times New Roman" w:hAnsi="Times New Roman"/>
          <w:sz w:val="28"/>
          <w:szCs w:val="28"/>
        </w:rPr>
        <w:t>- развитие зрительного восприятия (цветового гнозиса; умения соотносить предметы по форме, по величине; предметного гнозиса; пространственного восприятия);</w:t>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слухового восприятия;</w:t>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зрительной памяти;</w:t>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слухоречевой памяти;</w:t>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наглядно-действенного мышления (конструктивного праксиса);</w:t>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наглядно-образного мышления;</w:t>
      </w:r>
    </w:p>
    <w:p>
      <w:pPr>
        <w:pStyle w:val="Normal"/>
        <w:spacing w:lineRule="exact" w:line="15" w:before="0" w:after="0"/>
        <w:rPr>
          <w:sz w:val="28"/>
          <w:szCs w:val="28"/>
        </w:rPr>
      </w:pPr>
      <w:r>
        <w:rPr>
          <w:sz w:val="28"/>
          <w:szCs w:val="28"/>
        </w:rPr>
      </w:r>
    </w:p>
    <w:p>
      <w:pPr>
        <w:pStyle w:val="Normal"/>
        <w:tabs>
          <w:tab w:val="clear" w:pos="708"/>
          <w:tab w:val="left" w:pos="915" w:leader="none"/>
        </w:tabs>
        <w:spacing w:lineRule="auto" w:line="235" w:before="0" w:after="0"/>
        <w:jc w:val="both"/>
        <w:rPr>
          <w:sz w:val="28"/>
          <w:szCs w:val="28"/>
        </w:rPr>
      </w:pPr>
      <w:r>
        <w:rPr>
          <w:rFonts w:ascii="Times New Roman" w:hAnsi="Times New Roman"/>
          <w:sz w:val="28"/>
          <w:szCs w:val="28"/>
        </w:rPr>
        <w:t>- развитие основных мыслительных операций (обобщения, исключение, классификации, сравнения) и словесно-логического мышления.</w:t>
      </w:r>
    </w:p>
    <w:p>
      <w:pPr>
        <w:pStyle w:val="Normal"/>
        <w:spacing w:lineRule="exact" w:line="14" w:before="0" w:after="0"/>
        <w:rPr>
          <w:sz w:val="28"/>
          <w:szCs w:val="28"/>
        </w:rPr>
      </w:pPr>
      <w:r>
        <w:rPr>
          <w:sz w:val="28"/>
          <w:szCs w:val="28"/>
        </w:rPr>
      </w:r>
    </w:p>
    <w:p>
      <w:pPr>
        <w:pStyle w:val="Normal"/>
        <w:spacing w:lineRule="auto" w:line="230" w:before="0" w:after="0"/>
        <w:ind w:firstLine="300"/>
        <w:rPr>
          <w:sz w:val="28"/>
          <w:szCs w:val="28"/>
        </w:rPr>
      </w:pPr>
      <w:r>
        <w:rPr>
          <w:rFonts w:ascii="Times New Roman" w:hAnsi="Times New Roman"/>
          <w:sz w:val="28"/>
          <w:szCs w:val="28"/>
        </w:rPr>
        <w:t>Коррекционная работа с детьми с нарушениями в области тонких движений проводиться по таким узким направления, как:</w:t>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мелкой моторики;</w:t>
      </w:r>
    </w:p>
    <w:p>
      <w:pPr>
        <w:pStyle w:val="Normal"/>
        <w:spacing w:lineRule="exact" w:line="2" w:before="0" w:after="0"/>
        <w:rPr>
          <w:sz w:val="28"/>
          <w:szCs w:val="28"/>
        </w:rPr>
      </w:pPr>
      <w:r>
        <w:rPr>
          <w:sz w:val="28"/>
          <w:szCs w:val="28"/>
        </w:rPr>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навыков простого конструирования;</w:t>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графических навыков.</w:t>
      </w:r>
    </w:p>
    <w:p>
      <w:pPr>
        <w:pStyle w:val="Normal"/>
        <w:spacing w:lineRule="auto" w:line="230" w:before="0" w:after="0"/>
        <w:ind w:firstLine="300"/>
        <w:jc w:val="both"/>
        <w:rPr>
          <w:sz w:val="20"/>
          <w:szCs w:val="20"/>
        </w:rPr>
      </w:pPr>
      <w:r>
        <w:rPr>
          <w:rFonts w:ascii="Times New Roman" w:hAnsi="Times New Roman"/>
          <w:sz w:val="28"/>
          <w:szCs w:val="28"/>
        </w:rPr>
        <w:t>Различаются ведущие направления работы (задачи) при коррекции эмоционального состояния и развитии эмоциональной сферы ребенка.</w:t>
      </w:r>
    </w:p>
    <w:p>
      <w:pPr>
        <w:pStyle w:val="Normal"/>
        <w:spacing w:lineRule="exact" w:line="15" w:before="0" w:after="0"/>
        <w:rPr>
          <w:sz w:val="20"/>
          <w:szCs w:val="20"/>
        </w:rPr>
      </w:pPr>
      <w:r>
        <w:rPr>
          <w:sz w:val="20"/>
          <w:szCs w:val="20"/>
        </w:rPr>
      </w:r>
    </w:p>
    <w:p>
      <w:pPr>
        <w:pStyle w:val="Normal"/>
        <w:spacing w:lineRule="auto" w:line="235" w:before="0" w:after="0"/>
        <w:ind w:firstLine="300"/>
        <w:jc w:val="both"/>
        <w:rPr>
          <w:sz w:val="20"/>
          <w:szCs w:val="20"/>
        </w:rPr>
      </w:pPr>
      <w:r>
        <w:rPr>
          <w:rFonts w:ascii="Times New Roman" w:hAnsi="Times New Roman"/>
          <w:sz w:val="28"/>
          <w:szCs w:val="28"/>
        </w:rPr>
        <w:t>Коррекция эмоционального состояния предполагает работу с негативным эмоциональным состояние ребенка и проводится по таким направлениям, как:</w:t>
      </w:r>
    </w:p>
    <w:p>
      <w:pPr>
        <w:pStyle w:val="Normal"/>
        <w:spacing w:lineRule="exact" w:line="13" w:before="0" w:after="0"/>
        <w:rPr>
          <w:sz w:val="20"/>
          <w:szCs w:val="20"/>
        </w:rPr>
      </w:pPr>
      <w:r>
        <w:rPr>
          <w:sz w:val="20"/>
          <w:szCs w:val="20"/>
        </w:rPr>
      </w:r>
    </w:p>
    <w:p>
      <w:pPr>
        <w:pStyle w:val="Normal"/>
        <w:tabs>
          <w:tab w:val="clear" w:pos="708"/>
          <w:tab w:val="left" w:pos="807" w:leader="none"/>
        </w:tabs>
        <w:spacing w:lineRule="auto" w:line="230" w:before="0" w:after="0"/>
        <w:rPr>
          <w:sz w:val="28"/>
          <w:szCs w:val="28"/>
        </w:rPr>
      </w:pPr>
      <w:r>
        <w:rPr>
          <w:rFonts w:ascii="Times New Roman" w:hAnsi="Times New Roman"/>
          <w:sz w:val="28"/>
          <w:szCs w:val="28"/>
        </w:rPr>
        <w:t>- стабилизация эмоционального состояния, снятие общего напряжения, снижение уровня возбуждения;создание положительного эмоционального фона;</w:t>
      </w:r>
    </w:p>
    <w:p>
      <w:pPr>
        <w:pStyle w:val="Normal"/>
        <w:spacing w:lineRule="exact" w:line="4" w:before="0" w:after="0"/>
        <w:rPr>
          <w:sz w:val="28"/>
          <w:szCs w:val="28"/>
        </w:rPr>
      </w:pPr>
      <w:r>
        <w:rPr>
          <w:sz w:val="28"/>
          <w:szCs w:val="28"/>
        </w:rPr>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преодоление возрастных страхов, снижение уровня тревожности и агрессивности.</w:t>
      </w:r>
    </w:p>
    <w:p>
      <w:pPr>
        <w:pStyle w:val="Normal"/>
        <w:spacing w:lineRule="exact" w:line="13" w:before="0" w:after="0"/>
        <w:rPr>
          <w:sz w:val="20"/>
          <w:szCs w:val="20"/>
        </w:rPr>
      </w:pPr>
      <w:r>
        <w:rPr>
          <w:sz w:val="20"/>
          <w:szCs w:val="20"/>
        </w:rPr>
      </w:r>
    </w:p>
    <w:p>
      <w:pPr>
        <w:pStyle w:val="Normal"/>
        <w:spacing w:lineRule="auto" w:line="230" w:before="0" w:after="0"/>
        <w:ind w:firstLine="300"/>
        <w:rPr>
          <w:sz w:val="20"/>
          <w:szCs w:val="20"/>
        </w:rPr>
      </w:pPr>
      <w:r>
        <w:rPr>
          <w:rFonts w:ascii="Times New Roman" w:hAnsi="Times New Roman"/>
          <w:sz w:val="28"/>
          <w:szCs w:val="28"/>
        </w:rPr>
        <w:t>Работа по развитию эмоциональной сферы детей проводиться по следующим направлениям:</w:t>
      </w:r>
    </w:p>
    <w:p>
      <w:pPr>
        <w:pStyle w:val="Normal"/>
        <w:spacing w:lineRule="exact" w:line="4" w:before="0" w:after="0"/>
        <w:rPr>
          <w:sz w:val="20"/>
          <w:szCs w:val="20"/>
        </w:rPr>
      </w:pPr>
      <w:r>
        <w:rPr>
          <w:sz w:val="20"/>
          <w:szCs w:val="20"/>
        </w:rPr>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знакомство с основными эмоциями человека;</w:t>
      </w:r>
    </w:p>
    <w:p>
      <w:pPr>
        <w:pStyle w:val="Normal"/>
        <w:spacing w:lineRule="exact" w:line="13" w:before="0" w:after="0"/>
        <w:rPr>
          <w:sz w:val="28"/>
          <w:szCs w:val="28"/>
        </w:rPr>
      </w:pPr>
      <w:r>
        <w:rPr>
          <w:sz w:val="28"/>
          <w:szCs w:val="28"/>
        </w:rPr>
      </w:r>
    </w:p>
    <w:p>
      <w:pPr>
        <w:pStyle w:val="Normal"/>
        <w:tabs>
          <w:tab w:val="clear" w:pos="708"/>
          <w:tab w:val="left" w:pos="903" w:leader="none"/>
        </w:tabs>
        <w:spacing w:lineRule="auto" w:line="230" w:before="0" w:after="0"/>
        <w:rPr>
          <w:sz w:val="28"/>
          <w:szCs w:val="28"/>
        </w:rPr>
      </w:pPr>
      <w:r>
        <w:rPr>
          <w:rFonts w:ascii="Times New Roman" w:hAnsi="Times New Roman"/>
          <w:sz w:val="28"/>
          <w:szCs w:val="28"/>
        </w:rPr>
        <w:t>- развитие умения распознавать чувства других людей, понимать эмоциональное состояние других людей;</w:t>
      </w:r>
    </w:p>
    <w:p>
      <w:pPr>
        <w:pStyle w:val="Normal"/>
        <w:spacing w:lineRule="exact" w:line="2" w:before="0" w:after="0"/>
        <w:rPr>
          <w:sz w:val="28"/>
          <w:szCs w:val="28"/>
        </w:rPr>
      </w:pPr>
      <w:r>
        <w:rPr>
          <w:sz w:val="28"/>
          <w:szCs w:val="28"/>
        </w:rPr>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умения понимать свое эмоциональное состояние;</w:t>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чувства эмпатии.</w:t>
      </w:r>
    </w:p>
    <w:p>
      <w:pPr>
        <w:pStyle w:val="Normal"/>
        <w:spacing w:lineRule="exact" w:line="13" w:before="0" w:after="0"/>
        <w:rPr>
          <w:sz w:val="20"/>
          <w:szCs w:val="20"/>
        </w:rPr>
      </w:pPr>
      <w:r>
        <w:rPr>
          <w:sz w:val="20"/>
          <w:szCs w:val="20"/>
        </w:rPr>
      </w:r>
    </w:p>
    <w:p>
      <w:pPr>
        <w:pStyle w:val="Normal"/>
        <w:spacing w:lineRule="auto" w:line="235" w:before="0" w:after="0"/>
        <w:ind w:firstLine="300"/>
        <w:rPr>
          <w:sz w:val="20"/>
          <w:szCs w:val="20"/>
        </w:rPr>
      </w:pPr>
      <w:r>
        <w:rPr>
          <w:rFonts w:ascii="Times New Roman" w:hAnsi="Times New Roman"/>
          <w:sz w:val="28"/>
          <w:szCs w:val="28"/>
        </w:rPr>
        <w:t>При работе с тревожными детьми по снижению у них уровня тревожности круг задач определяется следующим образом:</w:t>
      </w:r>
    </w:p>
    <w:p>
      <w:pPr>
        <w:pStyle w:val="Normal"/>
        <w:spacing w:lineRule="exact" w:line="15" w:before="0" w:after="0"/>
        <w:rPr>
          <w:sz w:val="20"/>
          <w:szCs w:val="20"/>
        </w:rPr>
      </w:pPr>
      <w:r>
        <w:rPr>
          <w:sz w:val="20"/>
          <w:szCs w:val="20"/>
        </w:rPr>
      </w:r>
    </w:p>
    <w:p>
      <w:pPr>
        <w:pStyle w:val="Normal"/>
        <w:tabs>
          <w:tab w:val="clear" w:pos="708"/>
          <w:tab w:val="left" w:pos="908" w:leader="none"/>
        </w:tabs>
        <w:spacing w:lineRule="auto" w:line="230" w:before="0" w:after="0"/>
        <w:rPr>
          <w:sz w:val="28"/>
          <w:szCs w:val="28"/>
        </w:rPr>
      </w:pPr>
      <w:r>
        <w:rPr>
          <w:rFonts w:ascii="Times New Roman" w:hAnsi="Times New Roman"/>
          <w:sz w:val="28"/>
          <w:szCs w:val="28"/>
        </w:rPr>
        <w:t>- снятие мышечного и эмоционального напряжения, стабилизация эмоционального состояния;</w:t>
      </w:r>
    </w:p>
    <w:p>
      <w:pPr>
        <w:pStyle w:val="Normal"/>
        <w:spacing w:lineRule="exact" w:line="15" w:before="0" w:after="0"/>
        <w:rPr>
          <w:sz w:val="28"/>
          <w:szCs w:val="28"/>
        </w:rPr>
      </w:pPr>
      <w:r>
        <w:rPr>
          <w:sz w:val="28"/>
          <w:szCs w:val="28"/>
        </w:rPr>
      </w:r>
    </w:p>
    <w:p>
      <w:pPr>
        <w:pStyle w:val="Normal"/>
        <w:tabs>
          <w:tab w:val="clear" w:pos="708"/>
          <w:tab w:val="left" w:pos="850" w:leader="none"/>
        </w:tabs>
        <w:spacing w:lineRule="auto" w:line="230" w:before="0" w:after="0"/>
        <w:rPr>
          <w:sz w:val="28"/>
          <w:szCs w:val="28"/>
        </w:rPr>
      </w:pPr>
      <w:r>
        <w:rPr>
          <w:rFonts w:ascii="Times New Roman" w:hAnsi="Times New Roman"/>
          <w:sz w:val="28"/>
          <w:szCs w:val="28"/>
        </w:rPr>
        <w:t>- формирование положительной самооценки, повышение уверенности ребенка в себе;</w:t>
      </w:r>
    </w:p>
    <w:p>
      <w:pPr>
        <w:pStyle w:val="Normal"/>
        <w:spacing w:lineRule="exact" w:line="15" w:before="0" w:after="0"/>
        <w:rPr>
          <w:sz w:val="28"/>
          <w:szCs w:val="28"/>
        </w:rPr>
      </w:pPr>
      <w:r>
        <w:rPr>
          <w:sz w:val="28"/>
          <w:szCs w:val="28"/>
        </w:rPr>
      </w:r>
    </w:p>
    <w:p>
      <w:pPr>
        <w:pStyle w:val="Normal"/>
        <w:tabs>
          <w:tab w:val="clear" w:pos="708"/>
          <w:tab w:val="left" w:pos="874" w:leader="none"/>
        </w:tabs>
        <w:spacing w:lineRule="auto" w:line="230" w:before="0" w:after="0"/>
        <w:rPr>
          <w:sz w:val="28"/>
          <w:szCs w:val="28"/>
        </w:rPr>
      </w:pPr>
      <w:r>
        <w:rPr>
          <w:rFonts w:ascii="Times New Roman" w:hAnsi="Times New Roman"/>
          <w:sz w:val="28"/>
          <w:szCs w:val="28"/>
        </w:rPr>
        <w:t>- обучение приемам саморегуляции, навыкам произвольного снятия чувства тревоги и страха (для детей с 5 лет).</w:t>
      </w:r>
    </w:p>
    <w:p>
      <w:pPr>
        <w:pStyle w:val="Normal"/>
        <w:spacing w:lineRule="exact" w:line="17" w:before="0" w:after="0"/>
        <w:rPr>
          <w:sz w:val="28"/>
          <w:szCs w:val="28"/>
        </w:rPr>
      </w:pPr>
      <w:r>
        <w:rPr>
          <w:sz w:val="28"/>
          <w:szCs w:val="28"/>
        </w:rPr>
      </w:r>
    </w:p>
    <w:p>
      <w:pPr>
        <w:pStyle w:val="Normal"/>
        <w:spacing w:lineRule="auto" w:line="230" w:before="0" w:after="0"/>
        <w:ind w:firstLine="300"/>
        <w:rPr>
          <w:sz w:val="28"/>
          <w:szCs w:val="28"/>
        </w:rPr>
      </w:pPr>
      <w:r>
        <w:rPr>
          <w:rFonts w:ascii="Times New Roman" w:hAnsi="Times New Roman"/>
          <w:sz w:val="28"/>
          <w:szCs w:val="28"/>
        </w:rPr>
        <w:t>При работе с агрессивными детьми круг задач определяется следующим образом:</w:t>
      </w:r>
    </w:p>
    <w:p>
      <w:pPr>
        <w:pStyle w:val="Normal"/>
        <w:spacing w:lineRule="exact" w:line="2" w:before="0" w:after="0"/>
        <w:rPr>
          <w:sz w:val="28"/>
          <w:szCs w:val="28"/>
        </w:rPr>
      </w:pPr>
      <w:r>
        <w:rPr>
          <w:sz w:val="28"/>
          <w:szCs w:val="28"/>
        </w:rPr>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снятие мышечных зажимов, стабилизация эмоционального состояния;</w:t>
      </w:r>
    </w:p>
    <w:p>
      <w:pPr>
        <w:pStyle w:val="Normal"/>
        <w:spacing w:lineRule="exact" w:line="12" w:before="0" w:after="0"/>
        <w:rPr>
          <w:sz w:val="28"/>
          <w:szCs w:val="28"/>
        </w:rPr>
      </w:pPr>
      <w:r>
        <w:rPr>
          <w:sz w:val="28"/>
          <w:szCs w:val="28"/>
        </w:rPr>
      </w:r>
    </w:p>
    <w:p>
      <w:pPr>
        <w:pStyle w:val="Normal"/>
        <w:tabs>
          <w:tab w:val="clear" w:pos="708"/>
          <w:tab w:val="left" w:pos="750" w:leader="none"/>
        </w:tabs>
        <w:spacing w:lineRule="auto" w:line="235" w:before="0" w:after="0"/>
        <w:rPr>
          <w:sz w:val="28"/>
          <w:szCs w:val="28"/>
        </w:rPr>
      </w:pPr>
      <w:r>
        <w:rPr>
          <w:rFonts w:ascii="Times New Roman" w:hAnsi="Times New Roman"/>
          <w:sz w:val="28"/>
          <w:szCs w:val="28"/>
        </w:rPr>
        <w:t>- формирование способности осознавать и контролировать свои действия, обучение приемам снятия агрессивности;</w:t>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способности к эмпатии.</w:t>
      </w:r>
    </w:p>
    <w:p>
      <w:pPr>
        <w:pStyle w:val="Normal"/>
        <w:spacing w:lineRule="exact" w:line="15" w:before="0" w:after="0"/>
        <w:rPr>
          <w:sz w:val="20"/>
          <w:szCs w:val="20"/>
        </w:rPr>
      </w:pPr>
      <w:r>
        <w:rPr>
          <w:sz w:val="20"/>
          <w:szCs w:val="20"/>
        </w:rPr>
      </w:r>
    </w:p>
    <w:p>
      <w:pPr>
        <w:pStyle w:val="Normal"/>
        <w:spacing w:lineRule="auto" w:line="230" w:before="0" w:after="0"/>
        <w:ind w:firstLine="300"/>
        <w:rPr>
          <w:sz w:val="20"/>
          <w:szCs w:val="20"/>
        </w:rPr>
      </w:pPr>
      <w:r>
        <w:rPr>
          <w:rFonts w:ascii="Times New Roman" w:hAnsi="Times New Roman"/>
          <w:sz w:val="28"/>
          <w:szCs w:val="28"/>
        </w:rPr>
        <w:t>Коррекционная работа с гиперактивными детьми проводиться по следующим направления:</w:t>
      </w:r>
    </w:p>
    <w:p>
      <w:pPr>
        <w:pStyle w:val="Normal"/>
        <w:spacing w:lineRule="exact" w:line="2" w:before="0" w:after="0"/>
        <w:rPr>
          <w:sz w:val="20"/>
          <w:szCs w:val="20"/>
        </w:rPr>
      </w:pPr>
      <w:r>
        <w:rPr>
          <w:sz w:val="20"/>
          <w:szCs w:val="20"/>
        </w:rPr>
      </w:r>
    </w:p>
    <w:p>
      <w:pPr>
        <w:pStyle w:val="Normal"/>
        <w:tabs>
          <w:tab w:val="clear" w:pos="708"/>
          <w:tab w:val="left" w:pos="720" w:leader="none"/>
        </w:tabs>
        <w:spacing w:lineRule="auto" w:line="240" w:before="0" w:after="0"/>
        <w:rPr>
          <w:sz w:val="28"/>
          <w:szCs w:val="28"/>
        </w:rPr>
      </w:pPr>
      <w:r>
        <w:rPr>
          <w:rFonts w:ascii="Times New Roman" w:hAnsi="Times New Roman"/>
          <w:sz w:val="28"/>
          <w:szCs w:val="28"/>
        </w:rPr>
        <w:t>- развитие дефицитарных функций внимания;</w:t>
      </w:r>
    </w:p>
    <w:p>
      <w:pPr>
        <w:pStyle w:val="Normal"/>
        <w:spacing w:lineRule="exact" w:line="13" w:before="0" w:after="0"/>
        <w:rPr>
          <w:sz w:val="28"/>
          <w:szCs w:val="28"/>
        </w:rPr>
      </w:pPr>
      <w:r>
        <w:rPr>
          <w:sz w:val="28"/>
          <w:szCs w:val="28"/>
        </w:rPr>
      </w:r>
    </w:p>
    <w:p>
      <w:pPr>
        <w:pStyle w:val="Normal"/>
        <w:tabs>
          <w:tab w:val="clear" w:pos="708"/>
          <w:tab w:val="left" w:pos="807" w:leader="none"/>
        </w:tabs>
        <w:spacing w:lineRule="auto" w:line="230" w:before="0" w:after="0"/>
        <w:rPr>
          <w:sz w:val="28"/>
          <w:szCs w:val="28"/>
        </w:rPr>
      </w:pPr>
      <w:r>
        <w:rPr>
          <w:rFonts w:ascii="Times New Roman" w:hAnsi="Times New Roman"/>
          <w:sz w:val="28"/>
          <w:szCs w:val="28"/>
        </w:rPr>
        <w:t>- обучение ребенка навыкам владения своим телом, развитие навыков мышечного и двигательного контроля;</w:t>
      </w:r>
    </w:p>
    <w:p>
      <w:pPr>
        <w:pStyle w:val="Normal"/>
        <w:tabs>
          <w:tab w:val="clear" w:pos="708"/>
          <w:tab w:val="left" w:pos="896" w:leader="none"/>
        </w:tabs>
        <w:spacing w:lineRule="auto" w:line="235" w:before="0" w:after="0"/>
        <w:rPr>
          <w:sz w:val="28"/>
          <w:szCs w:val="28"/>
        </w:rPr>
      </w:pPr>
      <w:r>
        <w:rPr>
          <w:sz w:val="20"/>
          <w:szCs w:val="20"/>
        </w:rPr>
        <w:t xml:space="preserve">- </w:t>
      </w:r>
      <w:r>
        <w:rPr>
          <w:rFonts w:ascii="Times New Roman" w:hAnsi="Times New Roman"/>
          <w:sz w:val="28"/>
          <w:szCs w:val="28"/>
        </w:rPr>
        <w:t>обучение приемам саморегуляции, навыкам контролировать свои действия;</w:t>
      </w:r>
    </w:p>
    <w:p>
      <w:pPr>
        <w:pStyle w:val="Normal"/>
        <w:spacing w:lineRule="exact" w:line="15" w:before="0" w:after="0"/>
        <w:rPr>
          <w:sz w:val="28"/>
          <w:szCs w:val="28"/>
        </w:rPr>
      </w:pPr>
      <w:r>
        <w:rPr>
          <w:sz w:val="28"/>
          <w:szCs w:val="28"/>
        </w:rPr>
      </w:r>
    </w:p>
    <w:p>
      <w:pPr>
        <w:pStyle w:val="Normal"/>
        <w:tabs>
          <w:tab w:val="clear" w:pos="708"/>
          <w:tab w:val="left" w:pos="810" w:leader="none"/>
        </w:tabs>
        <w:spacing w:lineRule="auto" w:line="235" w:before="0" w:after="0"/>
        <w:jc w:val="both"/>
        <w:rPr>
          <w:sz w:val="28"/>
          <w:szCs w:val="28"/>
        </w:rPr>
      </w:pPr>
      <w:r>
        <w:rPr>
          <w:rFonts w:ascii="Times New Roman" w:hAnsi="Times New Roman"/>
          <w:sz w:val="28"/>
          <w:szCs w:val="28"/>
        </w:rPr>
        <w:t>- формирование навыков позитивного взаимодействия со взрослыми и сверстниками (умения ориентироваться на сверстника, слушать инструкцию).</w:t>
      </w:r>
    </w:p>
    <w:p>
      <w:pPr>
        <w:pStyle w:val="Normal"/>
        <w:spacing w:lineRule="exact" w:line="341" w:before="0" w:after="0"/>
        <w:rPr>
          <w:sz w:val="20"/>
          <w:szCs w:val="20"/>
        </w:rPr>
      </w:pPr>
      <w:r>
        <w:rPr>
          <w:sz w:val="20"/>
          <w:szCs w:val="20"/>
        </w:rPr>
      </w:r>
    </w:p>
    <w:p>
      <w:pPr>
        <w:pStyle w:val="Normal"/>
        <w:spacing w:lineRule="auto" w:line="235" w:before="0" w:after="0"/>
        <w:jc w:val="center"/>
        <w:rPr>
          <w:rFonts w:ascii="Times New Roman" w:hAnsi="Times New Roman"/>
          <w:b/>
          <w:b/>
          <w:bCs/>
          <w:sz w:val="28"/>
          <w:szCs w:val="28"/>
        </w:rPr>
      </w:pPr>
      <w:r>
        <w:rPr>
          <w:rFonts w:ascii="Times New Roman" w:hAnsi="Times New Roman"/>
          <w:b/>
          <w:bCs/>
          <w:sz w:val="28"/>
          <w:szCs w:val="28"/>
        </w:rPr>
        <w:t>Содержание коррекционно-развивающей работы</w:t>
      </w:r>
    </w:p>
    <w:p>
      <w:pPr>
        <w:pStyle w:val="ListParagraph"/>
        <w:spacing w:lineRule="auto" w:line="235" w:before="0" w:after="0"/>
        <w:ind w:left="1110" w:hanging="0"/>
        <w:contextualSpacing/>
        <w:rPr>
          <w:sz w:val="20"/>
          <w:szCs w:val="20"/>
        </w:rPr>
      </w:pPr>
      <w:r>
        <w:rPr>
          <w:rFonts w:ascii="Times New Roman" w:hAnsi="Times New Roman"/>
          <w:b/>
          <w:bCs/>
          <w:sz w:val="28"/>
          <w:szCs w:val="28"/>
        </w:rPr>
        <w:t xml:space="preserve">                                     </w:t>
      </w:r>
      <w:r>
        <w:rPr>
          <w:rFonts w:ascii="Times New Roman" w:hAnsi="Times New Roman"/>
          <w:b/>
          <w:bCs/>
          <w:sz w:val="28"/>
          <w:szCs w:val="28"/>
        </w:rPr>
        <w:t>учителя-логопеда</w:t>
      </w:r>
    </w:p>
    <w:p>
      <w:pPr>
        <w:pStyle w:val="Normal"/>
        <w:spacing w:before="0" w:after="0"/>
        <w:rPr>
          <w:sz w:val="20"/>
          <w:szCs w:val="20"/>
        </w:rPr>
      </w:pPr>
      <w:r>
        <w:rPr>
          <w:rFonts w:ascii="Times New Roman" w:hAnsi="Times New Roman"/>
          <w:sz w:val="28"/>
          <w:szCs w:val="28"/>
        </w:rPr>
        <w:t>Основные направления деятельности</w:t>
      </w:r>
    </w:p>
    <w:p>
      <w:pPr>
        <w:pStyle w:val="Normal"/>
        <w:spacing w:lineRule="exact" w:line="13" w:before="0" w:after="0"/>
        <w:rPr>
          <w:sz w:val="20"/>
          <w:szCs w:val="20"/>
        </w:rPr>
      </w:pPr>
      <w:r>
        <w:rPr>
          <w:sz w:val="20"/>
          <w:szCs w:val="20"/>
        </w:rPr>
      </w:r>
    </w:p>
    <w:p>
      <w:pPr>
        <w:pStyle w:val="Normal"/>
        <w:numPr>
          <w:ilvl w:val="0"/>
          <w:numId w:val="157"/>
        </w:numPr>
        <w:spacing w:lineRule="auto" w:line="235" w:before="0" w:after="0"/>
        <w:ind w:left="0" w:firstLine="426"/>
        <w:jc w:val="both"/>
        <w:rPr>
          <w:rFonts w:ascii="Times New Roman" w:hAnsi="Times New Roman"/>
          <w:sz w:val="28"/>
          <w:szCs w:val="28"/>
        </w:rPr>
      </w:pPr>
      <w:r>
        <w:rPr>
          <w:rFonts w:ascii="Times New Roman" w:hAnsi="Times New Roman"/>
          <w:sz w:val="28"/>
          <w:szCs w:val="28"/>
        </w:rPr>
        <w:t>Диагностика уровня речевого развития: определение степени и выраженности речевого нарушения, определение основных направлений и содержание работы с ребенком.</w:t>
      </w:r>
    </w:p>
    <w:p>
      <w:pPr>
        <w:pStyle w:val="Normal"/>
        <w:numPr>
          <w:ilvl w:val="0"/>
          <w:numId w:val="157"/>
        </w:numPr>
        <w:spacing w:lineRule="auto" w:line="235" w:before="0" w:after="0"/>
        <w:jc w:val="both"/>
        <w:rPr>
          <w:sz w:val="20"/>
          <w:szCs w:val="20"/>
        </w:rPr>
      </w:pPr>
      <w:r>
        <w:rPr>
          <w:rFonts w:ascii="Times New Roman" w:hAnsi="Times New Roman"/>
          <w:sz w:val="28"/>
          <w:szCs w:val="28"/>
        </w:rPr>
        <w:t xml:space="preserve">Коррекционно-развивающая деятельность по развитию разных сторон </w:t>
      </w:r>
    </w:p>
    <w:p>
      <w:pPr>
        <w:pStyle w:val="ListParagraph"/>
        <w:tabs>
          <w:tab w:val="clear" w:pos="708"/>
          <w:tab w:val="left" w:pos="1706" w:leader="none"/>
        </w:tabs>
        <w:spacing w:lineRule="auto" w:line="235" w:before="0" w:after="0"/>
        <w:ind w:left="0" w:hanging="0"/>
        <w:contextualSpacing/>
        <w:rPr>
          <w:sz w:val="28"/>
          <w:szCs w:val="28"/>
        </w:rPr>
      </w:pPr>
      <w:r>
        <w:rPr>
          <w:rFonts w:ascii="Times New Roman" w:hAnsi="Times New Roman"/>
          <w:sz w:val="28"/>
          <w:szCs w:val="28"/>
        </w:rPr>
        <w:t>речи, направлена на:</w:t>
      </w:r>
    </w:p>
    <w:p>
      <w:pPr>
        <w:pStyle w:val="Normal"/>
        <w:spacing w:lineRule="exact" w:line="2" w:before="0" w:after="0"/>
        <w:rPr>
          <w:sz w:val="28"/>
          <w:szCs w:val="28"/>
        </w:rPr>
      </w:pPr>
      <w:r>
        <w:rPr>
          <w:sz w:val="28"/>
          <w:szCs w:val="28"/>
        </w:rPr>
      </w:r>
    </w:p>
    <w:p>
      <w:pPr>
        <w:pStyle w:val="Normal"/>
        <w:spacing w:before="0" w:after="0"/>
        <w:rPr>
          <w:sz w:val="28"/>
          <w:szCs w:val="28"/>
        </w:rPr>
      </w:pPr>
      <w:r>
        <w:rPr>
          <w:rFonts w:ascii="Times New Roman" w:hAnsi="Times New Roman"/>
          <w:sz w:val="28"/>
          <w:szCs w:val="28"/>
        </w:rPr>
        <w:t>-</w:t>
      </w:r>
      <w:r>
        <w:rPr>
          <w:rFonts w:ascii="Times New Roman" w:hAnsi="Times New Roman"/>
          <w:sz w:val="27"/>
          <w:szCs w:val="27"/>
        </w:rPr>
        <w:t>коррекцию произношения;</w:t>
      </w:r>
    </w:p>
    <w:p>
      <w:pPr>
        <w:pStyle w:val="Normal"/>
        <w:spacing w:lineRule="exact" w:line="12" w:before="0" w:after="0"/>
        <w:rPr>
          <w:sz w:val="28"/>
          <w:szCs w:val="28"/>
        </w:rPr>
      </w:pPr>
      <w:r>
        <w:rPr>
          <w:sz w:val="28"/>
          <w:szCs w:val="28"/>
        </w:rPr>
      </w:r>
    </w:p>
    <w:p>
      <w:pPr>
        <w:pStyle w:val="Normal"/>
        <w:spacing w:lineRule="auto" w:line="230" w:before="0" w:after="0"/>
        <w:ind w:hanging="629"/>
        <w:rPr>
          <w:sz w:val="28"/>
          <w:szCs w:val="28"/>
        </w:rPr>
      </w:pPr>
      <w:r>
        <w:rPr>
          <w:rFonts w:ascii="Times New Roman" w:hAnsi="Times New Roman"/>
          <w:sz w:val="28"/>
          <w:szCs w:val="28"/>
        </w:rPr>
        <w:t xml:space="preserve">         </w:t>
      </w:r>
      <w:r>
        <w:rPr>
          <w:rFonts w:ascii="Times New Roman" w:hAnsi="Times New Roman"/>
          <w:sz w:val="28"/>
          <w:szCs w:val="28"/>
        </w:rPr>
        <w:t>- развитие навыков анализа и синтеза звукового и морфологического состава слова;</w:t>
      </w:r>
    </w:p>
    <w:p>
      <w:pPr>
        <w:pStyle w:val="Normal"/>
        <w:spacing w:lineRule="exact" w:line="2" w:before="0" w:after="0"/>
        <w:rPr>
          <w:sz w:val="28"/>
          <w:szCs w:val="28"/>
        </w:rPr>
      </w:pPr>
      <w:r>
        <w:rPr>
          <w:sz w:val="28"/>
          <w:szCs w:val="28"/>
        </w:rPr>
      </w:r>
    </w:p>
    <w:p>
      <w:pPr>
        <w:pStyle w:val="Normal"/>
        <w:spacing w:before="0" w:after="0"/>
        <w:rPr>
          <w:sz w:val="28"/>
          <w:szCs w:val="28"/>
        </w:rPr>
      </w:pPr>
      <w:r>
        <w:rPr>
          <w:rFonts w:ascii="Times New Roman" w:hAnsi="Times New Roman"/>
          <w:sz w:val="28"/>
          <w:szCs w:val="28"/>
        </w:rPr>
        <w:t>-обогащение лексического запаса;</w:t>
      </w:r>
    </w:p>
    <w:p>
      <w:pPr>
        <w:pStyle w:val="Normal"/>
        <w:spacing w:before="0" w:after="0"/>
        <w:rPr>
          <w:rFonts w:ascii="Times New Roman" w:hAnsi="Times New Roman"/>
          <w:sz w:val="28"/>
          <w:szCs w:val="28"/>
        </w:rPr>
      </w:pPr>
      <w:r>
        <w:rPr>
          <w:rFonts w:ascii="Times New Roman" w:hAnsi="Times New Roman"/>
          <w:sz w:val="28"/>
          <w:szCs w:val="28"/>
        </w:rPr>
      </w:r>
    </w:p>
    <w:p>
      <w:pPr>
        <w:pStyle w:val="Normal"/>
        <w:spacing w:before="0" w:after="0"/>
        <w:rPr>
          <w:sz w:val="28"/>
          <w:szCs w:val="28"/>
        </w:rPr>
      </w:pPr>
      <w:r>
        <w:rPr>
          <w:rFonts w:ascii="Times New Roman" w:hAnsi="Times New Roman"/>
          <w:sz w:val="28"/>
          <w:szCs w:val="28"/>
        </w:rPr>
        <w:t>-овладение грамматическими категориями;</w:t>
      </w:r>
    </w:p>
    <w:p>
      <w:pPr>
        <w:pStyle w:val="Normal"/>
        <w:spacing w:lineRule="exact" w:line="1" w:before="0" w:after="0"/>
        <w:rPr>
          <w:sz w:val="28"/>
          <w:szCs w:val="28"/>
        </w:rPr>
      </w:pPr>
      <w:r>
        <w:rPr>
          <w:sz w:val="28"/>
          <w:szCs w:val="28"/>
        </w:rPr>
      </w:r>
    </w:p>
    <w:p>
      <w:pPr>
        <w:pStyle w:val="Normal"/>
        <w:spacing w:before="0" w:after="0"/>
        <w:rPr>
          <w:sz w:val="28"/>
          <w:szCs w:val="28"/>
        </w:rPr>
      </w:pPr>
      <w:r>
        <w:rPr>
          <w:rFonts w:ascii="Times New Roman" w:hAnsi="Times New Roman"/>
          <w:sz w:val="28"/>
          <w:szCs w:val="28"/>
        </w:rPr>
        <w:t>-развитие связной речи;</w:t>
      </w:r>
    </w:p>
    <w:p>
      <w:pPr>
        <w:pStyle w:val="Normal"/>
        <w:spacing w:before="0" w:after="0"/>
        <w:rPr>
          <w:sz w:val="28"/>
          <w:szCs w:val="28"/>
        </w:rPr>
      </w:pPr>
      <w:r>
        <w:rPr>
          <w:rFonts w:ascii="Times New Roman" w:hAnsi="Times New Roman"/>
          <w:sz w:val="28"/>
          <w:szCs w:val="28"/>
        </w:rPr>
        <w:t>-нормализацию состояния моторики (мелкой и артикуляционной);</w:t>
      </w:r>
    </w:p>
    <w:p>
      <w:pPr>
        <w:pStyle w:val="Normal"/>
        <w:numPr>
          <w:ilvl w:val="0"/>
          <w:numId w:val="157"/>
        </w:numPr>
        <w:tabs>
          <w:tab w:val="clear" w:pos="708"/>
          <w:tab w:val="left" w:pos="709" w:leader="none"/>
        </w:tabs>
        <w:spacing w:lineRule="auto" w:line="240" w:before="0" w:after="0"/>
        <w:rPr>
          <w:sz w:val="28"/>
          <w:szCs w:val="28"/>
        </w:rPr>
      </w:pPr>
      <w:r>
        <w:rPr>
          <w:rFonts w:ascii="Times New Roman" w:hAnsi="Times New Roman"/>
          <w:sz w:val="28"/>
          <w:szCs w:val="28"/>
        </w:rPr>
        <w:t>Консультирование родителей по вопросам развития речи.</w:t>
      </w:r>
    </w:p>
    <w:p>
      <w:pPr>
        <w:pStyle w:val="Normal"/>
        <w:spacing w:lineRule="exact" w:line="172" w:before="0" w:after="0"/>
        <w:rPr>
          <w:sz w:val="20"/>
          <w:szCs w:val="20"/>
        </w:rPr>
      </w:pPr>
      <w:r>
        <w:rPr>
          <w:sz w:val="20"/>
          <w:szCs w:val="20"/>
        </w:rPr>
      </w:r>
    </w:p>
    <w:p>
      <w:pPr>
        <w:pStyle w:val="Normal"/>
        <w:shd w:val="clear" w:color="auto" w:fill="FFFFFF"/>
        <w:spacing w:before="0" w:after="0"/>
        <w:ind w:firstLine="671"/>
        <w:jc w:val="center"/>
        <w:rPr>
          <w:rFonts w:ascii="Times New Roman" w:hAnsi="Times New Roman"/>
          <w:b/>
          <w:b/>
          <w:sz w:val="28"/>
          <w:szCs w:val="28"/>
        </w:rPr>
      </w:pPr>
      <w:r>
        <w:rPr>
          <w:rFonts w:ascii="Times New Roman" w:hAnsi="Times New Roman"/>
          <w:b/>
          <w:sz w:val="28"/>
          <w:szCs w:val="28"/>
        </w:rPr>
        <w:t>Консультативное направление в структуре комплексного сопровождения детей.</w:t>
      </w:r>
    </w:p>
    <w:p>
      <w:pPr>
        <w:pStyle w:val="Normal"/>
        <w:shd w:val="clear" w:color="auto" w:fill="FFFFFF"/>
        <w:spacing w:before="0" w:after="0"/>
        <w:ind w:firstLine="671"/>
        <w:jc w:val="both"/>
        <w:rPr>
          <w:rFonts w:ascii="Times New Roman" w:hAnsi="Times New Roman"/>
          <w:sz w:val="28"/>
          <w:szCs w:val="28"/>
        </w:rPr>
      </w:pPr>
      <w:r>
        <w:rPr>
          <w:rFonts w:ascii="Times New Roman" w:hAnsi="Times New Roman"/>
          <w:sz w:val="28"/>
          <w:szCs w:val="28"/>
        </w:rPr>
        <w:t>Основной задачей консультирования родителей является помощь в осознании проблемы ребёнка, своей роли в его развитии, принятие и использование информации в интересах ребёнка. Важно, чтобы помощь детям со стороны родителей была своевременной, адекватной и имела коррекционно-развивающую направленность.</w:t>
      </w:r>
    </w:p>
    <w:p>
      <w:pPr>
        <w:pStyle w:val="Normal"/>
        <w:spacing w:before="0" w:after="0"/>
        <w:jc w:val="center"/>
        <w:rPr>
          <w:rFonts w:ascii="Times New Roman" w:hAnsi="Times New Roman"/>
          <w:sz w:val="28"/>
          <w:szCs w:val="28"/>
          <w:highlight w:val="white"/>
        </w:rPr>
      </w:pPr>
      <w:r>
        <w:rPr>
          <w:rFonts w:ascii="Times New Roman" w:hAnsi="Times New Roman"/>
          <w:b/>
          <w:spacing w:val="-2"/>
          <w:sz w:val="28"/>
          <w:szCs w:val="28"/>
          <w:shd w:fill="FFFFFF" w:val="clear"/>
        </w:rPr>
        <w:t>Обеспечение индивидуального сопровождения воспитанников.</w:t>
      </w:r>
    </w:p>
    <w:p>
      <w:pPr>
        <w:pStyle w:val="Normal"/>
        <w:tabs>
          <w:tab w:val="clear" w:pos="708"/>
          <w:tab w:val="left" w:pos="389" w:leader="none"/>
        </w:tabs>
        <w:spacing w:before="0" w:after="0"/>
        <w:rPr>
          <w:rFonts w:ascii="Times New Roman" w:hAnsi="Times New Roman"/>
          <w:sz w:val="28"/>
          <w:szCs w:val="28"/>
          <w:highlight w:val="white"/>
        </w:rPr>
      </w:pPr>
      <w:r>
        <w:rPr>
          <w:rFonts w:ascii="Times New Roman" w:hAnsi="Times New Roman"/>
          <w:b/>
          <w:spacing w:val="-10"/>
          <w:sz w:val="28"/>
          <w:szCs w:val="28"/>
          <w:shd w:fill="FFFFFF" w:val="clear"/>
        </w:rPr>
        <w:t>Воспитатель:</w:t>
      </w:r>
    </w:p>
    <w:p>
      <w:pPr>
        <w:pStyle w:val="Normal"/>
        <w:tabs>
          <w:tab w:val="clear" w:pos="708"/>
          <w:tab w:val="left" w:pos="389" w:leader="none"/>
        </w:tabs>
        <w:spacing w:before="0" w:after="0"/>
        <w:rPr>
          <w:rFonts w:ascii="Times New Roman" w:hAnsi="Times New Roman"/>
          <w:sz w:val="28"/>
          <w:szCs w:val="28"/>
          <w:highlight w:val="white"/>
        </w:rPr>
      </w:pPr>
      <w:r>
        <w:rPr>
          <w:rFonts w:ascii="Times New Roman" w:hAnsi="Times New Roman"/>
          <w:sz w:val="28"/>
          <w:szCs w:val="28"/>
          <w:shd w:fill="FFFFFF" w:val="clear"/>
        </w:rPr>
        <w:t>-формирование основ двигательной и гигиенической культуры;</w:t>
      </w:r>
    </w:p>
    <w:p>
      <w:pPr>
        <w:pStyle w:val="Normal"/>
        <w:tabs>
          <w:tab w:val="clear" w:pos="708"/>
          <w:tab w:val="left" w:pos="499" w:leader="none"/>
        </w:tabs>
        <w:spacing w:before="0" w:after="0"/>
        <w:rPr>
          <w:rFonts w:ascii="Times New Roman" w:hAnsi="Times New Roman"/>
          <w:sz w:val="28"/>
          <w:szCs w:val="28"/>
          <w:highlight w:val="white"/>
        </w:rPr>
      </w:pPr>
      <w:r>
        <w:rPr>
          <w:rFonts w:ascii="Times New Roman" w:hAnsi="Times New Roman"/>
          <w:sz w:val="28"/>
          <w:szCs w:val="28"/>
          <w:shd w:fill="FFFFFF" w:val="clear"/>
        </w:rPr>
        <w:t>-развитие речи;</w:t>
      </w:r>
    </w:p>
    <w:p>
      <w:pPr>
        <w:pStyle w:val="Normal"/>
        <w:tabs>
          <w:tab w:val="clear" w:pos="708"/>
          <w:tab w:val="left" w:pos="389" w:leader="none"/>
        </w:tabs>
        <w:spacing w:before="0" w:after="0"/>
        <w:rPr>
          <w:rFonts w:ascii="Times New Roman" w:hAnsi="Times New Roman"/>
          <w:sz w:val="28"/>
          <w:szCs w:val="28"/>
          <w:highlight w:val="white"/>
        </w:rPr>
      </w:pPr>
      <w:r>
        <w:rPr>
          <w:rFonts w:ascii="Times New Roman" w:hAnsi="Times New Roman"/>
          <w:sz w:val="28"/>
          <w:szCs w:val="28"/>
          <w:shd w:fill="FFFFFF" w:val="clear"/>
        </w:rPr>
        <w:t>-формирование математических представлений;</w:t>
      </w:r>
    </w:p>
    <w:p>
      <w:pPr>
        <w:pStyle w:val="Normal"/>
        <w:tabs>
          <w:tab w:val="clear" w:pos="708"/>
          <w:tab w:val="left" w:pos="499" w:leader="none"/>
        </w:tabs>
        <w:spacing w:before="0" w:after="0"/>
        <w:rPr>
          <w:rFonts w:ascii="Times New Roman" w:hAnsi="Times New Roman"/>
          <w:sz w:val="28"/>
          <w:szCs w:val="28"/>
          <w:highlight w:val="white"/>
        </w:rPr>
      </w:pPr>
      <w:r>
        <w:rPr>
          <w:rFonts w:ascii="Times New Roman" w:hAnsi="Times New Roman"/>
          <w:sz w:val="28"/>
          <w:szCs w:val="28"/>
          <w:shd w:fill="FFFFFF" w:val="clear"/>
        </w:rPr>
        <w:t>-формирование качеств личности;</w:t>
      </w:r>
    </w:p>
    <w:p>
      <w:pPr>
        <w:pStyle w:val="Normal"/>
        <w:tabs>
          <w:tab w:val="clear" w:pos="708"/>
          <w:tab w:val="left" w:pos="389" w:leader="none"/>
        </w:tabs>
        <w:spacing w:before="0" w:after="0"/>
        <w:rPr>
          <w:rFonts w:ascii="Times New Roman" w:hAnsi="Times New Roman"/>
          <w:sz w:val="28"/>
          <w:szCs w:val="28"/>
          <w:highlight w:val="white"/>
        </w:rPr>
      </w:pPr>
      <w:r>
        <w:rPr>
          <w:rFonts w:ascii="Times New Roman" w:hAnsi="Times New Roman"/>
          <w:sz w:val="28"/>
          <w:szCs w:val="28"/>
          <w:shd w:fill="FFFFFF" w:val="clear"/>
        </w:rPr>
        <w:t>-формирование экологических представлений;</w:t>
      </w:r>
    </w:p>
    <w:p>
      <w:pPr>
        <w:pStyle w:val="Normal"/>
        <w:tabs>
          <w:tab w:val="clear" w:pos="708"/>
          <w:tab w:val="left" w:pos="499" w:leader="none"/>
        </w:tabs>
        <w:spacing w:before="0" w:after="0"/>
        <w:rPr>
          <w:rFonts w:ascii="Times New Roman" w:hAnsi="Times New Roman"/>
          <w:sz w:val="28"/>
          <w:szCs w:val="28"/>
          <w:highlight w:val="white"/>
        </w:rPr>
      </w:pPr>
      <w:r>
        <w:rPr>
          <w:rFonts w:ascii="Times New Roman" w:hAnsi="Times New Roman"/>
          <w:sz w:val="28"/>
          <w:szCs w:val="28"/>
          <w:shd w:fill="FFFFFF" w:val="clear"/>
        </w:rPr>
        <w:t>-воспитание патриотизма;</w:t>
      </w:r>
    </w:p>
    <w:p>
      <w:pPr>
        <w:pStyle w:val="Normal"/>
        <w:tabs>
          <w:tab w:val="clear" w:pos="708"/>
          <w:tab w:val="left" w:pos="499" w:leader="none"/>
        </w:tabs>
        <w:spacing w:before="0" w:after="0"/>
        <w:rPr>
          <w:rFonts w:ascii="Times New Roman" w:hAnsi="Times New Roman"/>
          <w:sz w:val="28"/>
          <w:szCs w:val="28"/>
          <w:highlight w:val="white"/>
        </w:rPr>
      </w:pPr>
      <w:r>
        <w:rPr>
          <w:rFonts w:ascii="Times New Roman" w:hAnsi="Times New Roman"/>
          <w:sz w:val="28"/>
          <w:szCs w:val="28"/>
          <w:shd w:fill="FFFFFF" w:val="clear"/>
        </w:rPr>
        <w:t>-развитие логического мышления;</w:t>
      </w:r>
    </w:p>
    <w:p>
      <w:pPr>
        <w:pStyle w:val="Normal"/>
        <w:tabs>
          <w:tab w:val="clear" w:pos="708"/>
          <w:tab w:val="left" w:pos="499" w:leader="none"/>
        </w:tabs>
        <w:spacing w:before="0" w:after="0"/>
        <w:rPr>
          <w:rFonts w:ascii="Times New Roman" w:hAnsi="Times New Roman"/>
          <w:sz w:val="28"/>
          <w:szCs w:val="28"/>
          <w:highlight w:val="white"/>
        </w:rPr>
      </w:pPr>
      <w:r>
        <w:rPr>
          <w:rFonts w:ascii="Times New Roman" w:hAnsi="Times New Roman"/>
          <w:sz w:val="28"/>
          <w:szCs w:val="28"/>
          <w:shd w:fill="FFFFFF" w:val="clear"/>
        </w:rPr>
        <w:t>-развитие творческих способностей детей, воображения;</w:t>
      </w:r>
    </w:p>
    <w:p>
      <w:pPr>
        <w:pStyle w:val="Normal"/>
        <w:tabs>
          <w:tab w:val="clear" w:pos="708"/>
          <w:tab w:val="left" w:pos="499" w:leader="none"/>
        </w:tabs>
        <w:spacing w:before="0" w:after="0"/>
        <w:rPr>
          <w:rFonts w:ascii="Times New Roman" w:hAnsi="Times New Roman"/>
          <w:spacing w:val="-5"/>
          <w:sz w:val="28"/>
          <w:szCs w:val="28"/>
          <w:highlight w:val="white"/>
        </w:rPr>
      </w:pPr>
      <w:r>
        <w:rPr>
          <w:rFonts w:ascii="Times New Roman" w:hAnsi="Times New Roman"/>
          <w:spacing w:val="-5"/>
          <w:sz w:val="28"/>
          <w:szCs w:val="28"/>
          <w:shd w:fill="FFFFFF" w:val="clear"/>
        </w:rPr>
        <w:t>-автоматизация звуков;</w:t>
      </w:r>
    </w:p>
    <w:p>
      <w:pPr>
        <w:pStyle w:val="Normal"/>
        <w:tabs>
          <w:tab w:val="clear" w:pos="708"/>
          <w:tab w:val="left" w:pos="499" w:leader="none"/>
        </w:tabs>
        <w:spacing w:before="0" w:after="0"/>
        <w:rPr>
          <w:rFonts w:ascii="Times New Roman" w:hAnsi="Times New Roman"/>
          <w:spacing w:val="-5"/>
          <w:sz w:val="28"/>
          <w:szCs w:val="28"/>
          <w:highlight w:val="white"/>
        </w:rPr>
      </w:pPr>
      <w:r>
        <w:rPr>
          <w:rFonts w:ascii="Times New Roman" w:hAnsi="Times New Roman"/>
          <w:spacing w:val="-5"/>
          <w:sz w:val="28"/>
          <w:szCs w:val="28"/>
          <w:shd w:fill="FFFFFF" w:val="clear"/>
        </w:rPr>
        <w:t>-развитие фонематического слуха;</w:t>
      </w:r>
    </w:p>
    <w:p>
      <w:pPr>
        <w:pStyle w:val="Normal"/>
        <w:tabs>
          <w:tab w:val="clear" w:pos="708"/>
          <w:tab w:val="left" w:pos="499" w:leader="none"/>
        </w:tabs>
        <w:spacing w:before="0" w:after="0"/>
        <w:rPr>
          <w:rFonts w:ascii="Times New Roman" w:hAnsi="Times New Roman"/>
          <w:spacing w:val="-6"/>
          <w:sz w:val="28"/>
          <w:szCs w:val="28"/>
          <w:highlight w:val="white"/>
        </w:rPr>
      </w:pPr>
      <w:r>
        <w:rPr>
          <w:rFonts w:ascii="Times New Roman" w:hAnsi="Times New Roman"/>
          <w:spacing w:val="-6"/>
          <w:sz w:val="28"/>
          <w:szCs w:val="28"/>
          <w:shd w:fill="FFFFFF" w:val="clear"/>
        </w:rPr>
        <w:t>-расширение словаря;</w:t>
      </w:r>
    </w:p>
    <w:p>
      <w:pPr>
        <w:pStyle w:val="Normal"/>
        <w:tabs>
          <w:tab w:val="clear" w:pos="708"/>
          <w:tab w:val="left" w:pos="499" w:leader="none"/>
        </w:tabs>
        <w:spacing w:before="0" w:after="0"/>
        <w:rPr>
          <w:rFonts w:ascii="Times New Roman" w:hAnsi="Times New Roman"/>
          <w:spacing w:val="-4"/>
          <w:sz w:val="28"/>
          <w:szCs w:val="28"/>
          <w:highlight w:val="white"/>
        </w:rPr>
      </w:pPr>
      <w:r>
        <w:rPr>
          <w:rFonts w:ascii="Times New Roman" w:hAnsi="Times New Roman"/>
          <w:spacing w:val="-4"/>
          <w:sz w:val="28"/>
          <w:szCs w:val="28"/>
          <w:shd w:fill="FFFFFF" w:val="clear"/>
        </w:rPr>
        <w:t>-развитие связной речи.</w:t>
      </w:r>
    </w:p>
    <w:p>
      <w:pPr>
        <w:pStyle w:val="Normal"/>
        <w:tabs>
          <w:tab w:val="clear" w:pos="708"/>
          <w:tab w:val="left" w:pos="389" w:leader="none"/>
        </w:tabs>
        <w:spacing w:before="0" w:after="0"/>
        <w:rPr>
          <w:rFonts w:ascii="Times New Roman" w:hAnsi="Times New Roman"/>
          <w:b/>
          <w:b/>
          <w:spacing w:val="-5"/>
          <w:sz w:val="28"/>
          <w:szCs w:val="28"/>
          <w:highlight w:val="white"/>
        </w:rPr>
      </w:pPr>
      <w:r>
        <w:rPr>
          <w:rFonts w:ascii="Times New Roman" w:hAnsi="Times New Roman"/>
          <w:b/>
          <w:spacing w:val="-5"/>
          <w:sz w:val="28"/>
          <w:szCs w:val="28"/>
          <w:shd w:fill="FFFFFF" w:val="clear"/>
        </w:rPr>
        <w:t>Музыкальный руководитель:</w:t>
      </w:r>
    </w:p>
    <w:p>
      <w:pPr>
        <w:pStyle w:val="Normal"/>
        <w:tabs>
          <w:tab w:val="clear" w:pos="708"/>
          <w:tab w:val="left" w:pos="499" w:leader="none"/>
        </w:tabs>
        <w:spacing w:before="0" w:after="0"/>
        <w:rPr>
          <w:rFonts w:ascii="Times New Roman" w:hAnsi="Times New Roman"/>
          <w:spacing w:val="-5"/>
          <w:sz w:val="28"/>
          <w:szCs w:val="28"/>
          <w:highlight w:val="white"/>
        </w:rPr>
      </w:pPr>
      <w:r>
        <w:rPr>
          <w:rFonts w:ascii="Times New Roman" w:hAnsi="Times New Roman"/>
          <w:spacing w:val="-5"/>
          <w:sz w:val="28"/>
          <w:szCs w:val="28"/>
          <w:shd w:fill="FFFFFF" w:val="clear"/>
        </w:rPr>
        <w:t>-постановка диафрагмально - речевого дыхания;</w:t>
      </w:r>
    </w:p>
    <w:p>
      <w:pPr>
        <w:pStyle w:val="Normal"/>
        <w:tabs>
          <w:tab w:val="clear" w:pos="708"/>
          <w:tab w:val="left" w:pos="499" w:leader="none"/>
        </w:tabs>
        <w:spacing w:before="0" w:after="0"/>
        <w:rPr>
          <w:rFonts w:ascii="Times New Roman" w:hAnsi="Times New Roman"/>
          <w:spacing w:val="-4"/>
          <w:sz w:val="28"/>
          <w:szCs w:val="28"/>
          <w:highlight w:val="white"/>
        </w:rPr>
      </w:pPr>
      <w:r>
        <w:rPr>
          <w:rFonts w:ascii="Times New Roman" w:hAnsi="Times New Roman"/>
          <w:spacing w:val="-4"/>
          <w:sz w:val="28"/>
          <w:szCs w:val="28"/>
          <w:shd w:fill="FFFFFF" w:val="clear"/>
        </w:rPr>
        <w:t>-развитие координации движений;</w:t>
      </w:r>
    </w:p>
    <w:p>
      <w:pPr>
        <w:pStyle w:val="Normal"/>
        <w:tabs>
          <w:tab w:val="clear" w:pos="708"/>
          <w:tab w:val="left" w:pos="499" w:leader="none"/>
        </w:tabs>
        <w:spacing w:before="0" w:after="0"/>
        <w:rPr>
          <w:rFonts w:ascii="Times New Roman" w:hAnsi="Times New Roman"/>
          <w:spacing w:val="-5"/>
          <w:sz w:val="28"/>
          <w:szCs w:val="28"/>
          <w:highlight w:val="white"/>
        </w:rPr>
      </w:pPr>
      <w:r>
        <w:rPr>
          <w:rFonts w:ascii="Times New Roman" w:hAnsi="Times New Roman"/>
          <w:spacing w:val="-5"/>
          <w:sz w:val="28"/>
          <w:szCs w:val="28"/>
          <w:shd w:fill="FFFFFF" w:val="clear"/>
        </w:rPr>
        <w:t>-музыкотерапия;</w:t>
      </w:r>
    </w:p>
    <w:p>
      <w:pPr>
        <w:pStyle w:val="Normal"/>
        <w:tabs>
          <w:tab w:val="clear" w:pos="708"/>
          <w:tab w:val="left" w:pos="499" w:leader="none"/>
        </w:tabs>
        <w:spacing w:before="0" w:after="0"/>
        <w:rPr>
          <w:rFonts w:ascii="Times New Roman" w:hAnsi="Times New Roman"/>
          <w:spacing w:val="-3"/>
          <w:sz w:val="28"/>
          <w:szCs w:val="28"/>
          <w:highlight w:val="white"/>
        </w:rPr>
      </w:pPr>
      <w:r>
        <w:rPr>
          <w:rFonts w:ascii="Times New Roman" w:hAnsi="Times New Roman"/>
          <w:spacing w:val="-3"/>
          <w:sz w:val="28"/>
          <w:szCs w:val="28"/>
          <w:shd w:fill="FFFFFF" w:val="clear"/>
        </w:rPr>
        <w:t>-развитие общей и мелкой моторики.</w:t>
      </w:r>
    </w:p>
    <w:p>
      <w:pPr>
        <w:pStyle w:val="Normal"/>
        <w:tabs>
          <w:tab w:val="clear" w:pos="708"/>
          <w:tab w:val="left" w:pos="499" w:leader="none"/>
        </w:tabs>
        <w:spacing w:before="0" w:after="0"/>
        <w:rPr>
          <w:rFonts w:ascii="Times New Roman" w:hAnsi="Times New Roman"/>
          <w:b/>
          <w:b/>
          <w:spacing w:val="-3"/>
          <w:sz w:val="28"/>
          <w:szCs w:val="28"/>
          <w:highlight w:val="white"/>
        </w:rPr>
      </w:pPr>
      <w:r>
        <w:rPr>
          <w:rFonts w:ascii="Times New Roman" w:hAnsi="Times New Roman"/>
          <w:b/>
          <w:spacing w:val="-3"/>
          <w:sz w:val="28"/>
          <w:szCs w:val="28"/>
          <w:shd w:fill="FFFFFF" w:val="clear"/>
        </w:rPr>
        <w:t>Учитель – логопед:</w:t>
      </w:r>
    </w:p>
    <w:p>
      <w:pPr>
        <w:pStyle w:val="Normal"/>
        <w:tabs>
          <w:tab w:val="clear" w:pos="708"/>
          <w:tab w:val="left" w:pos="499" w:leader="none"/>
        </w:tabs>
        <w:spacing w:before="0" w:after="0"/>
        <w:rPr>
          <w:rFonts w:ascii="Times New Roman" w:hAnsi="Times New Roman"/>
          <w:spacing w:val="-3"/>
          <w:sz w:val="28"/>
          <w:szCs w:val="28"/>
          <w:highlight w:val="white"/>
        </w:rPr>
      </w:pPr>
      <w:r>
        <w:rPr>
          <w:rFonts w:ascii="Times New Roman" w:hAnsi="Times New Roman"/>
          <w:spacing w:val="-3"/>
          <w:sz w:val="28"/>
          <w:szCs w:val="28"/>
          <w:shd w:fill="FFFFFF" w:val="clear"/>
        </w:rPr>
        <w:t>-формирование правильного речевого дыхания и длительного ротового выдоха;</w:t>
      </w:r>
    </w:p>
    <w:p>
      <w:pPr>
        <w:pStyle w:val="Normal"/>
        <w:tabs>
          <w:tab w:val="clear" w:pos="708"/>
          <w:tab w:val="left" w:pos="499" w:leader="none"/>
        </w:tabs>
        <w:spacing w:before="0" w:after="0"/>
        <w:rPr>
          <w:rFonts w:ascii="Times New Roman" w:hAnsi="Times New Roman"/>
          <w:spacing w:val="-3"/>
          <w:sz w:val="28"/>
          <w:szCs w:val="28"/>
          <w:highlight w:val="white"/>
        </w:rPr>
      </w:pPr>
      <w:r>
        <w:rPr>
          <w:rFonts w:ascii="Times New Roman" w:hAnsi="Times New Roman"/>
          <w:spacing w:val="-3"/>
          <w:sz w:val="28"/>
          <w:szCs w:val="28"/>
          <w:shd w:fill="FFFFFF" w:val="clear"/>
        </w:rPr>
        <w:t>-воспитание правильного умеренного темпа речи;</w:t>
      </w:r>
    </w:p>
    <w:p>
      <w:pPr>
        <w:pStyle w:val="Normal"/>
        <w:tabs>
          <w:tab w:val="clear" w:pos="708"/>
          <w:tab w:val="left" w:pos="499" w:leader="none"/>
        </w:tabs>
        <w:spacing w:before="0" w:after="0"/>
        <w:rPr>
          <w:rFonts w:ascii="Times New Roman" w:hAnsi="Times New Roman"/>
          <w:spacing w:val="-3"/>
          <w:sz w:val="28"/>
          <w:szCs w:val="28"/>
          <w:highlight w:val="white"/>
        </w:rPr>
      </w:pPr>
      <w:r>
        <w:rPr>
          <w:rFonts w:ascii="Times New Roman" w:hAnsi="Times New Roman"/>
          <w:spacing w:val="-3"/>
          <w:sz w:val="28"/>
          <w:szCs w:val="28"/>
          <w:shd w:fill="FFFFFF" w:val="clear"/>
        </w:rPr>
        <w:t>-развитие ритмичности речи, модуляции голоса, интонационной выразительности речи;</w:t>
      </w:r>
    </w:p>
    <w:p>
      <w:pPr>
        <w:pStyle w:val="Normal"/>
        <w:tabs>
          <w:tab w:val="clear" w:pos="708"/>
          <w:tab w:val="left" w:pos="499" w:leader="none"/>
        </w:tabs>
        <w:spacing w:before="0" w:after="0"/>
        <w:rPr>
          <w:rFonts w:ascii="Times New Roman" w:hAnsi="Times New Roman"/>
          <w:spacing w:val="-3"/>
          <w:sz w:val="28"/>
          <w:szCs w:val="28"/>
          <w:highlight w:val="white"/>
        </w:rPr>
      </w:pPr>
      <w:r>
        <w:rPr>
          <w:rFonts w:ascii="Times New Roman" w:hAnsi="Times New Roman"/>
          <w:spacing w:val="-3"/>
          <w:sz w:val="28"/>
          <w:szCs w:val="28"/>
          <w:shd w:fill="FFFFFF" w:val="clear"/>
        </w:rPr>
        <w:t>-активизация речевого аппарата, подготовка его к правильной артикуляции;</w:t>
      </w:r>
    </w:p>
    <w:p>
      <w:pPr>
        <w:pStyle w:val="Normal"/>
        <w:tabs>
          <w:tab w:val="clear" w:pos="708"/>
          <w:tab w:val="left" w:pos="499" w:leader="none"/>
        </w:tabs>
        <w:spacing w:before="0" w:after="0"/>
        <w:rPr>
          <w:rFonts w:ascii="Times New Roman" w:hAnsi="Times New Roman"/>
          <w:spacing w:val="-3"/>
          <w:sz w:val="28"/>
          <w:szCs w:val="28"/>
          <w:highlight w:val="white"/>
        </w:rPr>
      </w:pPr>
      <w:r>
        <w:rPr>
          <w:rFonts w:ascii="Times New Roman" w:hAnsi="Times New Roman"/>
          <w:spacing w:val="-3"/>
          <w:sz w:val="28"/>
          <w:szCs w:val="28"/>
          <w:shd w:fill="FFFFFF" w:val="clear"/>
        </w:rPr>
        <w:t>-совершенствование фонематических представлений, развития навыков звукового анализа и синтеза;</w:t>
      </w:r>
    </w:p>
    <w:p>
      <w:pPr>
        <w:pStyle w:val="Normal"/>
        <w:tabs>
          <w:tab w:val="clear" w:pos="708"/>
          <w:tab w:val="left" w:pos="499" w:leader="none"/>
        </w:tabs>
        <w:spacing w:before="0" w:after="0"/>
        <w:rPr>
          <w:rFonts w:ascii="Times New Roman" w:hAnsi="Times New Roman"/>
          <w:spacing w:val="-3"/>
          <w:sz w:val="28"/>
          <w:szCs w:val="28"/>
          <w:highlight w:val="white"/>
        </w:rPr>
      </w:pPr>
      <w:r>
        <w:rPr>
          <w:rFonts w:ascii="Times New Roman" w:hAnsi="Times New Roman"/>
          <w:spacing w:val="-3"/>
          <w:sz w:val="28"/>
          <w:szCs w:val="28"/>
          <w:shd w:fill="FFFFFF" w:val="clear"/>
        </w:rPr>
        <w:t>-формирование коммуникативных навыков.</w:t>
      </w:r>
    </w:p>
    <w:p>
      <w:pPr>
        <w:pStyle w:val="Normal"/>
        <w:tabs>
          <w:tab w:val="clear" w:pos="708"/>
          <w:tab w:val="left" w:pos="389" w:leader="none"/>
        </w:tabs>
        <w:spacing w:before="0" w:after="0"/>
        <w:rPr>
          <w:rFonts w:ascii="Times New Roman" w:hAnsi="Times New Roman"/>
          <w:b/>
          <w:b/>
          <w:spacing w:val="-3"/>
          <w:sz w:val="28"/>
          <w:szCs w:val="28"/>
          <w:highlight w:val="white"/>
        </w:rPr>
      </w:pPr>
      <w:r>
        <w:rPr>
          <w:rFonts w:ascii="Times New Roman" w:hAnsi="Times New Roman"/>
          <w:b/>
          <w:spacing w:val="-3"/>
          <w:sz w:val="28"/>
          <w:szCs w:val="28"/>
          <w:shd w:fill="FFFFFF" w:val="clear"/>
        </w:rPr>
        <w:t>Педагог-психолог:</w:t>
      </w:r>
    </w:p>
    <w:p>
      <w:pPr>
        <w:pStyle w:val="Normal"/>
        <w:tabs>
          <w:tab w:val="clear" w:pos="708"/>
          <w:tab w:val="left" w:pos="389" w:leader="none"/>
        </w:tabs>
        <w:spacing w:before="0" w:after="0"/>
        <w:rPr>
          <w:rFonts w:ascii="Times New Roman" w:hAnsi="Times New Roman"/>
          <w:spacing w:val="-3"/>
          <w:sz w:val="28"/>
          <w:szCs w:val="28"/>
          <w:highlight w:val="white"/>
        </w:rPr>
      </w:pPr>
      <w:r>
        <w:rPr>
          <w:rFonts w:ascii="Times New Roman" w:hAnsi="Times New Roman"/>
          <w:b/>
          <w:spacing w:val="-3"/>
          <w:sz w:val="28"/>
          <w:szCs w:val="28"/>
          <w:shd w:fill="FFFFFF" w:val="clear"/>
        </w:rPr>
        <w:t xml:space="preserve">- </w:t>
      </w:r>
      <w:r>
        <w:rPr>
          <w:rFonts w:ascii="Times New Roman" w:hAnsi="Times New Roman"/>
          <w:spacing w:val="-3"/>
          <w:sz w:val="28"/>
          <w:szCs w:val="28"/>
          <w:shd w:fill="FFFFFF" w:val="clear"/>
        </w:rPr>
        <w:t>развитие ВПФ и ЭВС.</w:t>
      </w:r>
    </w:p>
    <w:p>
      <w:pPr>
        <w:pStyle w:val="Normal"/>
        <w:tabs>
          <w:tab w:val="clear" w:pos="708"/>
          <w:tab w:val="left" w:pos="389" w:leader="none"/>
        </w:tabs>
        <w:spacing w:before="0" w:after="0"/>
        <w:rPr>
          <w:rFonts w:ascii="Times New Roman" w:hAnsi="Times New Roman"/>
          <w:b/>
          <w:b/>
          <w:spacing w:val="-3"/>
          <w:sz w:val="28"/>
          <w:szCs w:val="28"/>
          <w:highlight w:val="white"/>
        </w:rPr>
      </w:pPr>
      <w:r>
        <w:rPr>
          <w:rFonts w:ascii="Times New Roman" w:hAnsi="Times New Roman"/>
          <w:b/>
          <w:spacing w:val="-3"/>
          <w:sz w:val="28"/>
          <w:szCs w:val="28"/>
          <w:shd w:fill="FFFFFF" w:val="clear"/>
        </w:rPr>
        <w:t xml:space="preserve">Инструктор по физической культуре: </w:t>
      </w:r>
    </w:p>
    <w:p>
      <w:pPr>
        <w:pStyle w:val="Normal"/>
        <w:tabs>
          <w:tab w:val="clear" w:pos="708"/>
          <w:tab w:val="left" w:pos="499" w:leader="none"/>
        </w:tabs>
        <w:spacing w:before="0" w:after="0"/>
        <w:rPr>
          <w:rFonts w:ascii="Times New Roman" w:hAnsi="Times New Roman"/>
          <w:spacing w:val="-5"/>
          <w:sz w:val="28"/>
          <w:szCs w:val="28"/>
          <w:highlight w:val="white"/>
        </w:rPr>
      </w:pPr>
      <w:r>
        <w:rPr>
          <w:rFonts w:ascii="Times New Roman" w:hAnsi="Times New Roman"/>
          <w:spacing w:val="-5"/>
          <w:sz w:val="28"/>
          <w:szCs w:val="28"/>
          <w:shd w:fill="FFFFFF" w:val="clear"/>
        </w:rPr>
        <w:t>-развитие крупной и мелкой моторики в играх и упражнениях;</w:t>
      </w:r>
    </w:p>
    <w:p>
      <w:pPr>
        <w:pStyle w:val="Normal"/>
        <w:tabs>
          <w:tab w:val="clear" w:pos="708"/>
          <w:tab w:val="left" w:pos="499" w:leader="none"/>
        </w:tabs>
        <w:spacing w:before="0" w:after="0"/>
        <w:rPr>
          <w:rFonts w:ascii="Times New Roman" w:hAnsi="Times New Roman"/>
          <w:spacing w:val="-4"/>
          <w:sz w:val="28"/>
          <w:szCs w:val="28"/>
          <w:highlight w:val="white"/>
        </w:rPr>
      </w:pPr>
      <w:r>
        <w:rPr>
          <w:rFonts w:ascii="Times New Roman" w:hAnsi="Times New Roman"/>
          <w:spacing w:val="-4"/>
          <w:sz w:val="28"/>
          <w:szCs w:val="28"/>
          <w:shd w:fill="FFFFFF" w:val="clear"/>
        </w:rPr>
        <w:t>-развитие основных видов движений;</w:t>
      </w:r>
    </w:p>
    <w:p>
      <w:pPr>
        <w:pStyle w:val="Normal"/>
        <w:tabs>
          <w:tab w:val="clear" w:pos="708"/>
          <w:tab w:val="left" w:pos="499" w:leader="none"/>
        </w:tabs>
        <w:spacing w:before="0" w:after="0"/>
        <w:rPr>
          <w:rFonts w:ascii="Times New Roman" w:hAnsi="Times New Roman"/>
          <w:spacing w:val="-5"/>
          <w:sz w:val="28"/>
          <w:szCs w:val="28"/>
          <w:highlight w:val="white"/>
        </w:rPr>
      </w:pPr>
      <w:r>
        <w:rPr>
          <w:rFonts w:ascii="Times New Roman" w:hAnsi="Times New Roman"/>
          <w:spacing w:val="-5"/>
          <w:sz w:val="28"/>
          <w:szCs w:val="28"/>
          <w:shd w:fill="FFFFFF" w:val="clear"/>
        </w:rPr>
        <w:t>-развитие дыхания;</w:t>
      </w:r>
    </w:p>
    <w:p>
      <w:pPr>
        <w:pStyle w:val="Normal"/>
        <w:tabs>
          <w:tab w:val="clear" w:pos="708"/>
          <w:tab w:val="left" w:pos="499" w:leader="none"/>
        </w:tabs>
        <w:spacing w:before="0" w:after="0"/>
        <w:rPr>
          <w:rFonts w:ascii="Times New Roman" w:hAnsi="Times New Roman"/>
          <w:spacing w:val="-5"/>
          <w:sz w:val="28"/>
          <w:szCs w:val="28"/>
          <w:highlight w:val="white"/>
        </w:rPr>
      </w:pPr>
      <w:r>
        <w:rPr>
          <w:rFonts w:ascii="Times New Roman" w:hAnsi="Times New Roman"/>
          <w:spacing w:val="-5"/>
          <w:sz w:val="28"/>
          <w:szCs w:val="28"/>
          <w:shd w:fill="FFFFFF" w:val="clear"/>
        </w:rPr>
        <w:t>-развитие координации движений.</w:t>
      </w:r>
    </w:p>
    <w:p>
      <w:pPr>
        <w:pStyle w:val="Normal"/>
        <w:tabs>
          <w:tab w:val="clear" w:pos="708"/>
          <w:tab w:val="left" w:pos="389" w:leader="none"/>
        </w:tabs>
        <w:spacing w:before="0" w:after="0"/>
        <w:rPr>
          <w:rFonts w:ascii="Times New Roman" w:hAnsi="Times New Roman"/>
          <w:b/>
          <w:b/>
          <w:spacing w:val="-9"/>
          <w:sz w:val="28"/>
          <w:szCs w:val="28"/>
          <w:highlight w:val="white"/>
        </w:rPr>
      </w:pPr>
      <w:r>
        <w:rPr>
          <w:rFonts w:ascii="Times New Roman" w:hAnsi="Times New Roman"/>
          <w:b/>
          <w:i/>
          <w:spacing w:val="-9"/>
          <w:sz w:val="28"/>
          <w:szCs w:val="28"/>
          <w:shd w:fill="FFFFFF" w:val="clear"/>
        </w:rPr>
        <w:tab/>
      </w:r>
      <w:r>
        <w:rPr>
          <w:rFonts w:ascii="Times New Roman" w:hAnsi="Times New Roman"/>
          <w:b/>
          <w:spacing w:val="-9"/>
          <w:sz w:val="28"/>
          <w:szCs w:val="28"/>
          <w:shd w:fill="FFFFFF" w:val="clear"/>
        </w:rPr>
        <w:t>Медицинский  персонал:</w:t>
      </w:r>
    </w:p>
    <w:p>
      <w:pPr>
        <w:pStyle w:val="Normal"/>
        <w:tabs>
          <w:tab w:val="clear" w:pos="708"/>
          <w:tab w:val="left" w:pos="499" w:leader="none"/>
        </w:tabs>
        <w:spacing w:before="0" w:after="0"/>
        <w:rPr>
          <w:rFonts w:ascii="Times New Roman" w:hAnsi="Times New Roman"/>
          <w:sz w:val="28"/>
          <w:szCs w:val="28"/>
          <w:highlight w:val="white"/>
        </w:rPr>
      </w:pPr>
      <w:r>
        <w:rPr>
          <w:rFonts w:ascii="Times New Roman" w:hAnsi="Times New Roman"/>
          <w:sz w:val="28"/>
          <w:szCs w:val="28"/>
          <w:shd w:fill="FFFFFF" w:val="clear"/>
        </w:rPr>
        <w:t>-организация диспансерного наблюдения за детьми;</w:t>
      </w:r>
    </w:p>
    <w:p>
      <w:pPr>
        <w:pStyle w:val="Normal"/>
        <w:tabs>
          <w:tab w:val="clear" w:pos="708"/>
          <w:tab w:val="left" w:pos="499" w:leader="none"/>
        </w:tabs>
        <w:spacing w:before="0" w:after="0"/>
        <w:rPr>
          <w:rFonts w:ascii="Times New Roman" w:hAnsi="Times New Roman"/>
          <w:sz w:val="28"/>
          <w:szCs w:val="28"/>
          <w:highlight w:val="white"/>
        </w:rPr>
      </w:pPr>
      <w:r>
        <w:rPr>
          <w:rFonts w:ascii="Times New Roman" w:hAnsi="Times New Roman"/>
          <w:sz w:val="28"/>
          <w:szCs w:val="28"/>
          <w:shd w:fill="FFFFFF" w:val="clear"/>
        </w:rPr>
        <w:t>-организация лечебно-оздоровительных мероприятий;</w:t>
      </w:r>
    </w:p>
    <w:p>
      <w:pPr>
        <w:pStyle w:val="Normal"/>
        <w:tabs>
          <w:tab w:val="clear" w:pos="708"/>
          <w:tab w:val="left" w:pos="499" w:leader="none"/>
        </w:tabs>
        <w:spacing w:before="0" w:after="0"/>
        <w:rPr>
          <w:rFonts w:ascii="Times New Roman" w:hAnsi="Times New Roman"/>
          <w:sz w:val="28"/>
          <w:szCs w:val="28"/>
          <w:highlight w:val="white"/>
        </w:rPr>
      </w:pPr>
      <w:r>
        <w:rPr>
          <w:rFonts w:ascii="Times New Roman" w:hAnsi="Times New Roman"/>
          <w:sz w:val="28"/>
          <w:szCs w:val="28"/>
          <w:shd w:fill="FFFFFF" w:val="clear"/>
        </w:rPr>
        <w:t>-проведение взвешивания и антропометрии детей;</w:t>
      </w:r>
    </w:p>
    <w:p>
      <w:pPr>
        <w:pStyle w:val="Normal"/>
        <w:tabs>
          <w:tab w:val="clear" w:pos="708"/>
          <w:tab w:val="left" w:pos="499" w:leader="none"/>
        </w:tabs>
        <w:spacing w:before="0" w:after="0"/>
        <w:rPr>
          <w:rFonts w:ascii="Times New Roman" w:hAnsi="Times New Roman"/>
          <w:sz w:val="28"/>
          <w:szCs w:val="28"/>
          <w:highlight w:val="white"/>
        </w:rPr>
      </w:pPr>
      <w:r>
        <w:rPr>
          <w:rFonts w:ascii="Times New Roman" w:hAnsi="Times New Roman"/>
          <w:sz w:val="28"/>
          <w:szCs w:val="28"/>
          <w:shd w:fill="FFFFFF" w:val="clear"/>
        </w:rPr>
        <w:t>-оказание первой помощи при травматизме.</w:t>
      </w:r>
    </w:p>
    <w:p>
      <w:pPr>
        <w:pStyle w:val="Normal"/>
        <w:tabs>
          <w:tab w:val="clear" w:pos="708"/>
          <w:tab w:val="left" w:pos="389" w:leader="none"/>
        </w:tabs>
        <w:spacing w:before="0" w:after="0"/>
        <w:rPr>
          <w:rFonts w:ascii="Times New Roman" w:hAnsi="Times New Roman"/>
          <w:b/>
          <w:b/>
          <w:spacing w:val="-9"/>
          <w:sz w:val="28"/>
          <w:szCs w:val="28"/>
          <w:highlight w:val="white"/>
        </w:rPr>
      </w:pPr>
      <w:r>
        <w:rPr>
          <w:rFonts w:ascii="Times New Roman" w:hAnsi="Times New Roman"/>
          <w:b/>
          <w:i/>
          <w:spacing w:val="-9"/>
          <w:sz w:val="28"/>
          <w:szCs w:val="28"/>
          <w:shd w:fill="FFFFFF" w:val="clear"/>
        </w:rPr>
        <w:tab/>
      </w:r>
      <w:r>
        <w:rPr>
          <w:rFonts w:ascii="Times New Roman" w:hAnsi="Times New Roman"/>
          <w:b/>
          <w:spacing w:val="-9"/>
          <w:sz w:val="28"/>
          <w:szCs w:val="28"/>
          <w:shd w:fill="FFFFFF" w:val="clear"/>
        </w:rPr>
        <w:t>Обслуживающий  персонал:</w:t>
      </w:r>
    </w:p>
    <w:p>
      <w:pPr>
        <w:pStyle w:val="Normal"/>
        <w:tabs>
          <w:tab w:val="clear" w:pos="708"/>
          <w:tab w:val="left" w:pos="0" w:leader="none"/>
        </w:tabs>
        <w:spacing w:before="0" w:after="0"/>
        <w:rPr>
          <w:rFonts w:ascii="Times New Roman" w:hAnsi="Times New Roman"/>
          <w:spacing w:val="-9"/>
          <w:sz w:val="28"/>
          <w:szCs w:val="28"/>
          <w:highlight w:val="white"/>
        </w:rPr>
      </w:pPr>
      <w:r>
        <w:rPr>
          <w:rFonts w:ascii="Times New Roman" w:hAnsi="Times New Roman"/>
          <w:spacing w:val="-9"/>
          <w:sz w:val="28"/>
          <w:szCs w:val="28"/>
          <w:shd w:fill="FFFFFF" w:val="clear"/>
        </w:rPr>
        <w:t>- создание комфортных санитарно-гигиенических условий для пребывания ребёнка в детском саду;</w:t>
      </w:r>
    </w:p>
    <w:p>
      <w:pPr>
        <w:pStyle w:val="Normal"/>
        <w:tabs>
          <w:tab w:val="clear" w:pos="708"/>
          <w:tab w:val="left" w:pos="389" w:leader="none"/>
        </w:tabs>
        <w:spacing w:before="0" w:after="0"/>
        <w:rPr>
          <w:rFonts w:ascii="Times New Roman" w:hAnsi="Times New Roman"/>
          <w:spacing w:val="-9"/>
          <w:sz w:val="28"/>
          <w:szCs w:val="28"/>
          <w:highlight w:val="white"/>
        </w:rPr>
      </w:pPr>
      <w:r>
        <w:rPr>
          <w:rFonts w:ascii="Times New Roman" w:hAnsi="Times New Roman"/>
          <w:spacing w:val="-9"/>
          <w:sz w:val="28"/>
          <w:szCs w:val="28"/>
          <w:shd w:fill="FFFFFF" w:val="clear"/>
        </w:rPr>
        <w:t xml:space="preserve"> </w:t>
      </w:r>
      <w:r>
        <w:rPr>
          <w:rFonts w:ascii="Times New Roman" w:hAnsi="Times New Roman"/>
          <w:spacing w:val="-9"/>
          <w:sz w:val="28"/>
          <w:szCs w:val="28"/>
          <w:shd w:fill="FFFFFF" w:val="clear"/>
        </w:rPr>
        <w:t>- дифференцированный подход к детям при организации питания, сна, гигиенических процедур.</w:t>
      </w:r>
    </w:p>
    <w:p>
      <w:pPr>
        <w:pStyle w:val="Normal"/>
        <w:tabs>
          <w:tab w:val="clear" w:pos="708"/>
          <w:tab w:val="left" w:pos="389" w:leader="none"/>
        </w:tabs>
        <w:spacing w:before="0" w:after="0"/>
        <w:rPr>
          <w:rFonts w:ascii="Times New Roman" w:hAnsi="Times New Roman"/>
          <w:b/>
          <w:b/>
          <w:spacing w:val="-9"/>
          <w:sz w:val="28"/>
          <w:szCs w:val="28"/>
          <w:highlight w:val="white"/>
        </w:rPr>
      </w:pPr>
      <w:r>
        <w:rPr>
          <w:rFonts w:ascii="Times New Roman" w:hAnsi="Times New Roman"/>
          <w:b/>
          <w:i/>
          <w:spacing w:val="-9"/>
          <w:sz w:val="28"/>
          <w:szCs w:val="28"/>
          <w:shd w:fill="FFFFFF" w:val="clear"/>
        </w:rPr>
        <w:tab/>
      </w:r>
      <w:r>
        <w:rPr>
          <w:rFonts w:ascii="Times New Roman" w:hAnsi="Times New Roman"/>
          <w:b/>
          <w:spacing w:val="-9"/>
          <w:sz w:val="28"/>
          <w:szCs w:val="28"/>
          <w:shd w:fill="FFFFFF" w:val="clear"/>
        </w:rPr>
        <w:t>Родители:</w:t>
      </w:r>
    </w:p>
    <w:p>
      <w:pPr>
        <w:pStyle w:val="Normal"/>
        <w:tabs>
          <w:tab w:val="clear" w:pos="708"/>
          <w:tab w:val="left" w:pos="499" w:leader="none"/>
        </w:tabs>
        <w:spacing w:before="0" w:after="0"/>
        <w:rPr>
          <w:rFonts w:ascii="Times New Roman" w:hAnsi="Times New Roman"/>
          <w:spacing w:val="-5"/>
          <w:sz w:val="28"/>
          <w:szCs w:val="28"/>
          <w:highlight w:val="white"/>
        </w:rPr>
      </w:pPr>
      <w:r>
        <w:rPr>
          <w:rFonts w:ascii="Times New Roman" w:hAnsi="Times New Roman"/>
          <w:spacing w:val="-5"/>
          <w:sz w:val="28"/>
          <w:szCs w:val="28"/>
          <w:shd w:fill="FFFFFF" w:val="clear"/>
        </w:rPr>
        <w:t>-выполнение рекомендаций всех специалистов;</w:t>
      </w:r>
    </w:p>
    <w:p>
      <w:pPr>
        <w:pStyle w:val="Normal"/>
        <w:tabs>
          <w:tab w:val="clear" w:pos="708"/>
          <w:tab w:val="left" w:pos="499" w:leader="none"/>
        </w:tabs>
        <w:spacing w:before="0" w:after="0"/>
        <w:rPr>
          <w:rFonts w:ascii="Times New Roman" w:hAnsi="Times New Roman"/>
          <w:spacing w:val="-3"/>
          <w:sz w:val="28"/>
          <w:szCs w:val="28"/>
          <w:highlight w:val="white"/>
        </w:rPr>
      </w:pPr>
      <w:r>
        <w:rPr>
          <w:rFonts w:ascii="Times New Roman" w:hAnsi="Times New Roman"/>
          <w:spacing w:val="-3"/>
          <w:sz w:val="28"/>
          <w:szCs w:val="28"/>
          <w:shd w:fill="FFFFFF" w:val="clear"/>
        </w:rPr>
        <w:t>-закрепление навыков и расширение знаний.</w:t>
      </w:r>
    </w:p>
    <w:p>
      <w:pPr>
        <w:pStyle w:val="Normal"/>
        <w:spacing w:before="0" w:after="0"/>
        <w:ind w:firstLine="709"/>
        <w:jc w:val="both"/>
        <w:rPr>
          <w:rFonts w:ascii="Times New Roman" w:hAnsi="Times New Roman"/>
          <w:sz w:val="28"/>
          <w:szCs w:val="28"/>
          <w:highlight w:val="white"/>
        </w:rPr>
      </w:pPr>
      <w:r>
        <w:rPr>
          <w:rFonts w:ascii="Times New Roman" w:hAnsi="Times New Roman"/>
          <w:sz w:val="28"/>
          <w:szCs w:val="28"/>
          <w:shd w:fill="FFFFFF" w:val="clear"/>
        </w:rPr>
        <w:t>В группах комбинированной направленности органично сочетаются организованные и индивидуальные формы коррекционно-развивающей работы, самостоятельная деятельность различной направленности, организация режимных моментов и осуществление партнёрства с семьями воспитанников.</w:t>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rPr>
          <w:rFonts w:ascii="Times New Roman" w:hAnsi="Times New Roman"/>
          <w:b/>
          <w:b/>
          <w:bCs/>
          <w:sz w:val="24"/>
          <w:szCs w:val="24"/>
        </w:rPr>
      </w:pPr>
      <w:r>
        <w:rPr>
          <w:rFonts w:ascii="Times New Roman" w:hAnsi="Times New Roman"/>
          <w:b/>
          <w:bCs/>
          <w:sz w:val="24"/>
          <w:szCs w:val="24"/>
        </w:rPr>
      </w:r>
    </w:p>
    <w:p>
      <w:pPr>
        <w:pStyle w:val="Normal"/>
        <w:spacing w:lineRule="auto" w:line="240" w:beforeAutospacing="1" w:afterAutospacing="1"/>
        <w:jc w:val="center"/>
        <w:rPr>
          <w:rFonts w:ascii="Times New Roman" w:hAnsi="Times New Roman"/>
          <w:b/>
          <w:b/>
          <w:bCs/>
          <w:sz w:val="24"/>
          <w:szCs w:val="24"/>
        </w:rPr>
      </w:pPr>
      <w:r>
        <w:rPr>
          <w:rFonts w:ascii="Times New Roman" w:hAnsi="Times New Roman"/>
          <w:b/>
          <w:bCs/>
          <w:sz w:val="24"/>
          <w:szCs w:val="24"/>
        </w:rPr>
        <w:t>3. ОРГАНИЗАЦИОННЫЙ РАЗДЕЛ.</w:t>
      </w:r>
    </w:p>
    <w:p>
      <w:pPr>
        <w:pStyle w:val="1"/>
        <w:numPr>
          <w:ilvl w:val="0"/>
          <w:numId w:val="0"/>
        </w:numPr>
        <w:ind w:left="718" w:hanging="10"/>
        <w:jc w:val="both"/>
        <w:rPr>
          <w:sz w:val="28"/>
          <w:szCs w:val="28"/>
        </w:rPr>
      </w:pPr>
      <w:r>
        <w:rPr>
          <w:sz w:val="28"/>
          <w:szCs w:val="28"/>
        </w:rPr>
        <w:t>3.1. Материально-техническое обеспечение Программы.</w:t>
      </w:r>
    </w:p>
    <w:p>
      <w:pPr>
        <w:pStyle w:val="Normal"/>
        <w:spacing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МДОО №7 «Радуга» ст.Гиагинской постоянно работает над улучшением своей материально-технической базы, организацией предметно-пространственной среды в соответствии с современными требованиями. Типовое  кирпичное здание введено в эксплуатацию в 1984г., рассчитанное на 260 человек имеет два этажа, собственную газовую котельную, центральное водоснабжение, канализацию.</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В ДОО созданы необходимые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rPr>
        <w:t>В здание образовательной организации обеспечен доступ для инвалидов и лиц с ограниченными возможностями здоровья. Планировочные решения, проектируемые устройства и мероприятия, предназначенные для маломобильных посетителей и инвалидов, не допускают снижения эффективности эксплуатации зданий, а также удобств другим категориям посетителей. </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В ДОО организованы рабочие места специалистов. Широко используются технические средства при организации НОД, развлечений, досугов, развивающих занятий познавательного цикла. Информационно-техническая база ДОО включает в себя: </w:t>
      </w:r>
    </w:p>
    <w:p>
      <w:pPr>
        <w:pStyle w:val="NormalWeb"/>
        <w:numPr>
          <w:ilvl w:val="0"/>
          <w:numId w:val="120"/>
        </w:numPr>
        <w:tabs>
          <w:tab w:val="clear" w:pos="708"/>
          <w:tab w:val="left" w:pos="426" w:leader="none"/>
        </w:tabs>
        <w:spacing w:beforeAutospacing="0" w:before="0" w:afterAutospacing="0" w:after="0"/>
        <w:ind w:left="0" w:hanging="0"/>
        <w:jc w:val="both"/>
        <w:rPr>
          <w:sz w:val="28"/>
          <w:szCs w:val="28"/>
        </w:rPr>
      </w:pPr>
      <w:r>
        <w:rPr>
          <w:sz w:val="28"/>
          <w:szCs w:val="28"/>
        </w:rPr>
        <w:t>ноутбуки - 1;</w:t>
      </w:r>
    </w:p>
    <w:p>
      <w:pPr>
        <w:pStyle w:val="NormalWeb"/>
        <w:numPr>
          <w:ilvl w:val="0"/>
          <w:numId w:val="120"/>
        </w:numPr>
        <w:tabs>
          <w:tab w:val="clear" w:pos="708"/>
          <w:tab w:val="left" w:pos="426" w:leader="none"/>
        </w:tabs>
        <w:spacing w:beforeAutospacing="0" w:before="0" w:afterAutospacing="0" w:after="0"/>
        <w:ind w:left="0" w:hanging="0"/>
        <w:jc w:val="both"/>
        <w:rPr>
          <w:sz w:val="28"/>
          <w:szCs w:val="28"/>
        </w:rPr>
      </w:pPr>
      <w:r>
        <w:rPr>
          <w:sz w:val="28"/>
          <w:szCs w:val="28"/>
        </w:rPr>
        <w:t>компьютер -2;</w:t>
      </w:r>
    </w:p>
    <w:p>
      <w:pPr>
        <w:pStyle w:val="NormalWeb"/>
        <w:numPr>
          <w:ilvl w:val="0"/>
          <w:numId w:val="120"/>
        </w:numPr>
        <w:tabs>
          <w:tab w:val="clear" w:pos="708"/>
          <w:tab w:val="left" w:pos="426" w:leader="none"/>
        </w:tabs>
        <w:spacing w:beforeAutospacing="0" w:before="0" w:afterAutospacing="0" w:after="0"/>
        <w:ind w:left="0" w:hanging="0"/>
        <w:jc w:val="both"/>
        <w:rPr>
          <w:sz w:val="28"/>
          <w:szCs w:val="28"/>
        </w:rPr>
      </w:pPr>
      <w:r>
        <w:rPr>
          <w:sz w:val="28"/>
          <w:szCs w:val="28"/>
        </w:rPr>
        <w:t>музыкальный центр - 1;</w:t>
      </w:r>
    </w:p>
    <w:p>
      <w:pPr>
        <w:pStyle w:val="NormalWeb"/>
        <w:numPr>
          <w:ilvl w:val="0"/>
          <w:numId w:val="120"/>
        </w:numPr>
        <w:tabs>
          <w:tab w:val="clear" w:pos="708"/>
          <w:tab w:val="left" w:pos="426" w:leader="none"/>
        </w:tabs>
        <w:spacing w:beforeAutospacing="0" w:before="0" w:afterAutospacing="0" w:after="0"/>
        <w:ind w:left="0" w:hanging="0"/>
        <w:jc w:val="both"/>
        <w:rPr>
          <w:sz w:val="28"/>
          <w:szCs w:val="28"/>
        </w:rPr>
      </w:pPr>
      <w:r>
        <w:rPr>
          <w:sz w:val="28"/>
          <w:szCs w:val="28"/>
        </w:rPr>
        <w:t>магнитофоны – 2;</w:t>
      </w:r>
    </w:p>
    <w:p>
      <w:pPr>
        <w:pStyle w:val="NormalWeb"/>
        <w:numPr>
          <w:ilvl w:val="0"/>
          <w:numId w:val="120"/>
        </w:numPr>
        <w:tabs>
          <w:tab w:val="clear" w:pos="708"/>
          <w:tab w:val="left" w:pos="426" w:leader="none"/>
        </w:tabs>
        <w:spacing w:beforeAutospacing="0" w:before="0" w:afterAutospacing="0" w:after="0"/>
        <w:ind w:left="0" w:hanging="0"/>
        <w:jc w:val="both"/>
        <w:rPr>
          <w:sz w:val="28"/>
          <w:szCs w:val="28"/>
        </w:rPr>
      </w:pPr>
      <w:r>
        <w:rPr>
          <w:sz w:val="28"/>
          <w:szCs w:val="28"/>
        </w:rPr>
        <w:t>мультимедийный проектор – 1;</w:t>
      </w:r>
    </w:p>
    <w:p>
      <w:pPr>
        <w:pStyle w:val="NormalWeb"/>
        <w:numPr>
          <w:ilvl w:val="0"/>
          <w:numId w:val="120"/>
        </w:numPr>
        <w:tabs>
          <w:tab w:val="clear" w:pos="708"/>
          <w:tab w:val="left" w:pos="426" w:leader="none"/>
        </w:tabs>
        <w:spacing w:beforeAutospacing="0" w:before="0" w:afterAutospacing="0" w:after="0"/>
        <w:ind w:left="0" w:hanging="0"/>
        <w:jc w:val="both"/>
        <w:rPr>
          <w:sz w:val="28"/>
          <w:szCs w:val="28"/>
        </w:rPr>
      </w:pPr>
      <w:r>
        <w:rPr>
          <w:sz w:val="28"/>
          <w:szCs w:val="28"/>
        </w:rPr>
        <w:t>экран со штативом – 1;</w:t>
      </w:r>
    </w:p>
    <w:p>
      <w:pPr>
        <w:pStyle w:val="NormalWeb"/>
        <w:numPr>
          <w:ilvl w:val="0"/>
          <w:numId w:val="120"/>
        </w:numPr>
        <w:tabs>
          <w:tab w:val="clear" w:pos="708"/>
          <w:tab w:val="left" w:pos="426" w:leader="none"/>
        </w:tabs>
        <w:spacing w:beforeAutospacing="0" w:before="0" w:afterAutospacing="0" w:after="0"/>
        <w:ind w:left="0" w:hanging="0"/>
        <w:jc w:val="both"/>
        <w:rPr>
          <w:sz w:val="28"/>
          <w:szCs w:val="28"/>
        </w:rPr>
      </w:pPr>
      <w:r>
        <w:rPr>
          <w:sz w:val="28"/>
          <w:szCs w:val="28"/>
        </w:rPr>
        <w:t>МФУ - 2;</w:t>
      </w:r>
    </w:p>
    <w:p>
      <w:pPr>
        <w:pStyle w:val="NormalWeb"/>
        <w:numPr>
          <w:ilvl w:val="0"/>
          <w:numId w:val="120"/>
        </w:numPr>
        <w:tabs>
          <w:tab w:val="clear" w:pos="708"/>
          <w:tab w:val="left" w:pos="426" w:leader="none"/>
        </w:tabs>
        <w:spacing w:beforeAutospacing="0" w:before="0" w:afterAutospacing="0" w:after="0"/>
        <w:ind w:left="0" w:hanging="0"/>
        <w:jc w:val="both"/>
        <w:rPr>
          <w:sz w:val="28"/>
          <w:szCs w:val="28"/>
        </w:rPr>
      </w:pPr>
      <w:r>
        <w:rPr>
          <w:sz w:val="28"/>
          <w:szCs w:val="28"/>
        </w:rPr>
        <w:t>брошюратор - 1;</w:t>
      </w:r>
    </w:p>
    <w:p>
      <w:pPr>
        <w:pStyle w:val="NormalWeb"/>
        <w:numPr>
          <w:ilvl w:val="0"/>
          <w:numId w:val="120"/>
        </w:numPr>
        <w:tabs>
          <w:tab w:val="clear" w:pos="708"/>
          <w:tab w:val="left" w:pos="426" w:leader="none"/>
        </w:tabs>
        <w:spacing w:beforeAutospacing="0" w:before="0" w:afterAutospacing="0" w:after="0"/>
        <w:ind w:left="0" w:hanging="0"/>
        <w:jc w:val="both"/>
        <w:rPr>
          <w:sz w:val="28"/>
          <w:szCs w:val="28"/>
        </w:rPr>
      </w:pPr>
      <w:r>
        <w:rPr>
          <w:sz w:val="28"/>
          <w:szCs w:val="28"/>
        </w:rPr>
        <w:t>имеется интернт и зона Wi – Fi.</w:t>
      </w:r>
    </w:p>
    <w:p>
      <w:pPr>
        <w:pStyle w:val="Normal"/>
        <w:spacing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В ДОО проводится необходимая работа и имеются документы и оборудование для обеспечения безопасных условий пребывания участников образовательного процесса.    </w:t>
      </w:r>
    </w:p>
    <w:p>
      <w:pPr>
        <w:pStyle w:val="Normal"/>
        <w:spacing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Для обеспечения безопасности в ДОО  приняты меры: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по строгому соблюдению действующих Сан ПиН;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по обеспечению охраны жизни и здоровья воспитанников, охраны труда сотрудников ДОО;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по недопущению проникновения посторонних лиц на территорию объекта, по осуществлению на объекте пропускного режима;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по эксплуатационному обслуживанию приборов охранной сигнализации и устранению неисправностей по заявлению в технически возможный срок;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установлена система автоматической пожарной сигнализация (АПС), подключенная к системе раннего обнаружения пожара с выходом сигнала на пульт ЕДДС, и прямая телефонная связь с ближайшей пожарной частью;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здание оснащено «тревожной» кнопкой экстренного вызова полиции;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разработаны планы эвакуации из помещения на случай пожара и затопления;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проводятся учебные тренировки по эвакуации детей и тушению условного пожара и по эвакуации детей и сотрудников, в группах созданы уголки пожарной безопасности и безопасности дорожного движения;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разработаны планы мероприятий по ознакомлению детей с ПДД и правилами пожарной безопасности, безопасности в быту, личной безопасности;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составлен паспорт дорожной безопасности, паспорт безопасности (антитеррористической защищенности)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имеется в наличии документация по антитеррористической деятельности, пожарной безопасности;  </w:t>
      </w:r>
    </w:p>
    <w:p>
      <w:pPr>
        <w:pStyle w:val="ListParagraph"/>
        <w:numPr>
          <w:ilvl w:val="0"/>
          <w:numId w:val="116"/>
        </w:numPr>
        <w:spacing w:lineRule="auto" w:line="278" w:before="0" w:after="0"/>
        <w:ind w:left="426" w:hanging="360"/>
        <w:contextualSpacing/>
        <w:jc w:val="both"/>
        <w:rPr>
          <w:rFonts w:ascii="Times New Roman" w:hAnsi="Times New Roman"/>
          <w:sz w:val="28"/>
          <w:szCs w:val="28"/>
        </w:rPr>
      </w:pPr>
      <w:r>
        <w:rPr>
          <w:rFonts w:ascii="Times New Roman" w:hAnsi="Times New Roman"/>
          <w:sz w:val="28"/>
          <w:szCs w:val="28"/>
        </w:rPr>
        <w:t xml:space="preserve">проводятся инструктажи с педагогическим и обслуживающим персоналом.  </w:t>
      </w:r>
    </w:p>
    <w:p>
      <w:pPr>
        <w:pStyle w:val="Normal"/>
        <w:spacing w:before="0" w:after="0"/>
        <w:ind w:left="426" w:hanging="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В ДОО имеются следующие помещения для качественного  осуществления образовательного процесса: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11 групповых  комнат;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11 спален;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11 приемных комнат;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сенсорная комната;</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методический кабинет;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кабинет заведующего;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кабинет музыкальных руководителей;</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кабинет инструктора по ФК;</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кабинет учителя-логопеда;</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кабинет педагога-психолога;</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музыкальный зал;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физкультурный зал;</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кабинет завхоза;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пищеблок;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прачечная;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гладильная; </w:t>
      </w:r>
    </w:p>
    <w:p>
      <w:pPr>
        <w:pStyle w:val="Normal"/>
        <w:numPr>
          <w:ilvl w:val="0"/>
          <w:numId w:val="117"/>
        </w:numPr>
        <w:spacing w:lineRule="auto" w:line="264" w:before="0" w:after="0"/>
        <w:ind w:left="426" w:hanging="252"/>
        <w:jc w:val="both"/>
        <w:rPr>
          <w:rFonts w:ascii="Times New Roman" w:hAnsi="Times New Roman"/>
          <w:sz w:val="28"/>
          <w:szCs w:val="28"/>
        </w:rPr>
      </w:pPr>
      <w:r>
        <w:rPr>
          <w:rFonts w:ascii="Times New Roman" w:hAnsi="Times New Roman"/>
          <w:sz w:val="28"/>
          <w:szCs w:val="28"/>
        </w:rPr>
        <w:t xml:space="preserve">медицинский блок. </w:t>
      </w:r>
    </w:p>
    <w:p>
      <w:pPr>
        <w:pStyle w:val="Normal"/>
        <w:spacing w:lineRule="auto" w:line="271"/>
        <w:ind w:left="7" w:firstLine="708"/>
        <w:jc w:val="both"/>
        <w:rPr>
          <w:rFonts w:ascii="Times New Roman" w:hAnsi="Times New Roman"/>
          <w:sz w:val="28"/>
          <w:szCs w:val="28"/>
        </w:rPr>
      </w:pPr>
      <w:r>
        <w:rPr>
          <w:rFonts w:ascii="Times New Roman" w:hAnsi="Times New Roman"/>
          <w:b/>
          <w:sz w:val="28"/>
          <w:szCs w:val="28"/>
        </w:rPr>
        <w:t xml:space="preserve">Сенсорная комната </w:t>
      </w:r>
      <w:r>
        <w:rPr>
          <w:rFonts w:ascii="Times New Roman" w:hAnsi="Times New Roman"/>
          <w:sz w:val="28"/>
          <w:szCs w:val="28"/>
        </w:rPr>
        <w:t>- оборудование в ней рассчитано на состав обучающихся (в том числе с ОВЗ) в соответствии с социальным паспортом МБДОО № 7 «Радуга» ст. Гиагинской (размеры помещения, его освещенность и проч.). Оборудование сенсорной комнаты включает в себя:</w:t>
      </w:r>
    </w:p>
    <w:p>
      <w:pPr>
        <w:pStyle w:val="Normal"/>
        <w:numPr>
          <w:ilvl w:val="0"/>
          <w:numId w:val="151"/>
        </w:numPr>
        <w:spacing w:lineRule="auto" w:line="271" w:before="0" w:after="0"/>
        <w:ind w:left="284" w:hanging="360"/>
        <w:jc w:val="both"/>
        <w:rPr>
          <w:rFonts w:ascii="Times New Roman" w:hAnsi="Times New Roman"/>
          <w:sz w:val="28"/>
          <w:szCs w:val="28"/>
        </w:rPr>
      </w:pPr>
      <w:r>
        <w:rPr>
          <w:rFonts w:ascii="Times New Roman" w:hAnsi="Times New Roman"/>
          <w:sz w:val="28"/>
          <w:szCs w:val="28"/>
        </w:rPr>
        <w:t>мягкую среду, которая представлена мягкими напольными и настенными покрытиями, пуфиками и подушечками с гранулами, креслами - трансформерами, детским зеркальным уголком на мягкой платформе, пузырьковой колонной, сенсорной тропой, тактильными дорожками для ног, сухим бассейном, сухим душем и т.п.</w:t>
      </w:r>
    </w:p>
    <w:p>
      <w:pPr>
        <w:pStyle w:val="Normal"/>
        <w:spacing w:lineRule="exact" w:line="9" w:before="0" w:after="0"/>
        <w:ind w:left="284" w:hanging="0"/>
        <w:rPr>
          <w:rFonts w:ascii="Times New Roman" w:hAnsi="Times New Roman"/>
          <w:sz w:val="28"/>
          <w:szCs w:val="28"/>
        </w:rPr>
      </w:pPr>
      <w:r>
        <w:rPr>
          <w:rFonts w:ascii="Times New Roman" w:hAnsi="Times New Roman"/>
          <w:sz w:val="28"/>
          <w:szCs w:val="28"/>
        </w:rPr>
      </w:r>
    </w:p>
    <w:p>
      <w:pPr>
        <w:pStyle w:val="Normal"/>
        <w:numPr>
          <w:ilvl w:val="0"/>
          <w:numId w:val="151"/>
        </w:numPr>
        <w:spacing w:before="0" w:after="0"/>
        <w:ind w:left="284" w:hanging="360"/>
        <w:rPr>
          <w:rFonts w:ascii="Times New Roman" w:hAnsi="Times New Roman"/>
          <w:sz w:val="28"/>
          <w:szCs w:val="28"/>
        </w:rPr>
      </w:pPr>
      <w:r>
        <w:rPr>
          <w:rFonts w:ascii="Times New Roman" w:hAnsi="Times New Roman"/>
          <w:sz w:val="28"/>
          <w:szCs w:val="28"/>
        </w:rPr>
        <w:t>интерактивное оборудование, к которому относятся настенные панели, со световыми, звуковыми индикаторами и подсветкой.</w:t>
      </w:r>
    </w:p>
    <w:p>
      <w:pPr>
        <w:pStyle w:val="Normal"/>
        <w:spacing w:lineRule="exact" w:line="52" w:before="0" w:after="0"/>
        <w:ind w:left="284" w:hanging="0"/>
        <w:rPr>
          <w:rFonts w:ascii="Times New Roman" w:hAnsi="Times New Roman"/>
          <w:sz w:val="28"/>
          <w:szCs w:val="28"/>
        </w:rPr>
      </w:pPr>
      <w:r>
        <w:rPr>
          <w:rFonts w:ascii="Times New Roman" w:hAnsi="Times New Roman"/>
          <w:sz w:val="28"/>
          <w:szCs w:val="28"/>
        </w:rPr>
      </w:r>
    </w:p>
    <w:p>
      <w:pPr>
        <w:pStyle w:val="Normal"/>
        <w:numPr>
          <w:ilvl w:val="0"/>
          <w:numId w:val="152"/>
        </w:numPr>
        <w:spacing w:lineRule="auto" w:line="264" w:before="0" w:after="0"/>
        <w:ind w:left="284" w:hanging="360"/>
        <w:rPr>
          <w:rFonts w:ascii="Times New Roman" w:hAnsi="Times New Roman"/>
          <w:sz w:val="28"/>
          <w:szCs w:val="28"/>
        </w:rPr>
      </w:pPr>
      <w:r>
        <w:rPr>
          <w:rFonts w:ascii="Times New Roman" w:hAnsi="Times New Roman"/>
          <w:sz w:val="28"/>
          <w:szCs w:val="28"/>
        </w:rPr>
        <w:t>панно и настенные модули для сравнения цветов, геометрических форм, величин, развития подвижности рук, развития стереогностического чувства и т.п.</w:t>
      </w:r>
    </w:p>
    <w:p>
      <w:pPr>
        <w:pStyle w:val="Normal"/>
        <w:spacing w:lineRule="exact" w:line="10" w:before="0" w:after="0"/>
        <w:ind w:left="284" w:hanging="0"/>
        <w:rPr>
          <w:rFonts w:ascii="Times New Roman" w:hAnsi="Times New Roman"/>
          <w:sz w:val="28"/>
          <w:szCs w:val="28"/>
        </w:rPr>
      </w:pPr>
      <w:r>
        <w:rPr>
          <w:rFonts w:ascii="Times New Roman" w:hAnsi="Times New Roman"/>
          <w:sz w:val="28"/>
          <w:szCs w:val="28"/>
        </w:rPr>
      </w:r>
    </w:p>
    <w:p>
      <w:pPr>
        <w:pStyle w:val="Normal"/>
        <w:numPr>
          <w:ilvl w:val="0"/>
          <w:numId w:val="152"/>
        </w:numPr>
        <w:spacing w:before="0" w:after="0"/>
        <w:ind w:left="284" w:hanging="360"/>
        <w:rPr>
          <w:rFonts w:ascii="Times New Roman" w:hAnsi="Times New Roman"/>
          <w:sz w:val="28"/>
          <w:szCs w:val="28"/>
        </w:rPr>
      </w:pPr>
      <w:r>
        <w:rPr>
          <w:rFonts w:ascii="Times New Roman" w:hAnsi="Times New Roman"/>
          <w:sz w:val="28"/>
          <w:szCs w:val="28"/>
        </w:rPr>
        <w:t>светильники и приборы со световыми и звуковыми эффектами и т.п.</w:t>
      </w:r>
    </w:p>
    <w:p>
      <w:pPr>
        <w:pStyle w:val="Normal"/>
        <w:spacing w:lineRule="auto" w:line="264" w:before="0" w:after="15"/>
        <w:ind w:left="407" w:right="56" w:hanging="0"/>
        <w:jc w:val="both"/>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sz w:val="28"/>
          <w:szCs w:val="28"/>
        </w:rPr>
      </w:pPr>
      <w:r>
        <w:rPr>
          <w:rFonts w:ascii="Times New Roman" w:hAnsi="Times New Roman"/>
          <w:b/>
          <w:sz w:val="28"/>
          <w:szCs w:val="28"/>
        </w:rPr>
        <w:t xml:space="preserve">Методический кабинет </w:t>
      </w:r>
      <w:r>
        <w:rPr>
          <w:rFonts w:ascii="Times New Roman" w:hAnsi="Times New Roman"/>
          <w:sz w:val="28"/>
          <w:szCs w:val="28"/>
        </w:rPr>
        <w:t xml:space="preserve">оборудован современными техническими средствами: компьютером, принтером. В настоящее время в ДОО происходит модернизация материально-технической базы ДОО и оснащение рабочего места педагога в соответствии с ФГОС дошкольного образования.  </w:t>
      </w:r>
    </w:p>
    <w:p>
      <w:pPr>
        <w:pStyle w:val="Normal"/>
        <w:rPr>
          <w:rFonts w:ascii="Times New Roman" w:hAnsi="Times New Roman"/>
          <w:sz w:val="28"/>
          <w:szCs w:val="28"/>
        </w:rPr>
      </w:pPr>
      <w:r>
        <w:rPr>
          <w:rFonts w:ascii="Times New Roman" w:hAnsi="Times New Roman"/>
          <w:b/>
          <w:sz w:val="28"/>
          <w:szCs w:val="28"/>
        </w:rPr>
        <w:t>Групповые комнаты</w:t>
      </w:r>
      <w:r>
        <w:rPr>
          <w:rFonts w:ascii="Times New Roman" w:hAnsi="Times New Roman"/>
          <w:sz w:val="28"/>
          <w:szCs w:val="28"/>
        </w:rPr>
        <w:t xml:space="preserve">. Каждая группа имеет групповое помещение, отдельную спальню,  приемную, умывальные и туалетные комнаты. Группы оборудованы необходимой мебелью, мягким инвентарем.   Организованная предметная - пространственная среда в детском саду предполагает гармоничное соотношение материалов, окружающих ребенка в детском саду, с точки зрения количества, разнообразия, неординарности, изменяемости. В нашем детском саду постоянно поддерживаются все условия для оптимально–результативной организации образовательного процесса. В групповых комнатах пространство организовано таким образом, чтобы было достаточно места для занятий игровой и учебной деятельностью. Помещения групп детского сада оснащены  детской  и игровой мебелью, соответствующей по параметрам возрасту воспитанников. В каждой возрастной группе имеются игровое и спортивное оборудование, дидактические игры, пособия, методическая и художественная литература, необходимая для организации разных видов деятельности детей.   </w:t>
      </w:r>
    </w:p>
    <w:p>
      <w:pPr>
        <w:pStyle w:val="Normal"/>
        <w:tabs>
          <w:tab w:val="clear" w:pos="708"/>
          <w:tab w:val="left" w:pos="142" w:leader="none"/>
          <w:tab w:val="center" w:pos="1727" w:leader="none"/>
          <w:tab w:val="center" w:pos="2717" w:leader="none"/>
          <w:tab w:val="center" w:pos="3879" w:leader="none"/>
          <w:tab w:val="center" w:pos="5204" w:leader="none"/>
          <w:tab w:val="center" w:pos="5736" w:leader="none"/>
          <w:tab w:val="center" w:pos="6273" w:leader="none"/>
          <w:tab w:val="center" w:pos="7137" w:leader="none"/>
          <w:tab w:val="center" w:pos="8501" w:leader="none"/>
          <w:tab w:val="right" w:pos="9871" w:leader="none"/>
        </w:tabs>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 xml:space="preserve">Музыкальный зал. </w:t>
      </w:r>
      <w:r>
        <w:rPr>
          <w:rFonts w:ascii="Times New Roman" w:hAnsi="Times New Roman"/>
          <w:sz w:val="28"/>
          <w:szCs w:val="28"/>
        </w:rPr>
        <w:t xml:space="preserve">В </w:t>
        <w:tab/>
        <w:t xml:space="preserve">зале имеется </w:t>
        <w:tab/>
        <w:t>оборудование для  музыкальных занятий - мультимедийный проектор, пианино, музыкальный центр, синтезатор, детские музыкальные инструменты и др.</w:t>
      </w:r>
    </w:p>
    <w:p>
      <w:pPr>
        <w:pStyle w:val="Normal"/>
        <w:rPr>
          <w:rFonts w:ascii="Times New Roman" w:hAnsi="Times New Roman"/>
          <w:sz w:val="28"/>
          <w:szCs w:val="28"/>
        </w:rPr>
      </w:pPr>
      <w:r>
        <w:rPr>
          <w:rFonts w:ascii="Times New Roman" w:hAnsi="Times New Roman"/>
          <w:b/>
          <w:sz w:val="28"/>
          <w:szCs w:val="28"/>
        </w:rPr>
        <w:t xml:space="preserve">Физкультурный зал. </w:t>
      </w:r>
      <w:r>
        <w:rPr>
          <w:rFonts w:ascii="Times New Roman" w:hAnsi="Times New Roman"/>
          <w:sz w:val="28"/>
          <w:szCs w:val="28"/>
        </w:rPr>
        <w:t>В зале имеется оборудование для физкультурных занятий  - шведская стенка, гимнастические скамейки, мячи, обручи, кегли и т.д.</w:t>
      </w:r>
    </w:p>
    <w:p>
      <w:pPr>
        <w:pStyle w:val="Normal"/>
        <w:spacing w:lineRule="auto" w:line="264" w:before="0" w:after="0"/>
        <w:jc w:val="both"/>
        <w:rPr>
          <w:rFonts w:ascii="Times New Roman" w:hAnsi="Times New Roman"/>
          <w:sz w:val="24"/>
          <w:szCs w:val="24"/>
        </w:rPr>
      </w:pPr>
      <w:r>
        <w:rPr>
          <w:rFonts w:ascii="Times New Roman" w:hAnsi="Times New Roman"/>
          <w:b/>
          <w:sz w:val="28"/>
          <w:szCs w:val="28"/>
        </w:rPr>
        <w:t>Кабинет учителя-логопеда</w:t>
      </w:r>
    </w:p>
    <w:p>
      <w:pPr>
        <w:pStyle w:val="Normal"/>
        <w:spacing w:lineRule="auto" w:line="264"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Мебель: столы, стулья в количестве, достаточном для подгруппы детей, шкафы, стеллажи или полки для оборудования;</w:t>
      </w:r>
    </w:p>
    <w:p>
      <w:pPr>
        <w:pStyle w:val="Normal"/>
        <w:spacing w:lineRule="exact" w:line="29" w:before="0" w:after="0"/>
        <w:rPr>
          <w:rFonts w:ascii="Times New Roman" w:hAnsi="Times New Roman"/>
          <w:sz w:val="28"/>
          <w:szCs w:val="28"/>
        </w:rPr>
      </w:pPr>
      <w:r>
        <w:rPr>
          <w:rFonts w:ascii="Times New Roman" w:hAnsi="Times New Roman"/>
          <w:sz w:val="28"/>
          <w:szCs w:val="28"/>
        </w:rPr>
      </w:r>
    </w:p>
    <w:p>
      <w:pPr>
        <w:pStyle w:val="Normal"/>
        <w:spacing w:lineRule="auto" w:line="264" w:before="0" w:after="0"/>
        <w:ind w:firstLine="708"/>
        <w:jc w:val="both"/>
        <w:rPr>
          <w:rFonts w:ascii="Times New Roman" w:hAnsi="Times New Roman"/>
          <w:sz w:val="28"/>
          <w:szCs w:val="28"/>
        </w:rPr>
      </w:pPr>
      <w:r>
        <w:rPr>
          <w:rFonts w:ascii="Times New Roman" w:hAnsi="Times New Roman"/>
          <w:sz w:val="28"/>
          <w:szCs w:val="28"/>
        </w:rPr>
        <w:t>Зеркала: настенное большое зеркало с ширмой, индивидуальные маленькие и средние зеркала по количеству детей;</w:t>
      </w:r>
    </w:p>
    <w:p>
      <w:pPr>
        <w:pStyle w:val="Normal"/>
        <w:spacing w:lineRule="auto" w:line="271" w:before="0" w:after="0"/>
        <w:ind w:firstLine="768"/>
        <w:jc w:val="both"/>
        <w:rPr>
          <w:rFonts w:ascii="Times New Roman" w:hAnsi="Times New Roman"/>
          <w:sz w:val="28"/>
          <w:szCs w:val="28"/>
        </w:rPr>
      </w:pPr>
      <w:r>
        <w:rPr>
          <w:rFonts w:ascii="Times New Roman" w:hAnsi="Times New Roman"/>
          <w:sz w:val="28"/>
          <w:szCs w:val="28"/>
        </w:rPr>
        <w:t>Зонды логопедические для постановки звуков, а также вспомогательные средства для исправления звукопроизношения (шпатели, резиновые соски-пустышки, пластинки для миогимнастики и т.д.). Обязательно: средства для санитарной обработки инструментов: емкость средняя или малая, спиртовой раствор, ватные диски (вата), ватные палочки, салфетки, марля и т.п.</w:t>
      </w:r>
    </w:p>
    <w:p>
      <w:pPr>
        <w:pStyle w:val="Normal"/>
        <w:spacing w:lineRule="exact" w:line="1"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8"/>
          <w:szCs w:val="28"/>
        </w:rPr>
      </w:pPr>
      <w:r>
        <w:rPr>
          <w:rFonts w:ascii="Times New Roman" w:hAnsi="Times New Roman"/>
          <w:sz w:val="28"/>
          <w:szCs w:val="28"/>
        </w:rPr>
        <w:t>Дидактические материалы для обследования и коррекционной работы:</w:t>
      </w:r>
    </w:p>
    <w:p>
      <w:pPr>
        <w:pStyle w:val="Normal"/>
        <w:spacing w:before="0" w:after="0"/>
        <w:rPr>
          <w:rFonts w:ascii="Times New Roman" w:hAnsi="Times New Roman"/>
          <w:sz w:val="28"/>
          <w:szCs w:val="28"/>
        </w:rPr>
      </w:pPr>
      <w:r>
        <w:rPr>
          <w:rFonts w:ascii="Times New Roman" w:hAnsi="Times New Roman"/>
          <w:sz w:val="28"/>
          <w:szCs w:val="28"/>
        </w:rPr>
        <w:t>- альбомы для обследования и коррекции звукопроизношения, слоговой структурыслов;</w:t>
      </w:r>
    </w:p>
    <w:p>
      <w:pPr>
        <w:pStyle w:val="Normal"/>
        <w:spacing w:lineRule="auto" w:line="271" w:before="0" w:after="0"/>
        <w:jc w:val="both"/>
        <w:rPr>
          <w:rFonts w:ascii="Times New Roman" w:hAnsi="Times New Roman"/>
          <w:sz w:val="28"/>
          <w:szCs w:val="28"/>
        </w:rPr>
      </w:pPr>
      <w:r>
        <w:rPr>
          <w:rFonts w:ascii="Times New Roman" w:hAnsi="Times New Roman"/>
          <w:sz w:val="28"/>
          <w:szCs w:val="28"/>
        </w:rPr>
        <w:t>-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w:t>
      </w:r>
    </w:p>
    <w:p>
      <w:pPr>
        <w:pStyle w:val="Normal"/>
        <w:spacing w:lineRule="auto" w:line="271" w:before="0" w:after="0"/>
        <w:jc w:val="both"/>
        <w:rPr>
          <w:rFonts w:ascii="Times New Roman" w:hAnsi="Times New Roman"/>
          <w:sz w:val="28"/>
          <w:szCs w:val="28"/>
        </w:rPr>
      </w:pPr>
      <w:r>
        <w:rPr>
          <w:rFonts w:ascii="Times New Roman" w:hAnsi="Times New Roman"/>
          <w:sz w:val="28"/>
          <w:szCs w:val="28"/>
        </w:rPr>
        <w:t>-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
    <w:p>
      <w:pPr>
        <w:pStyle w:val="Normal"/>
        <w:spacing w:lineRule="auto" w:line="271" w:before="0" w:after="0"/>
        <w:jc w:val="both"/>
        <w:rPr>
          <w:rFonts w:ascii="Times New Roman" w:hAnsi="Times New Roman"/>
          <w:sz w:val="28"/>
          <w:szCs w:val="28"/>
        </w:rPr>
      </w:pPr>
      <w:r>
        <w:rPr>
          <w:rFonts w:ascii="Times New Roman" w:hAnsi="Times New Roman"/>
          <w:sz w:val="28"/>
          <w:szCs w:val="28"/>
        </w:rPr>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w:t>
      </w:r>
    </w:p>
    <w:p>
      <w:pPr>
        <w:pStyle w:val="Normal"/>
        <w:spacing w:lineRule="auto" w:line="271" w:before="0" w:after="0"/>
        <w:jc w:val="both"/>
        <w:rPr>
          <w:rFonts w:ascii="Times New Roman" w:hAnsi="Times New Roman"/>
          <w:sz w:val="28"/>
          <w:szCs w:val="28"/>
        </w:rPr>
      </w:pPr>
      <w:r>
        <w:rPr>
          <w:rFonts w:ascii="Times New Roman" w:hAnsi="Times New Roman"/>
          <w:sz w:val="28"/>
          <w:szCs w:val="28"/>
        </w:rPr>
        <w:t>-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pPr>
        <w:pStyle w:val="Normal"/>
        <w:spacing w:lineRule="auto" w:line="271" w:before="0" w:after="0"/>
        <w:jc w:val="both"/>
        <w:rPr>
          <w:rFonts w:ascii="Times New Roman" w:hAnsi="Times New Roman"/>
          <w:sz w:val="28"/>
          <w:szCs w:val="28"/>
        </w:rPr>
      </w:pPr>
      <w:r>
        <w:rPr>
          <w:rFonts w:ascii="Times New Roman" w:hAnsi="Times New Roman"/>
          <w:sz w:val="28"/>
          <w:szCs w:val="28"/>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pPr>
        <w:pStyle w:val="Normal"/>
        <w:spacing w:lineRule="auto" w:line="271" w:before="0" w:after="0"/>
        <w:jc w:val="both"/>
        <w:rPr>
          <w:rFonts w:ascii="Times New Roman" w:hAnsi="Times New Roman"/>
          <w:sz w:val="28"/>
          <w:szCs w:val="28"/>
        </w:rPr>
      </w:pPr>
      <w:r>
        <w:rPr>
          <w:rFonts w:ascii="Times New Roman" w:hAnsi="Times New Roman"/>
          <w:sz w:val="28"/>
          <w:szCs w:val="28"/>
        </w:rPr>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пластилин.</w:t>
      </w:r>
    </w:p>
    <w:p>
      <w:pPr>
        <w:pStyle w:val="Normal"/>
        <w:spacing w:lineRule="auto" w:line="271" w:before="0" w:after="0"/>
        <w:jc w:val="both"/>
        <w:rPr>
          <w:rFonts w:ascii="Times New Roman" w:hAnsi="Times New Roman"/>
          <w:sz w:val="28"/>
          <w:szCs w:val="28"/>
        </w:rPr>
      </w:pPr>
      <w:r>
        <w:rPr>
          <w:rFonts w:ascii="Times New Roman" w:hAnsi="Times New Roman"/>
          <w:sz w:val="28"/>
          <w:szCs w:val="28"/>
        </w:rPr>
        <w:t>-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w:t>
      </w:r>
    </w:p>
    <w:p>
      <w:pPr>
        <w:pStyle w:val="Normal"/>
        <w:spacing w:before="0" w:after="0"/>
        <w:jc w:val="center"/>
        <w:rPr>
          <w:sz w:val="28"/>
          <w:szCs w:val="28"/>
          <w:u w:val="single"/>
        </w:rPr>
      </w:pPr>
      <w:r>
        <w:rPr>
          <w:rFonts w:ascii="Times New Roman" w:hAnsi="Times New Roman"/>
          <w:bCs/>
          <w:iCs/>
          <w:sz w:val="28"/>
          <w:szCs w:val="28"/>
          <w:u w:val="single"/>
        </w:rPr>
        <w:t>Пособия для обследования и развития слуховых функций</w:t>
      </w:r>
    </w:p>
    <w:p>
      <w:pPr>
        <w:pStyle w:val="Normal"/>
        <w:spacing w:lineRule="auto" w:line="271" w:before="0" w:after="0"/>
        <w:ind w:firstLine="708"/>
        <w:jc w:val="both"/>
        <w:rPr>
          <w:sz w:val="28"/>
          <w:szCs w:val="28"/>
        </w:rPr>
      </w:pPr>
      <w:r>
        <w:rPr>
          <w:rFonts w:ascii="Times New Roman" w:hAnsi="Times New Roman"/>
          <w:sz w:val="28"/>
          <w:szCs w:val="28"/>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
    <w:p>
      <w:pPr>
        <w:pStyle w:val="Normal"/>
        <w:spacing w:before="0" w:after="0"/>
        <w:jc w:val="center"/>
        <w:rPr>
          <w:sz w:val="28"/>
          <w:szCs w:val="28"/>
          <w:u w:val="single"/>
        </w:rPr>
      </w:pPr>
      <w:r>
        <w:rPr>
          <w:rFonts w:ascii="Times New Roman" w:hAnsi="Times New Roman"/>
          <w:bCs/>
          <w:iCs/>
          <w:sz w:val="28"/>
          <w:szCs w:val="28"/>
          <w:u w:val="single"/>
        </w:rPr>
        <w:t>Пособия для обследования и развития интеллекта</w:t>
      </w:r>
    </w:p>
    <w:p>
      <w:pPr>
        <w:pStyle w:val="Normal"/>
        <w:spacing w:lineRule="auto" w:line="271" w:before="0" w:after="0"/>
        <w:ind w:firstLine="708"/>
        <w:jc w:val="both"/>
        <w:rPr>
          <w:sz w:val="28"/>
          <w:szCs w:val="28"/>
        </w:rPr>
      </w:pPr>
      <w:r>
        <w:rPr>
          <w:rFonts w:ascii="Times New Roman" w:hAnsi="Times New Roman"/>
          <w:sz w:val="28"/>
          <w:szCs w:val="28"/>
        </w:rPr>
        <w:t>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 альбом с заданиями на определение уровня логического мышления.</w:t>
      </w:r>
    </w:p>
    <w:p>
      <w:pPr>
        <w:pStyle w:val="Normal"/>
        <w:spacing w:lineRule="auto" w:line="264" w:before="0" w:after="0"/>
        <w:jc w:val="center"/>
        <w:rPr>
          <w:sz w:val="28"/>
          <w:szCs w:val="28"/>
          <w:u w:val="single"/>
        </w:rPr>
      </w:pPr>
      <w:r>
        <w:rPr>
          <w:rFonts w:ascii="Times New Roman" w:hAnsi="Times New Roman"/>
          <w:bCs/>
          <w:iCs/>
          <w:sz w:val="28"/>
          <w:szCs w:val="28"/>
          <w:u w:val="single"/>
        </w:rPr>
        <w:t>Пособия для обследования и развития фонематических процессов, формирования навыков языкового анализа и синтеза, обучения грамоте.</w:t>
      </w:r>
    </w:p>
    <w:p>
      <w:pPr>
        <w:pStyle w:val="Normal"/>
        <w:spacing w:before="0" w:after="0"/>
        <w:rPr>
          <w:sz w:val="28"/>
          <w:szCs w:val="28"/>
        </w:rPr>
      </w:pPr>
      <w:r>
        <w:rPr>
          <w:rFonts w:ascii="Times New Roman" w:hAnsi="Times New Roman"/>
          <w:sz w:val="28"/>
          <w:szCs w:val="28"/>
        </w:rPr>
        <w:t>Разрезная азбука.</w:t>
      </w:r>
    </w:p>
    <w:p>
      <w:pPr>
        <w:pStyle w:val="Normal"/>
        <w:spacing w:before="0" w:after="0"/>
        <w:rPr>
          <w:sz w:val="28"/>
          <w:szCs w:val="28"/>
        </w:rPr>
      </w:pPr>
      <w:r>
        <w:rPr>
          <w:rFonts w:ascii="Times New Roman" w:hAnsi="Times New Roman"/>
          <w:sz w:val="28"/>
          <w:szCs w:val="28"/>
        </w:rPr>
        <w:t>Символы звуков, схемы для анализа и синтеза слогов, слов.</w:t>
      </w:r>
    </w:p>
    <w:p>
      <w:pPr>
        <w:pStyle w:val="Normal"/>
        <w:spacing w:before="0" w:after="0"/>
        <w:rPr>
          <w:sz w:val="28"/>
          <w:szCs w:val="28"/>
        </w:rPr>
      </w:pPr>
      <w:r>
        <w:rPr>
          <w:rFonts w:ascii="Times New Roman" w:hAnsi="Times New Roman"/>
          <w:sz w:val="28"/>
          <w:szCs w:val="28"/>
        </w:rPr>
        <w:t>Символы для составления картинно-графической схемы предложений.</w:t>
      </w:r>
    </w:p>
    <w:p>
      <w:pPr>
        <w:pStyle w:val="Normal"/>
        <w:spacing w:before="0" w:after="0"/>
        <w:rPr>
          <w:sz w:val="28"/>
          <w:szCs w:val="28"/>
        </w:rPr>
      </w:pPr>
      <w:r>
        <w:rPr>
          <w:rFonts w:ascii="Times New Roman" w:hAnsi="Times New Roman"/>
          <w:sz w:val="28"/>
          <w:szCs w:val="28"/>
        </w:rPr>
        <w:t>Символы простых и сложных предлогов.</w:t>
      </w:r>
    </w:p>
    <w:p>
      <w:pPr>
        <w:pStyle w:val="Normal"/>
        <w:spacing w:lineRule="auto" w:line="266" w:before="0" w:after="0"/>
        <w:jc w:val="both"/>
        <w:rPr>
          <w:sz w:val="28"/>
          <w:szCs w:val="28"/>
        </w:rPr>
      </w:pPr>
      <w:r>
        <w:rPr>
          <w:rFonts w:ascii="Times New Roman" w:hAnsi="Times New Roman"/>
          <w:sz w:val="28"/>
          <w:szCs w:val="28"/>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
    <w:p>
      <w:pPr>
        <w:pStyle w:val="Normal"/>
        <w:spacing w:lineRule="exact" w:line="12" w:before="0" w:after="0"/>
        <w:rPr>
          <w:sz w:val="28"/>
          <w:szCs w:val="28"/>
        </w:rPr>
      </w:pPr>
      <w:r>
        <w:rPr>
          <w:sz w:val="28"/>
          <w:szCs w:val="28"/>
        </w:rPr>
      </w:r>
    </w:p>
    <w:p>
      <w:pPr>
        <w:pStyle w:val="Normal"/>
        <w:spacing w:before="0" w:after="0"/>
        <w:rPr>
          <w:sz w:val="28"/>
          <w:szCs w:val="28"/>
        </w:rPr>
      </w:pPr>
      <w:r>
        <w:rPr>
          <w:rFonts w:ascii="Times New Roman" w:hAnsi="Times New Roman"/>
          <w:sz w:val="28"/>
          <w:szCs w:val="28"/>
        </w:rPr>
        <w:t>Карточки с перевернутыми буквами, схемами слов разной сложности.</w:t>
      </w:r>
    </w:p>
    <w:p>
      <w:pPr>
        <w:pStyle w:val="Normal"/>
        <w:spacing w:lineRule="auto" w:line="240" w:before="0" w:after="0"/>
        <w:rPr>
          <w:rFonts w:ascii="Times New Roman" w:hAnsi="Times New Roman"/>
          <w:sz w:val="28"/>
          <w:szCs w:val="28"/>
        </w:rPr>
      </w:pPr>
      <w:r>
        <w:rPr>
          <w:rFonts w:ascii="Times New Roman" w:hAnsi="Times New Roman"/>
          <w:sz w:val="28"/>
          <w:szCs w:val="28"/>
        </w:rPr>
        <w:t>Дидактические игры в соответствии с разделами коррекционно-развивающей работы с детьми с ТНР.</w:t>
      </w:r>
    </w:p>
    <w:p>
      <w:pPr>
        <w:pStyle w:val="Normal"/>
        <w:spacing w:lineRule="auto" w:line="240" w:before="0" w:after="0"/>
        <w:rPr>
          <w:rFonts w:ascii="Times New Roman" w:hAnsi="Times New Roman"/>
          <w:b/>
          <w:b/>
          <w:sz w:val="28"/>
          <w:szCs w:val="28"/>
        </w:rPr>
      </w:pPr>
      <w:r>
        <w:rPr>
          <w:rFonts w:ascii="Times New Roman" w:hAnsi="Times New Roman"/>
          <w:b/>
          <w:sz w:val="28"/>
          <w:szCs w:val="28"/>
        </w:rPr>
        <w:t>Кабинет педагога – психолога</w:t>
      </w:r>
    </w:p>
    <w:p>
      <w:pPr>
        <w:pStyle w:val="Normal"/>
        <w:spacing w:lineRule="auto" w:line="240" w:before="0" w:after="0"/>
        <w:ind w:firstLine="708"/>
        <w:jc w:val="both"/>
        <w:rPr>
          <w:rFonts w:ascii="Times New Roman" w:hAnsi="Times New Roman"/>
          <w:bCs/>
          <w:color w:val="000000"/>
          <w:sz w:val="28"/>
          <w:szCs w:val="28"/>
        </w:rPr>
      </w:pPr>
      <w:r>
        <w:rPr>
          <w:rFonts w:ascii="Times New Roman" w:hAnsi="Times New Roman"/>
          <w:color w:val="000000"/>
          <w:sz w:val="28"/>
          <w:szCs w:val="28"/>
        </w:rPr>
        <w:t xml:space="preserve">Предметно-пространственная среда кабинета психолога, позволяет обеспечить психологический комфорт для каждого ребенка и взрослого. Кабинет специально оборудован для осуществления </w:t>
      </w:r>
      <w:r>
        <w:rPr>
          <w:rFonts w:ascii="Times New Roman" w:hAnsi="Times New Roman"/>
          <w:sz w:val="28"/>
          <w:szCs w:val="28"/>
        </w:rPr>
        <w:t xml:space="preserve">психологического сопровождения всех участников воспитательно-образовательного процесса ДОО и </w:t>
      </w:r>
      <w:r>
        <w:rPr>
          <w:rFonts w:ascii="Times New Roman" w:hAnsi="Times New Roman"/>
          <w:color w:val="000000"/>
          <w:sz w:val="28"/>
          <w:szCs w:val="28"/>
        </w:rPr>
        <w:t xml:space="preserve">реализации основных направлений деятельности: </w:t>
      </w:r>
      <w:r>
        <w:rPr>
          <w:rFonts w:ascii="Times New Roman" w:hAnsi="Times New Roman"/>
          <w:bCs/>
          <w:color w:val="000000"/>
          <w:sz w:val="28"/>
          <w:szCs w:val="28"/>
        </w:rPr>
        <w:t>«Психологическая диагностика»;</w:t>
      </w:r>
      <w:r>
        <w:rPr>
          <w:rFonts w:ascii="Times New Roman" w:hAnsi="Times New Roman"/>
          <w:bCs/>
          <w:sz w:val="28"/>
          <w:szCs w:val="28"/>
        </w:rPr>
        <w:t xml:space="preserve"> «Развивающая работа и психологическая коррекция»    «Психопрофилактика и психологическое просвещение»</w:t>
      </w:r>
      <w:r>
        <w:rPr/>
        <w:t>;</w:t>
      </w:r>
      <w:r>
        <w:rPr>
          <w:rFonts w:ascii="Times New Roman" w:hAnsi="Times New Roman"/>
          <w:color w:val="000000"/>
          <w:sz w:val="28"/>
          <w:szCs w:val="28"/>
        </w:rPr>
        <w:t xml:space="preserve"> </w:t>
      </w:r>
      <w:r>
        <w:rPr>
          <w:rFonts w:ascii="Times New Roman" w:hAnsi="Times New Roman"/>
          <w:bCs/>
          <w:color w:val="000000"/>
          <w:sz w:val="28"/>
          <w:szCs w:val="28"/>
        </w:rPr>
        <w:t>«Психологическое консультирование».</w:t>
      </w:r>
    </w:p>
    <w:p>
      <w:pPr>
        <w:pStyle w:val="Default"/>
        <w:jc w:val="both"/>
        <w:rPr>
          <w:sz w:val="28"/>
          <w:szCs w:val="28"/>
        </w:rPr>
      </w:pPr>
      <w:r>
        <w:rPr>
          <w:sz w:val="28"/>
          <w:szCs w:val="28"/>
        </w:rPr>
        <w:t xml:space="preserve">Зоны кабинета: </w:t>
      </w:r>
    </w:p>
    <w:p>
      <w:pPr>
        <w:pStyle w:val="Default"/>
        <w:jc w:val="both"/>
        <w:rPr>
          <w:sz w:val="28"/>
          <w:szCs w:val="28"/>
        </w:rPr>
      </w:pPr>
      <w:r>
        <w:rPr>
          <w:bCs/>
          <w:sz w:val="28"/>
          <w:szCs w:val="28"/>
        </w:rPr>
        <w:t>Рабочая зона</w:t>
      </w:r>
      <w:r>
        <w:rPr>
          <w:b/>
          <w:bCs/>
          <w:sz w:val="28"/>
          <w:szCs w:val="28"/>
        </w:rPr>
        <w:t xml:space="preserve"> </w:t>
      </w:r>
      <w:r>
        <w:rPr>
          <w:sz w:val="28"/>
          <w:szCs w:val="28"/>
        </w:rPr>
        <w:t>педагога-психолога - с</w:t>
      </w:r>
      <w:r>
        <w:rPr>
          <w:color w:val="auto"/>
          <w:sz w:val="28"/>
          <w:szCs w:val="28"/>
        </w:rPr>
        <w:t>тол, книжный шкаф, компьютер</w:t>
      </w:r>
      <w:r>
        <w:rPr>
          <w:sz w:val="28"/>
          <w:szCs w:val="28"/>
        </w:rPr>
        <w:t>, библиотека специальной литературы и практических пособий, материалы консультаций, семинаров, творческой мастерской «Вместе к успеху», коррекционно-развивающие программы.</w:t>
      </w:r>
    </w:p>
    <w:p>
      <w:pPr>
        <w:pStyle w:val="Normal"/>
        <w:spacing w:before="0" w:after="0"/>
        <w:rPr>
          <w:rFonts w:ascii="Times New Roman" w:hAnsi="Times New Roman"/>
          <w:b/>
          <w:b/>
          <w:sz w:val="28"/>
          <w:szCs w:val="28"/>
        </w:rPr>
      </w:pPr>
      <w:r>
        <w:rPr>
          <w:rFonts w:ascii="Times New Roman" w:hAnsi="Times New Roman"/>
          <w:bCs/>
          <w:sz w:val="28"/>
          <w:szCs w:val="28"/>
        </w:rPr>
        <w:t xml:space="preserve">Информационная зона </w:t>
      </w:r>
      <w:r>
        <w:rPr>
          <w:rFonts w:ascii="Times New Roman" w:hAnsi="Times New Roman"/>
          <w:sz w:val="28"/>
          <w:szCs w:val="28"/>
        </w:rPr>
        <w:t xml:space="preserve"> - информационный стенд, сайт детского сада, адреса электронной почты педагогов.                                                                             Зона коррекционно-развивающих занятий - атрибуты для коррекционно-развивающей работы, конструкторы деревянные, головоломки, мозаики, настольно-печатные игры, развивающие игры, раздаточные и демонстрационные материалы, материалы для психогимнастики.</w:t>
      </w:r>
    </w:p>
    <w:p>
      <w:pPr>
        <w:pStyle w:val="Default"/>
        <w:jc w:val="both"/>
        <w:rPr>
          <w:sz w:val="28"/>
          <w:szCs w:val="28"/>
        </w:rPr>
      </w:pPr>
      <w:r>
        <w:rPr>
          <w:sz w:val="28"/>
          <w:szCs w:val="28"/>
        </w:rPr>
        <w:t>Стол со стеклом и подсветкой для песочной игротерапии - мелкие игрушки для песочной  игротерапия.</w:t>
      </w:r>
    </w:p>
    <w:p>
      <w:pPr>
        <w:pStyle w:val="Default"/>
        <w:jc w:val="both"/>
        <w:rPr>
          <w:sz w:val="28"/>
          <w:szCs w:val="28"/>
        </w:rPr>
      </w:pPr>
      <w:r>
        <w:rPr>
          <w:sz w:val="28"/>
          <w:szCs w:val="28"/>
        </w:rPr>
        <w:t>Центр воды и песка - игрушки, природный материал.</w:t>
      </w:r>
    </w:p>
    <w:p>
      <w:pPr>
        <w:pStyle w:val="Default"/>
        <w:jc w:val="both"/>
        <w:rPr>
          <w:sz w:val="28"/>
          <w:szCs w:val="28"/>
        </w:rPr>
      </w:pPr>
      <w:r>
        <w:rPr>
          <w:sz w:val="28"/>
          <w:szCs w:val="28"/>
        </w:rPr>
        <w:t>Зона двигательной активности - массажная дорожка, ленточки на палочке, детский велотренажер, детский мини-степпер, батут детский с сеткой.</w:t>
      </w:r>
    </w:p>
    <w:p>
      <w:pPr>
        <w:pStyle w:val="Default"/>
        <w:jc w:val="both"/>
        <w:rPr>
          <w:sz w:val="28"/>
          <w:szCs w:val="28"/>
        </w:rPr>
      </w:pPr>
      <w:r>
        <w:rPr>
          <w:sz w:val="28"/>
          <w:szCs w:val="28"/>
        </w:rPr>
        <w:t>Зона релаксации - массажное разгрузочное кресло «Трансформер - Вибро».</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Дидактический стол – игрушки, игрушки для творческого самовыражения и освобождения эмоций (пластилин, гуашь, кубики).</w:t>
      </w:r>
      <w:r>
        <w:rPr>
          <w:rFonts w:ascii="Times New Roman" w:hAnsi="Times New Roman"/>
          <w:b/>
          <w:sz w:val="28"/>
          <w:szCs w:val="28"/>
        </w:rPr>
        <w:t xml:space="preserve">    </w:t>
      </w:r>
    </w:p>
    <w:p>
      <w:pPr>
        <w:pStyle w:val="Normal"/>
        <w:spacing w:lineRule="auto" w:line="240" w:before="0" w:after="0"/>
        <w:rPr>
          <w:rFonts w:ascii="Times New Roman" w:hAnsi="Times New Roman"/>
          <w:sz w:val="28"/>
          <w:szCs w:val="28"/>
        </w:rPr>
      </w:pPr>
      <w:r>
        <w:rPr>
          <w:rFonts w:ascii="Times New Roman" w:hAnsi="Times New Roman"/>
          <w:b/>
          <w:sz w:val="28"/>
          <w:szCs w:val="28"/>
        </w:rPr>
        <w:t>Медицинский блок.</w:t>
      </w:r>
      <w:r>
        <w:rPr>
          <w:rFonts w:ascii="Times New Roman" w:hAnsi="Times New Roman"/>
          <w:sz w:val="28"/>
          <w:szCs w:val="28"/>
        </w:rPr>
        <w:t xml:space="preserve"> Медицинский блок состоит из кабинета, процедурной и изолятора. Оснащен всем необходимым оборудованием: медицинские весы, ростомер, кушетки медицинские, 2 инструментальных стола, шкаф медицинский,  холодильник,  аппарат для измерения давления, стетоскоп, динамометр и др.  </w:t>
      </w:r>
      <w:r>
        <w:rPr>
          <w:rFonts w:ascii="Times New Roman" w:hAnsi="Times New Roman"/>
          <w:b/>
          <w:sz w:val="28"/>
          <w:szCs w:val="28"/>
        </w:rPr>
        <w:t xml:space="preserve">  </w:t>
      </w:r>
    </w:p>
    <w:p>
      <w:pPr>
        <w:pStyle w:val="Normal"/>
        <w:spacing w:before="0" w:after="0"/>
        <w:rPr>
          <w:rFonts w:ascii="Times New Roman" w:hAnsi="Times New Roman"/>
          <w:sz w:val="28"/>
          <w:szCs w:val="28"/>
        </w:rPr>
      </w:pPr>
      <w:r>
        <w:rPr>
          <w:rFonts w:ascii="Times New Roman" w:hAnsi="Times New Roman"/>
          <w:b/>
          <w:sz w:val="28"/>
          <w:szCs w:val="28"/>
        </w:rPr>
        <w:t>Прачечная ДОО.</w:t>
      </w:r>
      <w:r>
        <w:rPr>
          <w:rFonts w:ascii="Times New Roman" w:hAnsi="Times New Roman"/>
          <w:sz w:val="28"/>
          <w:szCs w:val="28"/>
        </w:rPr>
        <w:t xml:space="preserve"> Прачечная оборудована двумя стиральными машинами с автоматическим управлением, имеется гладильный стол, электрический утюг.        </w:t>
      </w:r>
      <w:r>
        <w:rPr>
          <w:rFonts w:ascii="Times New Roman" w:hAnsi="Times New Roman"/>
          <w:b/>
          <w:sz w:val="28"/>
          <w:szCs w:val="28"/>
        </w:rPr>
        <w:t xml:space="preserve">    </w:t>
      </w:r>
    </w:p>
    <w:p>
      <w:pPr>
        <w:pStyle w:val="Normal"/>
        <w:spacing w:before="0" w:after="0"/>
        <w:rPr>
          <w:rFonts w:ascii="Times New Roman" w:hAnsi="Times New Roman"/>
          <w:sz w:val="28"/>
          <w:szCs w:val="28"/>
        </w:rPr>
      </w:pPr>
      <w:r>
        <w:rPr>
          <w:rFonts w:ascii="Times New Roman" w:hAnsi="Times New Roman"/>
          <w:b/>
          <w:sz w:val="28"/>
          <w:szCs w:val="28"/>
        </w:rPr>
        <w:t xml:space="preserve">Пищеблок ДОО </w:t>
      </w:r>
      <w:r>
        <w:rPr>
          <w:rFonts w:ascii="Times New Roman" w:hAnsi="Times New Roman"/>
          <w:sz w:val="28"/>
          <w:szCs w:val="28"/>
        </w:rPr>
        <w:t xml:space="preserve"> оборудован моечными ваннами, стеллажами для посуды, раковиной для мытья рук, водонагревателем, контрольными весами, электроплитой  с духовым (жарочным) шкафом, разделочными столами, шкафом для хлеба, шкафом для посуды,   холодильником и др. </w:t>
      </w:r>
    </w:p>
    <w:p>
      <w:pPr>
        <w:pStyle w:val="Normal"/>
        <w:spacing w:before="0" w:after="0"/>
        <w:ind w:right="57" w:hanging="0"/>
        <w:rPr>
          <w:rFonts w:ascii="Times New Roman" w:hAnsi="Times New Roman"/>
          <w:sz w:val="28"/>
          <w:szCs w:val="28"/>
        </w:rPr>
      </w:pPr>
      <w:r>
        <w:rPr>
          <w:rFonts w:ascii="Times New Roman" w:hAnsi="Times New Roman"/>
          <w:b/>
          <w:sz w:val="28"/>
          <w:szCs w:val="28"/>
        </w:rPr>
        <w:t xml:space="preserve">Организация питания. </w:t>
      </w:r>
      <w:r>
        <w:rPr>
          <w:rFonts w:ascii="Times New Roman" w:hAnsi="Times New Roman"/>
          <w:sz w:val="28"/>
          <w:szCs w:val="28"/>
        </w:rPr>
        <w:t xml:space="preserve">В ДОО организовано 4-х разовое питание со 2-ым завтраком дошкольников. Закупка продуктов питания производится по договорам с поставщиками. Все продукты имеют санитарно-эпидемиологическое заключение. Качество продуктов проверяется завхозом. Не допускаются к приему в ДОО пищевые продукты без сопроводительных документов, с истекшим сроком хранения и признаками порчи. Для хранения продуктов питания имеется  кладовая. </w:t>
      </w:r>
    </w:p>
    <w:p>
      <w:pPr>
        <w:pStyle w:val="Normal"/>
        <w:spacing w:before="0" w:after="0"/>
        <w:ind w:right="57" w:hanging="0"/>
        <w:rPr>
          <w:rFonts w:ascii="Times New Roman" w:hAnsi="Times New Roman"/>
          <w:sz w:val="28"/>
          <w:szCs w:val="28"/>
        </w:rPr>
      </w:pPr>
      <w:r>
        <w:rPr>
          <w:rFonts w:ascii="Times New Roman" w:hAnsi="Times New Roman"/>
          <w:sz w:val="28"/>
          <w:szCs w:val="28"/>
        </w:rPr>
        <w:t xml:space="preserve">В организации имеется примерное десятидневное меню, с учетом рекомендуемых среднесуточных норм питания в ДОО. При составлении меню соблюдается оптимальное соотношение пищевых веществ (белков, жиров, углеводов). Ежедневно в меню включены: молоко, мясо, картофель, овощи, фрукты, соки, хлеб, крупы, сливочное и растительное масло, сахар, соль. Остальные продукты (творог, сметана, рыба, сыр, яйцо и др.) – 2-3 раза в неделю. Для обеспечения преемственности питания родителей информируют об ассортименте питания ребенка и  ежедневном меню. </w:t>
      </w:r>
    </w:p>
    <w:p>
      <w:pPr>
        <w:pStyle w:val="Normal"/>
        <w:spacing w:lineRule="auto" w:line="266" w:before="0" w:after="7"/>
        <w:rPr>
          <w:rFonts w:ascii="Times New Roman" w:hAnsi="Times New Roman"/>
          <w:sz w:val="28"/>
          <w:szCs w:val="28"/>
        </w:rPr>
      </w:pPr>
      <w:r>
        <w:rPr>
          <w:rFonts w:ascii="Times New Roman" w:hAnsi="Times New Roman"/>
          <w:b/>
          <w:sz w:val="28"/>
          <w:szCs w:val="28"/>
        </w:rPr>
        <w:t xml:space="preserve">Территория ДОО: </w:t>
      </w:r>
    </w:p>
    <w:p>
      <w:pPr>
        <w:pStyle w:val="Normal"/>
        <w:numPr>
          <w:ilvl w:val="0"/>
          <w:numId w:val="118"/>
        </w:numPr>
        <w:spacing w:lineRule="auto" w:line="264" w:before="0" w:after="15"/>
        <w:ind w:left="295" w:right="56" w:hanging="295"/>
        <w:jc w:val="both"/>
        <w:rPr>
          <w:rFonts w:ascii="Times New Roman" w:hAnsi="Times New Roman"/>
          <w:sz w:val="28"/>
          <w:szCs w:val="28"/>
        </w:rPr>
      </w:pPr>
      <w:r>
        <w:rPr>
          <w:rFonts w:ascii="Times New Roman" w:hAnsi="Times New Roman"/>
          <w:sz w:val="28"/>
          <w:szCs w:val="28"/>
        </w:rPr>
        <w:t xml:space="preserve">игровая, физкультурная и хозяйственная зоны; </w:t>
      </w:r>
    </w:p>
    <w:p>
      <w:pPr>
        <w:pStyle w:val="Normal"/>
        <w:numPr>
          <w:ilvl w:val="0"/>
          <w:numId w:val="118"/>
        </w:numPr>
        <w:spacing w:lineRule="auto" w:line="264" w:before="0" w:after="15"/>
        <w:ind w:left="295" w:right="56" w:hanging="295"/>
        <w:jc w:val="both"/>
        <w:rPr>
          <w:rFonts w:ascii="Times New Roman" w:hAnsi="Times New Roman"/>
          <w:sz w:val="28"/>
          <w:szCs w:val="28"/>
        </w:rPr>
      </w:pPr>
      <w:r>
        <w:rPr>
          <w:rFonts w:ascii="Times New Roman" w:hAnsi="Times New Roman"/>
          <w:sz w:val="28"/>
          <w:szCs w:val="28"/>
        </w:rPr>
        <w:t xml:space="preserve">поверхность территории чередуется: асфальтовые дорожки, травяное покрытие, утрамбованный грунт. На территории детского сада расположены: </w:t>
      </w:r>
    </w:p>
    <w:p>
      <w:pPr>
        <w:pStyle w:val="Normal"/>
        <w:numPr>
          <w:ilvl w:val="0"/>
          <w:numId w:val="119"/>
        </w:numPr>
        <w:spacing w:lineRule="auto" w:line="264" w:before="0" w:after="15"/>
        <w:ind w:left="407" w:right="56" w:hanging="360"/>
        <w:jc w:val="both"/>
        <w:rPr>
          <w:rFonts w:ascii="Times New Roman" w:hAnsi="Times New Roman"/>
          <w:sz w:val="28"/>
          <w:szCs w:val="28"/>
        </w:rPr>
      </w:pPr>
      <w:r>
        <w:rPr>
          <w:rFonts w:ascii="Times New Roman" w:hAnsi="Times New Roman"/>
          <w:sz w:val="28"/>
          <w:szCs w:val="28"/>
        </w:rPr>
        <w:t xml:space="preserve">11 прогулочных участков со спортивно-игровым оборудованием; </w:t>
      </w:r>
    </w:p>
    <w:p>
      <w:pPr>
        <w:pStyle w:val="Normal"/>
        <w:numPr>
          <w:ilvl w:val="0"/>
          <w:numId w:val="119"/>
        </w:numPr>
        <w:spacing w:lineRule="auto" w:line="264" w:before="0" w:after="15"/>
        <w:ind w:left="407" w:right="56" w:hanging="360"/>
        <w:jc w:val="both"/>
        <w:rPr>
          <w:rFonts w:ascii="Times New Roman" w:hAnsi="Times New Roman"/>
          <w:sz w:val="28"/>
          <w:szCs w:val="28"/>
        </w:rPr>
      </w:pPr>
      <w:r>
        <w:rPr>
          <w:rFonts w:ascii="Times New Roman" w:hAnsi="Times New Roman"/>
          <w:sz w:val="28"/>
          <w:szCs w:val="28"/>
        </w:rPr>
        <w:t xml:space="preserve">цветники и клумбы; </w:t>
      </w:r>
    </w:p>
    <w:p>
      <w:pPr>
        <w:pStyle w:val="Normal"/>
        <w:numPr>
          <w:ilvl w:val="0"/>
          <w:numId w:val="119"/>
        </w:numPr>
        <w:spacing w:lineRule="auto" w:line="264" w:before="0" w:after="15"/>
        <w:ind w:left="407" w:right="56" w:hanging="360"/>
        <w:jc w:val="both"/>
        <w:rPr>
          <w:rFonts w:ascii="Times New Roman" w:hAnsi="Times New Roman"/>
          <w:sz w:val="28"/>
          <w:szCs w:val="28"/>
        </w:rPr>
      </w:pPr>
      <w:r>
        <w:rPr>
          <w:rFonts w:ascii="Times New Roman" w:hAnsi="Times New Roman"/>
          <w:sz w:val="28"/>
          <w:szCs w:val="28"/>
        </w:rPr>
        <w:t xml:space="preserve">2 хозяйственных складских помещения. </w:t>
      </w:r>
    </w:p>
    <w:p>
      <w:pPr>
        <w:pStyle w:val="Normal"/>
        <w:ind w:left="165" w:right="56" w:hanging="0"/>
        <w:rPr>
          <w:rFonts w:ascii="Times New Roman" w:hAnsi="Times New Roman"/>
          <w:sz w:val="28"/>
          <w:szCs w:val="28"/>
        </w:rPr>
      </w:pPr>
      <w:r>
        <w:rPr>
          <w:rFonts w:ascii="Times New Roman" w:hAnsi="Times New Roman"/>
          <w:sz w:val="28"/>
          <w:szCs w:val="28"/>
        </w:rPr>
        <w:t xml:space="preserve">Каждая возрастная группа детей имеет свой участок. Обеспеченность ДОО отведенной ему территорией, его оборудование и оснащение,  соответствует нормативам. Игровые площадки оборудованы игровыми  сооружениями в соответствии с возрастом: песочницами, горками, лесенками,  домиками и др. На территории детского сада произрастают разнообразные породы деревьев и кустарников; разбиты цветники и клумбы. Педагоги совместно с родителями постоянно проявляют заботу и принимают активное участие в косметических ремонтах, в создании оптимальной материальной базы, своевременного обновления и пополнении, игрового и спортивного оборудования в  соответствии с  требованиями реализуемой образовательной программы и СанПиН. </w:t>
      </w:r>
    </w:p>
    <w:p>
      <w:pPr>
        <w:pStyle w:val="Normal"/>
        <w:jc w:val="both"/>
        <w:rPr>
          <w:b/>
          <w:b/>
        </w:rPr>
      </w:pPr>
      <w:r>
        <w:rPr>
          <w:b/>
        </w:rPr>
      </w:r>
    </w:p>
    <w:p>
      <w:pPr>
        <w:pStyle w:val="1"/>
        <w:numPr>
          <w:ilvl w:val="0"/>
          <w:numId w:val="0"/>
        </w:numPr>
        <w:spacing w:before="0" w:after="67"/>
        <w:ind w:left="718" w:hanging="10"/>
        <w:jc w:val="center"/>
        <w:rPr>
          <w:sz w:val="28"/>
        </w:rPr>
      </w:pPr>
      <w:r>
        <w:rPr>
          <w:sz w:val="28"/>
        </w:rPr>
        <w:t>3.1.1. Обеспеченность методическими материалами и средствами обучения и воспитания.</w:t>
      </w:r>
    </w:p>
    <w:p>
      <w:pPr>
        <w:pStyle w:val="Normal"/>
        <w:spacing w:lineRule="auto" w:line="259"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Средства обучения и воспитания, используемые в детском саду 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 </w:t>
      </w:r>
    </w:p>
    <w:p>
      <w:pPr>
        <w:pStyle w:val="Normal"/>
        <w:spacing w:lineRule="auto" w:line="259"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Комплексное оснащение воспитательно-образовательного процесса</w:t>
      </w:r>
    </w:p>
    <w:p>
      <w:pPr>
        <w:pStyle w:val="Normal"/>
        <w:spacing w:lineRule="auto" w:line="259" w:before="0" w:after="0"/>
        <w:jc w:val="both"/>
        <w:rPr>
          <w:rFonts w:ascii="Times New Roman" w:hAnsi="Times New Roman"/>
          <w:sz w:val="28"/>
          <w:szCs w:val="28"/>
        </w:rPr>
      </w:pPr>
      <w:r>
        <w:rPr>
          <w:rFonts w:ascii="Times New Roman" w:hAnsi="Times New Roman"/>
          <w:sz w:val="28"/>
          <w:szCs w:val="28"/>
        </w:rPr>
        <w:t xml:space="preserve">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НОД по освоению Программы, но и при проведении режимных моментов.  </w:t>
      </w:r>
    </w:p>
    <w:p>
      <w:pPr>
        <w:pStyle w:val="Normal"/>
        <w:spacing w:lineRule="auto" w:line="259"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Предметно-развивающая среда создана с учетом интеграции образовательных областей. Материалы и оборудование могут использоваться и в ходе реализации других областей. Подбор средств обучения и воспитания осуществляется для тех видов детской деятельности (игровая, продуктивная, познавательно-исследовательская, коммуникативная, трудовая, музыкально-художественная деятельности, восприятие художественной литературы), которые в наибольшей степени способствуют решению развивающих задач на уровне дошкольного образования, а также с целью активизации двигательной активности ребенка.   </w:t>
      </w:r>
    </w:p>
    <w:p>
      <w:pPr>
        <w:pStyle w:val="Normal"/>
        <w:spacing w:lineRule="auto" w:line="259" w:before="0" w:after="0"/>
        <w:jc w:val="both"/>
        <w:rPr/>
      </w:pPr>
      <w:r>
        <w:rPr/>
      </w:r>
    </w:p>
    <w:p>
      <w:pPr>
        <w:pStyle w:val="Normal"/>
        <w:numPr>
          <w:ilvl w:val="0"/>
          <w:numId w:val="134"/>
        </w:numPr>
        <w:tabs>
          <w:tab w:val="clear" w:pos="708"/>
          <w:tab w:val="left" w:pos="620" w:leader="none"/>
        </w:tabs>
        <w:spacing w:lineRule="auto" w:line="247" w:before="0" w:after="0"/>
        <w:ind w:left="620" w:hanging="358"/>
        <w:jc w:val="both"/>
        <w:rPr>
          <w:rFonts w:ascii="Symbol" w:hAnsi="Symbol" w:eastAsia="Symbol" w:cs="Symbol"/>
          <w:sz w:val="28"/>
          <w:szCs w:val="28"/>
        </w:rPr>
      </w:pPr>
      <w:r>
        <w:rPr>
          <w:rFonts w:ascii="Times New Roman" w:hAnsi="Times New Roman"/>
          <w:sz w:val="28"/>
          <w:szCs w:val="28"/>
        </w:rPr>
        <w:t>Методические пособия для педагогов ДОО по всем направлениям развития детей в возрасте от 1.6 лет до 7 лет (по образовательным областям)</w:t>
      </w:r>
    </w:p>
    <w:p>
      <w:pPr>
        <w:pStyle w:val="Normal"/>
        <w:spacing w:lineRule="exact" w:line="70"/>
        <w:jc w:val="both"/>
        <w:rPr>
          <w:rFonts w:ascii="Symbol" w:hAnsi="Symbol" w:eastAsia="Symbol" w:cs="Symbol"/>
          <w:sz w:val="28"/>
          <w:szCs w:val="28"/>
        </w:rPr>
      </w:pPr>
      <w:r>
        <w:rPr>
          <w:rFonts w:eastAsia="Symbol" w:cs="Symbol" w:ascii="Symbol" w:hAnsi="Symbol"/>
          <w:sz w:val="28"/>
          <w:szCs w:val="28"/>
        </w:rPr>
      </w:r>
    </w:p>
    <w:p>
      <w:pPr>
        <w:pStyle w:val="Normal"/>
        <w:numPr>
          <w:ilvl w:val="0"/>
          <w:numId w:val="134"/>
        </w:numPr>
        <w:tabs>
          <w:tab w:val="clear" w:pos="708"/>
          <w:tab w:val="left" w:pos="620" w:leader="none"/>
        </w:tabs>
        <w:spacing w:lineRule="auto" w:line="247" w:before="0" w:after="0"/>
        <w:ind w:left="620" w:hanging="358"/>
        <w:jc w:val="both"/>
        <w:rPr>
          <w:rFonts w:ascii="Symbol" w:hAnsi="Symbol" w:eastAsia="Symbol" w:cs="Symbol"/>
          <w:sz w:val="28"/>
          <w:szCs w:val="28"/>
        </w:rPr>
      </w:pPr>
      <w:r>
        <w:rPr>
          <w:rFonts w:ascii="Times New Roman" w:hAnsi="Times New Roman"/>
          <w:sz w:val="28"/>
          <w:szCs w:val="28"/>
        </w:rPr>
        <w:t>Методические рекомендации для педагогов по планированию образовательного процесса в разных возрастных группах</w:t>
      </w:r>
    </w:p>
    <w:p>
      <w:pPr>
        <w:pStyle w:val="Normal"/>
        <w:spacing w:lineRule="exact" w:line="70"/>
        <w:jc w:val="both"/>
        <w:rPr>
          <w:rFonts w:ascii="Symbol" w:hAnsi="Symbol" w:eastAsia="Symbol" w:cs="Symbol"/>
          <w:sz w:val="28"/>
          <w:szCs w:val="28"/>
        </w:rPr>
      </w:pPr>
      <w:r>
        <w:rPr>
          <w:rFonts w:eastAsia="Symbol" w:cs="Symbol" w:ascii="Symbol" w:hAnsi="Symbol"/>
          <w:sz w:val="28"/>
          <w:szCs w:val="28"/>
        </w:rPr>
      </w:r>
    </w:p>
    <w:p>
      <w:pPr>
        <w:pStyle w:val="Normal"/>
        <w:numPr>
          <w:ilvl w:val="0"/>
          <w:numId w:val="134"/>
        </w:numPr>
        <w:tabs>
          <w:tab w:val="clear" w:pos="708"/>
          <w:tab w:val="left" w:pos="620" w:leader="none"/>
        </w:tabs>
        <w:spacing w:lineRule="auto" w:line="247" w:before="0" w:after="0"/>
        <w:ind w:left="620" w:hanging="358"/>
        <w:jc w:val="both"/>
        <w:rPr>
          <w:rFonts w:ascii="Symbol" w:hAnsi="Symbol" w:eastAsia="Symbol" w:cs="Symbol"/>
          <w:sz w:val="28"/>
          <w:szCs w:val="28"/>
        </w:rPr>
      </w:pPr>
      <w:r>
        <w:rPr>
          <w:rFonts w:ascii="Times New Roman" w:hAnsi="Times New Roman"/>
          <w:sz w:val="28"/>
          <w:szCs w:val="28"/>
        </w:rPr>
        <w:t>Методические рекомендации для педагогов по организации жизни детей в разных возрастных группах</w:t>
      </w:r>
    </w:p>
    <w:p>
      <w:pPr>
        <w:pStyle w:val="Normal"/>
        <w:spacing w:lineRule="exact" w:line="68"/>
        <w:jc w:val="both"/>
        <w:rPr>
          <w:rFonts w:ascii="Symbol" w:hAnsi="Symbol" w:eastAsia="Symbol" w:cs="Symbol"/>
          <w:sz w:val="28"/>
          <w:szCs w:val="28"/>
        </w:rPr>
      </w:pPr>
      <w:r>
        <w:rPr>
          <w:rFonts w:eastAsia="Symbol" w:cs="Symbol" w:ascii="Symbol" w:hAnsi="Symbol"/>
          <w:sz w:val="28"/>
          <w:szCs w:val="28"/>
        </w:rPr>
      </w:r>
    </w:p>
    <w:p>
      <w:pPr>
        <w:pStyle w:val="Normal"/>
        <w:numPr>
          <w:ilvl w:val="0"/>
          <w:numId w:val="134"/>
        </w:numPr>
        <w:tabs>
          <w:tab w:val="clear" w:pos="708"/>
          <w:tab w:val="left" w:pos="620" w:leader="none"/>
        </w:tabs>
        <w:spacing w:lineRule="auto" w:line="247" w:before="0" w:after="0"/>
        <w:ind w:left="620" w:hanging="358"/>
        <w:jc w:val="both"/>
        <w:rPr>
          <w:rFonts w:ascii="Symbol" w:hAnsi="Symbol" w:eastAsia="Symbol" w:cs="Symbol"/>
          <w:sz w:val="28"/>
          <w:szCs w:val="28"/>
        </w:rPr>
      </w:pPr>
      <w:r>
        <w:rPr>
          <w:rFonts w:ascii="Times New Roman" w:hAnsi="Times New Roman"/>
          <w:sz w:val="28"/>
          <w:szCs w:val="28"/>
        </w:rPr>
        <w:t>Комплекты развивающих пособий для детей по направлениям образования и по возрастным группам</w:t>
      </w:r>
    </w:p>
    <w:p>
      <w:pPr>
        <w:pStyle w:val="Normal"/>
        <w:spacing w:lineRule="exact" w:line="30"/>
        <w:jc w:val="both"/>
        <w:rPr>
          <w:rFonts w:ascii="Symbol" w:hAnsi="Symbol" w:eastAsia="Symbol" w:cs="Symbol"/>
          <w:sz w:val="28"/>
          <w:szCs w:val="28"/>
        </w:rPr>
      </w:pPr>
      <w:r>
        <w:rPr>
          <w:rFonts w:eastAsia="Symbol" w:cs="Symbol" w:ascii="Symbol" w:hAnsi="Symbol"/>
          <w:sz w:val="28"/>
          <w:szCs w:val="28"/>
        </w:rPr>
      </w:r>
    </w:p>
    <w:p>
      <w:pPr>
        <w:pStyle w:val="Normal"/>
        <w:numPr>
          <w:ilvl w:val="0"/>
          <w:numId w:val="134"/>
        </w:numPr>
        <w:tabs>
          <w:tab w:val="clear" w:pos="708"/>
          <w:tab w:val="left" w:pos="620" w:leader="none"/>
        </w:tabs>
        <w:spacing w:lineRule="auto" w:line="240" w:before="0" w:after="0"/>
        <w:ind w:left="620" w:hanging="358"/>
        <w:jc w:val="both"/>
        <w:rPr>
          <w:rFonts w:ascii="Symbol" w:hAnsi="Symbol" w:eastAsia="Symbol" w:cs="Symbol"/>
          <w:sz w:val="28"/>
          <w:szCs w:val="28"/>
        </w:rPr>
      </w:pPr>
      <w:r>
        <w:rPr>
          <w:rFonts w:ascii="Times New Roman" w:hAnsi="Times New Roman"/>
          <w:sz w:val="28"/>
          <w:szCs w:val="28"/>
        </w:rPr>
        <w:t>Комплекты дидактических и демонстрационных материалов</w:t>
      </w:r>
    </w:p>
    <w:p>
      <w:pPr>
        <w:pStyle w:val="Normal"/>
        <w:spacing w:lineRule="exact" w:line="48"/>
        <w:jc w:val="both"/>
        <w:rPr>
          <w:rFonts w:ascii="Symbol" w:hAnsi="Symbol" w:eastAsia="Symbol" w:cs="Symbol"/>
          <w:sz w:val="28"/>
          <w:szCs w:val="28"/>
        </w:rPr>
      </w:pPr>
      <w:r>
        <w:rPr>
          <w:rFonts w:eastAsia="Symbol" w:cs="Symbol" w:ascii="Symbol" w:hAnsi="Symbol"/>
          <w:sz w:val="28"/>
          <w:szCs w:val="28"/>
        </w:rPr>
      </w:r>
    </w:p>
    <w:p>
      <w:pPr>
        <w:pStyle w:val="Normal"/>
        <w:numPr>
          <w:ilvl w:val="0"/>
          <w:numId w:val="134"/>
        </w:numPr>
        <w:tabs>
          <w:tab w:val="clear" w:pos="708"/>
          <w:tab w:val="left" w:pos="620" w:leader="none"/>
        </w:tabs>
        <w:spacing w:lineRule="auto" w:line="240" w:before="0" w:after="0"/>
        <w:ind w:left="620" w:hanging="358"/>
        <w:jc w:val="both"/>
        <w:rPr>
          <w:rFonts w:ascii="Symbol" w:hAnsi="Symbol" w:eastAsia="Symbol" w:cs="Symbol"/>
          <w:sz w:val="28"/>
          <w:szCs w:val="28"/>
        </w:rPr>
      </w:pPr>
      <w:r>
        <w:rPr>
          <w:rFonts w:ascii="Times New Roman" w:hAnsi="Times New Roman"/>
          <w:sz w:val="28"/>
          <w:szCs w:val="28"/>
        </w:rPr>
        <w:t>Электронные образовательные ресурсы</w:t>
      </w:r>
    </w:p>
    <w:p>
      <w:pPr>
        <w:pStyle w:val="Normal"/>
        <w:spacing w:lineRule="exact" w:line="48"/>
        <w:jc w:val="both"/>
        <w:rPr>
          <w:rFonts w:ascii="Symbol" w:hAnsi="Symbol" w:eastAsia="Symbol" w:cs="Symbol"/>
          <w:sz w:val="28"/>
          <w:szCs w:val="28"/>
        </w:rPr>
      </w:pPr>
      <w:r>
        <w:rPr>
          <w:rFonts w:eastAsia="Symbol" w:cs="Symbol" w:ascii="Symbol" w:hAnsi="Symbol"/>
          <w:sz w:val="28"/>
          <w:szCs w:val="28"/>
        </w:rPr>
      </w:r>
    </w:p>
    <w:p>
      <w:pPr>
        <w:pStyle w:val="Normal"/>
        <w:numPr>
          <w:ilvl w:val="0"/>
          <w:numId w:val="134"/>
        </w:numPr>
        <w:tabs>
          <w:tab w:val="clear" w:pos="708"/>
          <w:tab w:val="left" w:pos="620" w:leader="none"/>
        </w:tabs>
        <w:spacing w:lineRule="auto" w:line="240" w:before="0" w:after="0"/>
        <w:ind w:left="620" w:hanging="358"/>
        <w:jc w:val="both"/>
        <w:rPr>
          <w:rFonts w:ascii="Symbol" w:hAnsi="Symbol" w:eastAsia="Symbol" w:cs="Symbol"/>
          <w:sz w:val="28"/>
          <w:szCs w:val="28"/>
        </w:rPr>
      </w:pPr>
      <w:r>
        <w:rPr>
          <w:rFonts w:ascii="Times New Roman" w:hAnsi="Times New Roman"/>
          <w:sz w:val="28"/>
          <w:szCs w:val="28"/>
        </w:rPr>
        <w:t>Детская художественная литература</w:t>
      </w:r>
    </w:p>
    <w:p>
      <w:pPr>
        <w:pStyle w:val="ListParagraph"/>
        <w:ind w:left="0" w:hanging="0"/>
        <w:rPr>
          <w:rFonts w:ascii="Symbol" w:hAnsi="Symbol" w:eastAsia="Symbol" w:cs="Symbol"/>
          <w:sz w:val="28"/>
          <w:szCs w:val="28"/>
        </w:rPr>
      </w:pPr>
      <w:r>
        <w:rPr>
          <w:rFonts w:eastAsia="Symbol" w:cs="Symbol" w:ascii="Symbol" w:hAnsi="Symbol"/>
          <w:sz w:val="28"/>
          <w:szCs w:val="28"/>
        </w:rPr>
      </w:r>
    </w:p>
    <w:tbl>
      <w:tblPr>
        <w:tblStyle w:val="af1"/>
        <w:tblW w:w="10065" w:type="dxa"/>
        <w:jc w:val="left"/>
        <w:tblInd w:w="-176" w:type="dxa"/>
        <w:tblCellMar>
          <w:top w:w="0" w:type="dxa"/>
          <w:left w:w="108" w:type="dxa"/>
          <w:bottom w:w="0" w:type="dxa"/>
          <w:right w:w="108" w:type="dxa"/>
        </w:tblCellMar>
        <w:tblLook w:val="04a0"/>
      </w:tblPr>
      <w:tblGrid>
        <w:gridCol w:w="566"/>
        <w:gridCol w:w="6662"/>
        <w:gridCol w:w="2837"/>
      </w:tblGrid>
      <w:tr>
        <w:trPr/>
        <w:tc>
          <w:tcPr>
            <w:tcW w:w="10065" w:type="dxa"/>
            <w:gridSpan w:val="3"/>
            <w:tcBorders/>
            <w:shd w:fill="auto" w:val="clear"/>
          </w:tcPr>
          <w:p>
            <w:pPr>
              <w:pStyle w:val="Normal"/>
              <w:tabs>
                <w:tab w:val="clear" w:pos="708"/>
                <w:tab w:val="left" w:pos="284" w:leader="none"/>
              </w:tabs>
              <w:spacing w:lineRule="auto" w:line="240"/>
              <w:jc w:val="center"/>
              <w:rPr>
                <w:rFonts w:ascii="Times New Roman" w:hAnsi="Times New Roman"/>
                <w:b/>
                <w:b/>
                <w:sz w:val="28"/>
                <w:szCs w:val="28"/>
              </w:rPr>
            </w:pPr>
            <w:r>
              <w:rPr>
                <w:rFonts w:ascii="Times New Roman" w:hAnsi="Times New Roman"/>
                <w:b/>
                <w:sz w:val="28"/>
                <w:szCs w:val="28"/>
              </w:rPr>
              <w:t>Примерная основная образовательная программа дошкольного образования:</w:t>
            </w:r>
          </w:p>
          <w:p>
            <w:pPr>
              <w:pStyle w:val="Normal"/>
              <w:tabs>
                <w:tab w:val="clear" w:pos="708"/>
                <w:tab w:val="left" w:pos="284" w:leader="none"/>
              </w:tabs>
              <w:spacing w:lineRule="auto" w:line="240"/>
              <w:rPr>
                <w:rFonts w:ascii="Times New Roman" w:hAnsi="Times New Roman"/>
                <w:sz w:val="24"/>
                <w:szCs w:val="24"/>
              </w:rPr>
            </w:pPr>
            <w:r>
              <w:rPr>
                <w:rFonts w:ascii="Times New Roman" w:hAnsi="Times New Roman"/>
                <w:sz w:val="24"/>
                <w:szCs w:val="24"/>
              </w:rPr>
              <w:t>«От рождения до школы» Н. Е.Веракса, Т.С. Комарова, М.А. Васильева3-е изд., испр. и доп.- М.: МОЗАИКА-СИНТЕЗ,2015.368с.</w:t>
            </w:r>
            <w:r>
              <w:rPr>
                <w:rFonts w:ascii="Times New Roman" w:hAnsi="Times New Roman"/>
                <w:i/>
                <w:sz w:val="24"/>
                <w:szCs w:val="24"/>
              </w:rPr>
              <w:t xml:space="preserve"> (пилотный вариант)</w:t>
            </w:r>
          </w:p>
          <w:p>
            <w:pPr>
              <w:pStyle w:val="Normal"/>
              <w:spacing w:lineRule="auto" w:line="240" w:before="0" w:after="200"/>
              <w:rPr/>
            </w:pPr>
            <w:r>
              <w:rPr>
                <w:rFonts w:ascii="Times New Roman" w:hAnsi="Times New Roman"/>
                <w:sz w:val="24"/>
                <w:szCs w:val="24"/>
              </w:rPr>
              <w:t>(</w:t>
            </w:r>
            <w:hyperlink r:id="rId9">
              <w:r>
                <w:rPr>
                  <w:rStyle w:val="ListLabel324"/>
                  <w:rFonts w:ascii="Times New Roman" w:hAnsi="Times New Roman"/>
                  <w:color w:val="0000FF"/>
                  <w:sz w:val="24"/>
                  <w:szCs w:val="24"/>
                  <w:u w:val="single"/>
                </w:rPr>
                <w:t>http://www.firo.ru/?page_id=11684</w:t>
              </w:r>
            </w:hyperlink>
            <w:r>
              <w:rPr>
                <w:rFonts w:ascii="Times New Roman" w:hAnsi="Times New Roman"/>
                <w:sz w:val="24"/>
                <w:szCs w:val="24"/>
              </w:rPr>
              <w:t>).</w:t>
            </w:r>
          </w:p>
        </w:tc>
      </w:tr>
      <w:tr>
        <w:trPr>
          <w:trHeight w:val="2166" w:hRule="atLeast"/>
        </w:trPr>
        <w:tc>
          <w:tcPr>
            <w:tcW w:w="10065" w:type="dxa"/>
            <w:gridSpan w:val="3"/>
            <w:tcBorders/>
            <w:shd w:fill="auto" w:val="clear"/>
          </w:tcPr>
          <w:p>
            <w:pPr>
              <w:pStyle w:val="Normal"/>
              <w:tabs>
                <w:tab w:val="clear" w:pos="708"/>
                <w:tab w:val="left" w:pos="284" w:leader="none"/>
              </w:tabs>
              <w:spacing w:lineRule="auto" w:line="240"/>
              <w:jc w:val="center"/>
              <w:rPr>
                <w:rFonts w:ascii="Times New Roman" w:hAnsi="Times New Roman"/>
                <w:b/>
                <w:b/>
                <w:sz w:val="28"/>
                <w:szCs w:val="28"/>
              </w:rPr>
            </w:pPr>
            <w:r>
              <w:rPr>
                <w:rFonts w:ascii="Times New Roman" w:hAnsi="Times New Roman"/>
                <w:b/>
                <w:sz w:val="28"/>
                <w:szCs w:val="28"/>
              </w:rPr>
              <w:t>Парциальные программы:</w:t>
            </w:r>
          </w:p>
          <w:p>
            <w:pPr>
              <w:pStyle w:val="Normal"/>
              <w:spacing w:lineRule="auto" w:line="240" w:before="0" w:after="0"/>
              <w:jc w:val="both"/>
              <w:rPr>
                <w:rFonts w:ascii="Times New Roman" w:hAnsi="Times New Roman"/>
                <w:b/>
                <w:b/>
                <w:sz w:val="24"/>
                <w:szCs w:val="24"/>
              </w:rPr>
            </w:pPr>
            <w:r>
              <w:rPr>
                <w:rFonts w:ascii="Times New Roman" w:hAnsi="Times New Roman"/>
                <w:b/>
                <w:bCs/>
                <w:iCs/>
                <w:sz w:val="24"/>
                <w:szCs w:val="24"/>
              </w:rPr>
              <w:t>Программа «Основы безопасности детей дошкольного возраста» </w:t>
            </w:r>
            <w:r>
              <w:rPr>
                <w:rFonts w:ascii="Times New Roman" w:hAnsi="Times New Roman"/>
                <w:bCs/>
                <w:sz w:val="24"/>
                <w:szCs w:val="24"/>
              </w:rPr>
              <w:t>(</w:t>
            </w:r>
            <w:r>
              <w:rPr>
                <w:rFonts w:ascii="Times New Roman" w:hAnsi="Times New Roman"/>
                <w:sz w:val="24"/>
                <w:szCs w:val="24"/>
              </w:rPr>
              <w:t>Авторы: Р. Б. Стеркина, О. Л. Князева, Н. Н. Авдеева).</w:t>
            </w:r>
          </w:p>
          <w:p>
            <w:pPr>
              <w:pStyle w:val="Normal"/>
              <w:tabs>
                <w:tab w:val="clear" w:pos="708"/>
                <w:tab w:val="left" w:pos="284" w:leader="none"/>
              </w:tabs>
              <w:spacing w:lineRule="auto" w:line="240" w:before="0" w:after="200"/>
              <w:rPr>
                <w:rFonts w:ascii="Times New Roman" w:hAnsi="Times New Roman"/>
                <w:b/>
                <w:b/>
                <w:sz w:val="28"/>
                <w:szCs w:val="28"/>
              </w:rPr>
            </w:pPr>
            <w:r>
              <w:rPr>
                <w:rFonts w:ascii="Times New Roman" w:hAnsi="Times New Roman"/>
                <w:iCs/>
                <w:sz w:val="24"/>
                <w:szCs w:val="24"/>
              </w:rPr>
              <w:t>Цель: </w:t>
            </w:r>
            <w:r>
              <w:rPr>
                <w:rFonts w:ascii="Times New Roman" w:hAnsi="Times New Roman"/>
                <w:sz w:val="24"/>
                <w:szCs w:val="24"/>
              </w:rPr>
              <w:t>воспитание у ребенка навыков адекватного поведения в различных неожиданных ситуациях, самостоятельности и ответственности за свое поведение. Программа предполагает решение важнейшей социально-педагогической задачи — воспитание у ребенка навыков адекватного поведения в различных неожиданных ситуациях.</w:t>
            </w:r>
          </w:p>
        </w:tc>
      </w:tr>
      <w:tr>
        <w:trPr/>
        <w:tc>
          <w:tcPr>
            <w:tcW w:w="10065" w:type="dxa"/>
            <w:gridSpan w:val="3"/>
            <w:tcBorders/>
            <w:shd w:fill="auto" w:val="clear"/>
          </w:tcPr>
          <w:p>
            <w:pPr>
              <w:pStyle w:val="Normal"/>
              <w:tabs>
                <w:tab w:val="clear" w:pos="708"/>
                <w:tab w:val="left" w:pos="7047" w:leader="none"/>
              </w:tabs>
              <w:spacing w:lineRule="auto" w:line="240" w:before="0" w:after="0"/>
              <w:jc w:val="both"/>
              <w:rPr>
                <w:rFonts w:ascii="Times New Roman" w:hAnsi="Times New Roman"/>
                <w:sz w:val="24"/>
                <w:szCs w:val="24"/>
              </w:rPr>
            </w:pPr>
            <w:r>
              <w:rPr>
                <w:rFonts w:ascii="Times New Roman" w:hAnsi="Times New Roman"/>
                <w:b/>
                <w:bCs/>
                <w:iCs/>
                <w:sz w:val="24"/>
                <w:szCs w:val="24"/>
              </w:rPr>
              <w:t>Программа «Юный эколог»</w:t>
            </w:r>
            <w:r>
              <w:rPr>
                <w:rFonts w:ascii="Times New Roman" w:hAnsi="Times New Roman"/>
                <w:b/>
                <w:bCs/>
                <w:i/>
                <w:iCs/>
                <w:sz w:val="24"/>
                <w:szCs w:val="24"/>
              </w:rPr>
              <w:t> </w:t>
            </w:r>
            <w:r>
              <w:rPr>
                <w:rFonts w:ascii="Times New Roman" w:hAnsi="Times New Roman"/>
                <w:sz w:val="24"/>
                <w:szCs w:val="24"/>
              </w:rPr>
              <w:t>(Автор: С.Н.Николаева).</w:t>
              <w:tab/>
            </w:r>
          </w:p>
          <w:p>
            <w:pPr>
              <w:pStyle w:val="Normal"/>
              <w:spacing w:lineRule="auto" w:line="240" w:before="0" w:after="0"/>
              <w:jc w:val="both"/>
              <w:rPr>
                <w:rFonts w:ascii="Times New Roman" w:hAnsi="Times New Roman"/>
                <w:sz w:val="24"/>
                <w:szCs w:val="24"/>
              </w:rPr>
            </w:pPr>
            <w:r>
              <w:rPr>
                <w:rFonts w:ascii="Times New Roman" w:hAnsi="Times New Roman"/>
                <w:sz w:val="24"/>
                <w:szCs w:val="24"/>
              </w:rPr>
              <w:t>Цель: воспитание экологической культуры дошкольников.</w:t>
            </w:r>
          </w:p>
          <w:p>
            <w:pPr>
              <w:pStyle w:val="Normal"/>
              <w:tabs>
                <w:tab w:val="clear" w:pos="708"/>
                <w:tab w:val="left" w:pos="284" w:leader="none"/>
              </w:tabs>
              <w:spacing w:lineRule="auto" w:line="240" w:before="0" w:after="0"/>
              <w:rPr>
                <w:rFonts w:ascii="Times New Roman" w:hAnsi="Times New Roman"/>
                <w:b/>
                <w:b/>
                <w:sz w:val="24"/>
                <w:szCs w:val="24"/>
              </w:rPr>
            </w:pPr>
            <w:r>
              <w:rPr>
                <w:rFonts w:ascii="Times New Roman" w:hAnsi="Times New Roman"/>
                <w:sz w:val="24"/>
                <w:szCs w:val="24"/>
              </w:rPr>
              <w:t>Программа может быть использована дошкольным учреждением, которое от традиционного ознакомления с природой переходит к решению вопросов экологического воспитания дошкольников.</w:t>
            </w:r>
          </w:p>
        </w:tc>
      </w:tr>
      <w:tr>
        <w:trPr/>
        <w:tc>
          <w:tcPr>
            <w:tcW w:w="10065" w:type="dxa"/>
            <w:gridSpan w:val="3"/>
            <w:tcBorders/>
            <w:shd w:fill="auto" w:val="clear"/>
          </w:tcPr>
          <w:p>
            <w:pPr>
              <w:pStyle w:val="Normal"/>
              <w:spacing w:lineRule="auto" w:line="240" w:before="0" w:after="0"/>
              <w:jc w:val="both"/>
              <w:rPr>
                <w:rFonts w:ascii="Times New Roman" w:hAnsi="Times New Roman"/>
                <w:bCs/>
                <w:iCs/>
                <w:sz w:val="24"/>
                <w:szCs w:val="24"/>
              </w:rPr>
            </w:pPr>
            <w:r>
              <w:rPr>
                <w:rFonts w:ascii="Times New Roman" w:hAnsi="Times New Roman"/>
                <w:b/>
                <w:bCs/>
                <w:iCs/>
                <w:sz w:val="24"/>
                <w:szCs w:val="24"/>
              </w:rPr>
              <w:t>«Программа  по развитию речи в детском саду</w:t>
            </w:r>
            <w:r>
              <w:rPr>
                <w:rFonts w:ascii="Times New Roman" w:hAnsi="Times New Roman"/>
                <w:bCs/>
                <w:iCs/>
                <w:sz w:val="24"/>
                <w:szCs w:val="24"/>
              </w:rPr>
              <w:t>» (Авторы:О.С.Ушакова, А.Г.Арушанова).</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Цель: развитие речи дошкольников.</w:t>
            </w:r>
          </w:p>
          <w:p>
            <w:pPr>
              <w:pStyle w:val="Normal"/>
              <w:tabs>
                <w:tab w:val="clear" w:pos="708"/>
                <w:tab w:val="left" w:pos="7047" w:leader="none"/>
              </w:tabs>
              <w:spacing w:lineRule="auto" w:line="240" w:before="0" w:after="0"/>
              <w:jc w:val="both"/>
              <w:rPr>
                <w:rFonts w:ascii="Times New Roman" w:hAnsi="Times New Roman"/>
                <w:b/>
                <w:b/>
                <w:bCs/>
                <w:iCs/>
                <w:sz w:val="24"/>
                <w:szCs w:val="24"/>
              </w:rPr>
            </w:pPr>
            <w:r>
              <w:rPr>
                <w:rFonts w:ascii="Times New Roman" w:hAnsi="Times New Roman"/>
                <w:sz w:val="24"/>
                <w:szCs w:val="24"/>
              </w:rPr>
              <w:t>В основе системы развития речи дошкольника лежит комплексный подход, разработана методика, направленная на решение взаимосвязанных задач речевого развития: фонетическую, лексическую, грамматическую и на их основе - развитие связной речи.</w:t>
            </w:r>
          </w:p>
        </w:tc>
      </w:tr>
      <w:tr>
        <w:trPr/>
        <w:tc>
          <w:tcPr>
            <w:tcW w:w="10065" w:type="dxa"/>
            <w:gridSpan w:val="3"/>
            <w:tcBorders/>
            <w:shd w:fill="auto" w:val="clear"/>
          </w:tcPr>
          <w:p>
            <w:pPr>
              <w:pStyle w:val="Normal"/>
              <w:spacing w:lineRule="auto" w:line="240" w:before="0" w:after="0"/>
              <w:jc w:val="both"/>
              <w:rPr>
                <w:rFonts w:ascii="Times New Roman" w:hAnsi="Times New Roman"/>
                <w:sz w:val="24"/>
                <w:szCs w:val="24"/>
              </w:rPr>
            </w:pPr>
            <w:r>
              <w:rPr>
                <w:rFonts w:ascii="Times New Roman" w:hAnsi="Times New Roman"/>
                <w:b/>
                <w:sz w:val="24"/>
                <w:szCs w:val="24"/>
              </w:rPr>
              <w:t xml:space="preserve">Программа «Цветные ладошки» </w:t>
            </w:r>
            <w:r>
              <w:rPr>
                <w:rFonts w:ascii="Times New Roman" w:hAnsi="Times New Roman"/>
                <w:sz w:val="24"/>
                <w:szCs w:val="24"/>
              </w:rPr>
              <w:t>(Автор: И.А.Лыкова)</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Цель:  формирование эстетического отношения и художественно-творческого развития в изобразительной деятельности.</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Программа художественного воспитания, обучения и развития детей 2-7 лет «Цветные ладошки» (формирование эстетического отношения и художественно-творческое развитие в изобразительной деятельности)</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w:t>
            </w:r>
          </w:p>
        </w:tc>
      </w:tr>
      <w:tr>
        <w:trPr/>
        <w:tc>
          <w:tcPr>
            <w:tcW w:w="10065" w:type="dxa"/>
            <w:gridSpan w:val="3"/>
            <w:tcBorders/>
            <w:shd w:fill="auto" w:val="clear"/>
          </w:tcPr>
          <w:p>
            <w:pPr>
              <w:pStyle w:val="Normal"/>
              <w:spacing w:lineRule="auto" w:line="240" w:before="0" w:after="0"/>
              <w:contextualSpacing/>
              <w:jc w:val="both"/>
              <w:rPr>
                <w:rFonts w:ascii="Times New Roman" w:hAnsi="Times New Roman"/>
                <w:b/>
                <w:b/>
                <w:sz w:val="24"/>
                <w:szCs w:val="24"/>
              </w:rPr>
            </w:pPr>
            <w:r>
              <w:rPr>
                <w:rFonts w:ascii="Times New Roman" w:hAnsi="Times New Roman"/>
                <w:b/>
                <w:sz w:val="24"/>
                <w:szCs w:val="24"/>
              </w:rPr>
              <w:t>Программу «Конструирование и ручной  труд в детском саду»</w:t>
            </w:r>
          </w:p>
          <w:p>
            <w:pPr>
              <w:pStyle w:val="Normal"/>
              <w:spacing w:lineRule="auto" w:line="240" w:before="0" w:after="0"/>
              <w:contextualSpacing/>
              <w:jc w:val="both"/>
              <w:rPr>
                <w:rFonts w:ascii="Times New Roman" w:hAnsi="Times New Roman"/>
                <w:sz w:val="24"/>
                <w:szCs w:val="24"/>
              </w:rPr>
            </w:pPr>
            <w:r>
              <w:rPr>
                <w:rFonts w:ascii="Times New Roman" w:hAnsi="Times New Roman"/>
                <w:sz w:val="24"/>
                <w:szCs w:val="24"/>
              </w:rPr>
              <w:t>(Автор : Л.В.Куцакова)</w:t>
            </w:r>
          </w:p>
          <w:p>
            <w:pPr>
              <w:pStyle w:val="NormalWeb"/>
              <w:spacing w:lineRule="auto" w:line="240" w:beforeAutospacing="0" w:before="0" w:afterAutospacing="0" w:after="0"/>
              <w:rPr/>
            </w:pPr>
            <w:r>
              <w:rPr/>
              <w:t>Цель: Цель: развитие конструкторских умений и художественно-творчес</w:t>
              <w:softHyphen/>
              <w:t>ких способностей детей, ознакомление их с различными приемами мо</w:t>
              <w:softHyphen/>
              <w:t>делирования и конструирования.                                                                                                                          Программа содержит технологии, строящиеся на использовании нетрадиционных методов и приемов обу</w:t>
              <w:softHyphen/>
              <w:t>чения, позволяющих педагогу развить у детей ассоциативное мышле</w:t>
              <w:softHyphen/>
              <w:t>ние, воображение, творческие умения, практические навыки, художе</w:t>
              <w:softHyphen/>
              <w:t>ственный вкус. В авторском пособии «Занятия с дошкольниками по конструиро</w:t>
              <w:softHyphen/>
              <w:t>ванию и художественному труду» дана развернутая технология обуче</w:t>
              <w:softHyphen/>
              <w:t>ния детей конструированию с помощью конструкторов, бумаги, кар</w:t>
              <w:softHyphen/>
              <w:t>тона, строительного, природного, бросового и других материалов. Под</w:t>
              <w:softHyphen/>
              <w:t>бор учебного материала для творчества отвечает принципам дидакти</w:t>
              <w:softHyphen/>
              <w:t>ки и возрастным возможностям детей.</w:t>
            </w:r>
          </w:p>
        </w:tc>
      </w:tr>
      <w:tr>
        <w:trPr/>
        <w:tc>
          <w:tcPr>
            <w:tcW w:w="10065" w:type="dxa"/>
            <w:gridSpan w:val="3"/>
            <w:tcBorders/>
            <w:shd w:fill="auto" w:val="clear"/>
          </w:tcPr>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b/>
                <w:sz w:val="24"/>
                <w:szCs w:val="24"/>
              </w:rPr>
              <w:t>Программа «Расти умным, здоровым, смелым и воспитанным</w:t>
            </w:r>
            <w:r>
              <w:rPr>
                <w:rFonts w:ascii="Times New Roman" w:hAnsi="Times New Roman"/>
                <w:sz w:val="24"/>
                <w:szCs w:val="24"/>
              </w:rPr>
              <w:t xml:space="preserve">» </w:t>
            </w:r>
          </w:p>
          <w:p>
            <w:pPr>
              <w:pStyle w:val="ListParagraph"/>
              <w:spacing w:lineRule="auto" w:line="240" w:before="0" w:after="0"/>
              <w:ind w:left="0" w:hanging="0"/>
              <w:contextualSpacing/>
              <w:jc w:val="both"/>
              <w:rPr>
                <w:rFonts w:ascii="Times New Roman" w:hAnsi="Times New Roman"/>
                <w:sz w:val="24"/>
                <w:szCs w:val="24"/>
              </w:rPr>
            </w:pPr>
            <w:r>
              <w:rPr>
                <w:rFonts w:ascii="Times New Roman" w:hAnsi="Times New Roman"/>
                <w:sz w:val="24"/>
                <w:szCs w:val="24"/>
              </w:rPr>
              <w:t>(Автор: Н.В.Кабаян)</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Цель: экологическое образование в детском саду.</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Представляет собой первую часть региональной программы непрерывного</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экологического образования, рассчитанной на детей дошкольного возраста.</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Реализация программы проводится на основе условно выделенных</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четырех учебных блоков, разделенных по видам деятельности:</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«Расти умным» – учебная деятельность;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здоровым» - оздоровительная деятельность;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смелым» - исследовательская деятельность;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умелым» – практическая деятельность;</w:t>
            </w:r>
          </w:p>
          <w:p>
            <w:pPr>
              <w:pStyle w:val="Normal"/>
              <w:spacing w:lineRule="auto" w:line="240" w:before="0" w:after="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воспитанным» – воспитательная работа.</w:t>
            </w:r>
          </w:p>
        </w:tc>
      </w:tr>
      <w:tr>
        <w:trPr/>
        <w:tc>
          <w:tcPr>
            <w:tcW w:w="10065" w:type="dxa"/>
            <w:gridSpan w:val="3"/>
            <w:tcBorders/>
            <w:shd w:fill="auto" w:val="clear"/>
          </w:tcPr>
          <w:p>
            <w:pPr>
              <w:pStyle w:val="Normal"/>
              <w:spacing w:lineRule="auto" w:line="240" w:before="0" w:after="0"/>
              <w:jc w:val="both"/>
              <w:rPr>
                <w:rFonts w:ascii="Times New Roman" w:hAnsi="Times New Roman"/>
                <w:iCs/>
                <w:sz w:val="24"/>
                <w:szCs w:val="24"/>
              </w:rPr>
            </w:pPr>
            <w:r>
              <w:rPr>
                <w:rFonts w:ascii="Times New Roman" w:hAnsi="Times New Roman"/>
                <w:b/>
                <w:iCs/>
                <w:sz w:val="24"/>
                <w:szCs w:val="24"/>
              </w:rPr>
              <w:t>Программа «Ступеньки»</w:t>
            </w:r>
            <w:r>
              <w:rPr>
                <w:rFonts w:ascii="Times New Roman" w:hAnsi="Times New Roman"/>
                <w:iCs/>
                <w:sz w:val="24"/>
                <w:szCs w:val="24"/>
              </w:rPr>
              <w:t xml:space="preserve"> (Автор: Л.Г. Петерсон)</w:t>
            </w:r>
          </w:p>
          <w:p>
            <w:pPr>
              <w:pStyle w:val="Normal"/>
              <w:spacing w:lineRule="auto" w:line="240" w:before="0" w:after="0"/>
              <w:jc w:val="both"/>
              <w:rPr>
                <w:rFonts w:ascii="Times New Roman" w:hAnsi="Times New Roman"/>
                <w:iCs/>
                <w:sz w:val="24"/>
                <w:szCs w:val="24"/>
              </w:rPr>
            </w:pPr>
            <w:r>
              <w:rPr>
                <w:rFonts w:ascii="Times New Roman" w:hAnsi="Times New Roman"/>
                <w:iCs/>
                <w:sz w:val="24"/>
                <w:szCs w:val="24"/>
              </w:rPr>
              <w:t>Цель: развитие у детей в ходе дидактической игры мышления, творческих сил и деятельностных способностей, общеучебных умений и качеств личности, обеспечивающих эффективное обучение в школе.</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Программа математического развития дошкольников «Ступеньки» является начальным звеном непрерывного курса математики для дошкольников, учеников начальной и средней школы образовательной программы «Школа 2000…».</w:t>
            </w:r>
          </w:p>
        </w:tc>
      </w:tr>
      <w:tr>
        <w:trPr>
          <w:trHeight w:val="333" w:hRule="atLeast"/>
        </w:trPr>
        <w:tc>
          <w:tcPr>
            <w:tcW w:w="566" w:type="dxa"/>
            <w:tcBorders/>
            <w:shd w:fill="auto" w:val="clear"/>
          </w:tcPr>
          <w:p>
            <w:pPr>
              <w:pStyle w:val="Normal"/>
              <w:widowControl/>
              <w:bidi w:val="0"/>
              <w:spacing w:lineRule="auto" w:line="276" w:before="0" w:after="200"/>
              <w:jc w:val="left"/>
              <w:rPr>
                <w:rFonts w:ascii="Times New Roman" w:hAnsi="Times New Roman"/>
                <w:sz w:val="24"/>
                <w:szCs w:val="24"/>
              </w:rPr>
            </w:pPr>
            <w:r>
              <w:rPr>
                <w:rFonts w:ascii="Times New Roman" w:hAnsi="Times New Roman"/>
                <w:sz w:val="24"/>
                <w:szCs w:val="24"/>
              </w:rPr>
              <w:t>ОО</w:t>
            </w:r>
          </w:p>
        </w:tc>
        <w:tc>
          <w:tcPr>
            <w:tcW w:w="6662" w:type="dxa"/>
            <w:tcBorders/>
            <w:shd w:fill="auto" w:val="clear"/>
          </w:tcPr>
          <w:p>
            <w:pPr>
              <w:pStyle w:val="Normal"/>
              <w:spacing w:before="0" w:after="200"/>
              <w:jc w:val="center"/>
              <w:rPr>
                <w:rFonts w:ascii="Times New Roman" w:hAnsi="Times New Roman"/>
                <w:sz w:val="24"/>
                <w:szCs w:val="24"/>
              </w:rPr>
            </w:pPr>
            <w:r>
              <w:rPr>
                <w:rFonts w:ascii="Times New Roman" w:hAnsi="Times New Roman"/>
                <w:sz w:val="24"/>
                <w:szCs w:val="24"/>
              </w:rPr>
              <w:t>Название программ и методических пособий</w:t>
            </w:r>
          </w:p>
        </w:tc>
        <w:tc>
          <w:tcPr>
            <w:tcW w:w="2837" w:type="dxa"/>
            <w:tcBorders/>
            <w:shd w:fill="auto" w:val="clear"/>
          </w:tcPr>
          <w:p>
            <w:pPr>
              <w:pStyle w:val="Normal"/>
              <w:spacing w:lineRule="auto" w:line="240" w:before="0" w:after="200"/>
              <w:jc w:val="center"/>
              <w:rPr>
                <w:rFonts w:ascii="Times New Roman" w:hAnsi="Times New Roman"/>
                <w:sz w:val="24"/>
                <w:szCs w:val="24"/>
              </w:rPr>
            </w:pPr>
            <w:r>
              <w:rPr>
                <w:rFonts w:ascii="Times New Roman" w:hAnsi="Times New Roman"/>
                <w:sz w:val="24"/>
                <w:szCs w:val="24"/>
              </w:rPr>
              <w:t>Дидактические пособия</w:t>
            </w:r>
          </w:p>
        </w:tc>
      </w:tr>
      <w:tr>
        <w:trPr>
          <w:trHeight w:val="5568" w:hRule="exact"/>
          <w:cantSplit w:val="true"/>
        </w:trPr>
        <w:tc>
          <w:tcPr>
            <w:tcW w:w="566" w:type="dxa"/>
            <w:tcBorders/>
            <w:shd w:fill="auto" w:val="clear"/>
            <w:textDirection w:val="btLr"/>
            <w:vAlign w:val="center"/>
          </w:tcPr>
          <w:p>
            <w:pPr>
              <w:pStyle w:val="Normal"/>
              <w:spacing w:before="0" w:after="200"/>
              <w:ind w:left="113" w:right="113" w:hanging="0"/>
              <w:jc w:val="center"/>
              <w:rPr>
                <w:rFonts w:ascii="Times New Roman" w:hAnsi="Times New Roman"/>
                <w:sz w:val="24"/>
                <w:szCs w:val="24"/>
              </w:rPr>
            </w:pPr>
            <w:r>
              <w:rPr>
                <w:rFonts w:ascii="Times New Roman" w:hAnsi="Times New Roman"/>
                <w:sz w:val="24"/>
                <w:szCs w:val="24"/>
              </w:rPr>
              <w:t>Социально – коммуникативное развитие</w:t>
            </w:r>
          </w:p>
        </w:tc>
        <w:tc>
          <w:tcPr>
            <w:tcW w:w="6662" w:type="dxa"/>
            <w:tcBorders/>
            <w:shd w:fill="auto" w:val="clear"/>
          </w:tcPr>
          <w:p>
            <w:pPr>
              <w:pStyle w:val="Normal"/>
              <w:spacing w:lineRule="auto" w:line="240" w:before="0" w:after="0"/>
              <w:rPr>
                <w:rFonts w:ascii="Times New Roman" w:hAnsi="Times New Roman"/>
                <w:sz w:val="24"/>
                <w:szCs w:val="24"/>
              </w:rPr>
            </w:pPr>
            <w:r>
              <w:rPr>
                <w:rFonts w:ascii="Times New Roman" w:hAnsi="Times New Roman"/>
                <w:sz w:val="24"/>
                <w:szCs w:val="24"/>
              </w:rPr>
              <w:t>-Н.Н.Авдеева, О.Л. Князева, Н.Л. Стеркина</w:t>
            </w:r>
          </w:p>
          <w:p>
            <w:pPr>
              <w:pStyle w:val="Normal"/>
              <w:spacing w:lineRule="auto" w:line="240" w:before="0" w:after="0"/>
              <w:rPr>
                <w:rFonts w:ascii="Times New Roman" w:hAnsi="Times New Roman"/>
                <w:sz w:val="24"/>
                <w:szCs w:val="24"/>
              </w:rPr>
            </w:pPr>
            <w:r>
              <w:rPr>
                <w:rFonts w:ascii="Times New Roman" w:hAnsi="Times New Roman"/>
                <w:sz w:val="24"/>
                <w:szCs w:val="24"/>
              </w:rPr>
              <w:t>«Безопасность».– СПб., «Детство-Пресс», 2008г.</w:t>
            </w:r>
          </w:p>
          <w:p>
            <w:pPr>
              <w:pStyle w:val="Normal"/>
              <w:spacing w:lineRule="auto" w:line="240" w:before="0" w:after="0"/>
              <w:rPr>
                <w:rFonts w:ascii="Times New Roman" w:hAnsi="Times New Roman"/>
                <w:sz w:val="24"/>
                <w:szCs w:val="24"/>
              </w:rPr>
            </w:pPr>
            <w:r>
              <w:rPr>
                <w:rFonts w:ascii="Times New Roman" w:hAnsi="Times New Roman"/>
                <w:sz w:val="24"/>
                <w:szCs w:val="24"/>
              </w:rPr>
              <w:t>-Р.С.Буре «Социально-нравственное воспитание дошкольников(по всем возрастам)». -М., Мозаика-Синтез, 2016г.</w:t>
            </w:r>
          </w:p>
          <w:p>
            <w:pPr>
              <w:pStyle w:val="Normal"/>
              <w:spacing w:lineRule="auto" w:line="240" w:before="0" w:after="0"/>
              <w:rPr>
                <w:rFonts w:ascii="Times New Roman" w:hAnsi="Times New Roman"/>
                <w:sz w:val="24"/>
                <w:szCs w:val="24"/>
              </w:rPr>
            </w:pPr>
            <w:r>
              <w:rPr>
                <w:rFonts w:ascii="Times New Roman" w:hAnsi="Times New Roman"/>
                <w:sz w:val="24"/>
                <w:szCs w:val="24"/>
              </w:rPr>
              <w:t>-Л.В.Абрамова, И.Ф. Слепцов «Социально – коммуникативное развитие дошкольников(по всем возрастам)». -М., Мозайка-Синтез, 2017г.</w:t>
            </w:r>
          </w:p>
          <w:p>
            <w:pPr>
              <w:pStyle w:val="Normal"/>
              <w:spacing w:lineRule="auto" w:line="240" w:before="0" w:after="0"/>
              <w:rPr>
                <w:rFonts w:ascii="Times New Roman" w:hAnsi="Times New Roman"/>
                <w:sz w:val="24"/>
                <w:szCs w:val="24"/>
              </w:rPr>
            </w:pPr>
            <w:r>
              <w:rPr>
                <w:rFonts w:ascii="Times New Roman" w:hAnsi="Times New Roman"/>
                <w:sz w:val="24"/>
                <w:szCs w:val="24"/>
              </w:rPr>
              <w:t>-Т.С.Комарова, Л.В. Куцакова, Л.Ю.  Павлова «Трудовое воспитание в детском саду». -М., Мозаика-Синтез, 2015г.</w:t>
            </w:r>
          </w:p>
          <w:p>
            <w:pPr>
              <w:pStyle w:val="Normal"/>
              <w:spacing w:lineRule="auto" w:line="240" w:before="0" w:after="0"/>
              <w:rPr>
                <w:rFonts w:ascii="Times New Roman" w:hAnsi="Times New Roman"/>
                <w:sz w:val="24"/>
                <w:szCs w:val="24"/>
              </w:rPr>
            </w:pPr>
            <w:r>
              <w:rPr>
                <w:rFonts w:ascii="Times New Roman" w:hAnsi="Times New Roman"/>
                <w:sz w:val="24"/>
                <w:szCs w:val="24"/>
              </w:rPr>
              <w:t>-Н.С. Голицына «Годовое комплексно-тематическое планирование в детском саду. Занятия. Деятельность в режиме дня». -М.: Издательство «Скрипторий 2003»,2015г.</w:t>
            </w:r>
          </w:p>
          <w:p>
            <w:pPr>
              <w:pStyle w:val="Normal"/>
              <w:spacing w:lineRule="auto" w:line="240" w:before="0" w:after="0"/>
              <w:rPr>
                <w:rFonts w:ascii="Times New Roman" w:hAnsi="Times New Roman" w:eastAsia="Calibri"/>
                <w:sz w:val="24"/>
                <w:szCs w:val="24"/>
              </w:rPr>
            </w:pPr>
            <w:r>
              <w:rPr>
                <w:rFonts w:eastAsia="Calibri" w:ascii="Times New Roman" w:hAnsi="Times New Roman"/>
                <w:sz w:val="24"/>
                <w:szCs w:val="24"/>
              </w:rPr>
              <w:t>-Т.Ф. Саулина «Знакомим дошкольников с правилами дорожного движения (3 – 7 лет)», М. , Мозаика-синтез,2013г.</w:t>
            </w:r>
          </w:p>
          <w:p>
            <w:pPr>
              <w:pStyle w:val="Sender"/>
              <w:spacing w:lineRule="auto" w:line="240"/>
              <w:jc w:val="both"/>
              <w:rPr>
                <w:rFonts w:cs="Times New Roman"/>
                <w:i w:val="false"/>
                <w:i w:val="false"/>
              </w:rPr>
            </w:pPr>
            <w:r>
              <w:rPr>
                <w:rStyle w:val="Style16"/>
                <w:rFonts w:cs="Times New Roman"/>
                <w:b w:val="false"/>
                <w:i w:val="false"/>
                <w:iCs w:val="false"/>
                <w:color w:val="000000"/>
                <w:lang w:val="ru-RU"/>
              </w:rPr>
              <w:t>-Т.А.Шорыгина «Беседы о хорошем и плохом поведении».-М.,2008г.</w:t>
            </w:r>
          </w:p>
          <w:p>
            <w:pPr>
              <w:pStyle w:val="Sender"/>
              <w:spacing w:lineRule="auto" w:line="240"/>
              <w:jc w:val="both"/>
              <w:rPr>
                <w:rFonts w:cs="Times New Roman"/>
                <w:bCs/>
                <w:i w:val="false"/>
                <w:i w:val="false"/>
                <w:iCs w:val="false"/>
                <w:color w:val="000000"/>
                <w:lang w:val="ru-RU"/>
              </w:rPr>
            </w:pPr>
            <w:r>
              <w:rPr>
                <w:rStyle w:val="Style16"/>
                <w:rFonts w:cs="Times New Roman"/>
                <w:b w:val="false"/>
                <w:i w:val="false"/>
                <w:iCs w:val="false"/>
                <w:color w:val="000000"/>
                <w:lang w:val="ru-RU"/>
              </w:rPr>
              <w:t>-В.Г.Алямовская «Беседы о поведении ребенка за столом».- М.,2008г.</w:t>
            </w:r>
          </w:p>
        </w:tc>
        <w:tc>
          <w:tcPr>
            <w:tcW w:w="2837" w:type="dxa"/>
            <w:tcBorders/>
            <w:shd w:fill="auto" w:val="clear"/>
          </w:tcPr>
          <w:p>
            <w:pPr>
              <w:pStyle w:val="Normal"/>
              <w:spacing w:lineRule="auto" w:line="276"/>
              <w:rPr>
                <w:rFonts w:ascii="Times New Roman" w:hAnsi="Times New Roman"/>
                <w:sz w:val="24"/>
                <w:szCs w:val="24"/>
              </w:rPr>
            </w:pPr>
            <w:r>
              <w:rPr>
                <w:rFonts w:ascii="Times New Roman" w:hAnsi="Times New Roman"/>
                <w:sz w:val="24"/>
                <w:szCs w:val="24"/>
              </w:rPr>
              <w:t>Демонстрационный материал «Великая Отечественная Война».</w:t>
            </w:r>
          </w:p>
          <w:p>
            <w:pPr>
              <w:pStyle w:val="Normal"/>
              <w:spacing w:lineRule="auto" w:line="276"/>
              <w:rPr>
                <w:rFonts w:ascii="Times New Roman" w:hAnsi="Times New Roman"/>
                <w:sz w:val="24"/>
                <w:szCs w:val="24"/>
              </w:rPr>
            </w:pPr>
            <w:r>
              <w:rPr>
                <w:rFonts w:ascii="Times New Roman" w:hAnsi="Times New Roman"/>
                <w:sz w:val="24"/>
                <w:szCs w:val="24"/>
              </w:rPr>
              <w:t>Демонстрационный материал «Защитники отечества».</w:t>
            </w:r>
          </w:p>
          <w:p>
            <w:pPr>
              <w:pStyle w:val="Normal"/>
              <w:widowControl/>
              <w:bidi w:val="0"/>
              <w:spacing w:lineRule="auto" w:line="276" w:before="0" w:after="200"/>
              <w:jc w:val="left"/>
              <w:rPr>
                <w:rFonts w:ascii="Times New Roman" w:hAnsi="Times New Roman"/>
                <w:sz w:val="24"/>
                <w:szCs w:val="24"/>
              </w:rPr>
            </w:pPr>
            <w:r>
              <w:rPr>
                <w:rFonts w:ascii="Times New Roman" w:hAnsi="Times New Roman"/>
                <w:sz w:val="24"/>
                <w:szCs w:val="24"/>
              </w:rPr>
              <w:t>Демонстрационный материал «ОБЖ. Безопасное общение»</w:t>
            </w:r>
          </w:p>
        </w:tc>
      </w:tr>
      <w:tr>
        <w:trPr>
          <w:trHeight w:val="1134" w:hRule="exact"/>
          <w:cantSplit w:val="true"/>
        </w:trPr>
        <w:tc>
          <w:tcPr>
            <w:tcW w:w="566" w:type="dxa"/>
            <w:tcBorders/>
            <w:shd w:fill="auto" w:val="clear"/>
            <w:textDirection w:val="btLr"/>
            <w:vAlign w:val="center"/>
          </w:tcPr>
          <w:p>
            <w:pPr>
              <w:pStyle w:val="Normal"/>
              <w:spacing w:before="0" w:after="200"/>
              <w:ind w:left="113" w:right="113" w:hanging="0"/>
              <w:jc w:val="center"/>
              <w:rPr>
                <w:rFonts w:ascii="Times New Roman" w:hAnsi="Times New Roman"/>
                <w:sz w:val="24"/>
                <w:szCs w:val="24"/>
              </w:rPr>
            </w:pPr>
            <w:r>
              <w:rPr>
                <w:rFonts w:ascii="Times New Roman" w:hAnsi="Times New Roman"/>
                <w:sz w:val="24"/>
                <w:szCs w:val="24"/>
              </w:rPr>
              <w:t>Познавательное развитие</w:t>
            </w:r>
          </w:p>
        </w:tc>
        <w:tc>
          <w:tcPr>
            <w:tcW w:w="6662" w:type="dxa"/>
            <w:tcBorders/>
            <w:shd w:fill="auto" w:val="clear"/>
          </w:tcPr>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-С.Н.Николаева «Юный эколог. Ознакомление дошкольников с миром природы</w:t>
            </w:r>
            <w:r>
              <w:rPr>
                <w:rFonts w:ascii="Times New Roman" w:hAnsi="Times New Roman"/>
                <w:sz w:val="24"/>
                <w:szCs w:val="24"/>
              </w:rPr>
              <w:t>(по всем возрастам)</w:t>
            </w:r>
            <w:r>
              <w:rPr>
                <w:rFonts w:ascii="Times New Roman" w:hAnsi="Times New Roman"/>
                <w:color w:val="000000"/>
                <w:sz w:val="24"/>
                <w:szCs w:val="24"/>
              </w:rPr>
              <w:t>».-М., Мозайка-Синтез, 2016г.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-О.В. Дыбина «Ознакомление с предметным и социальным окружением</w:t>
            </w:r>
            <w:r>
              <w:rPr>
                <w:rFonts w:ascii="Times New Roman" w:hAnsi="Times New Roman"/>
                <w:sz w:val="24"/>
                <w:szCs w:val="24"/>
              </w:rPr>
              <w:t>(по всем возрастам)</w:t>
            </w:r>
            <w:r>
              <w:rPr>
                <w:rFonts w:ascii="Times New Roman" w:hAnsi="Times New Roman"/>
                <w:color w:val="000000"/>
                <w:sz w:val="24"/>
                <w:szCs w:val="24"/>
              </w:rPr>
              <w:t>».- М.,Мозаика-Синтез. 2015г.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-О.В.Дыбина « Ребенок и окружающий мир. Программа и методические рекомендации». –М., Мозаика-синтез,2008г.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-И.А.Морозова «Ознакомление с окружающим миром</w:t>
            </w:r>
            <w:r>
              <w:rPr>
                <w:rFonts w:ascii="Times New Roman" w:hAnsi="Times New Roman"/>
                <w:sz w:val="24"/>
                <w:szCs w:val="24"/>
              </w:rPr>
              <w:t>(по всем возрастам)</w:t>
            </w:r>
            <w:r>
              <w:rPr>
                <w:rFonts w:ascii="Times New Roman" w:hAnsi="Times New Roman"/>
                <w:color w:val="000000"/>
                <w:sz w:val="24"/>
                <w:szCs w:val="24"/>
              </w:rPr>
              <w:t>». -М., Мозаика-Синтез, 2011г.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 О.А. Соломенникова «Ознакомление с природой в детском саду</w:t>
            </w:r>
            <w:r>
              <w:rPr>
                <w:rFonts w:ascii="Times New Roman" w:hAnsi="Times New Roman"/>
                <w:sz w:val="24"/>
                <w:szCs w:val="24"/>
              </w:rPr>
              <w:t>(по всем возрастам)</w:t>
            </w:r>
            <w:r>
              <w:rPr>
                <w:rFonts w:ascii="Times New Roman" w:hAnsi="Times New Roman"/>
                <w:color w:val="000000"/>
                <w:sz w:val="24"/>
                <w:szCs w:val="24"/>
              </w:rPr>
              <w:t>». –М., Мозаика-Синтез, 2016г.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-И.Ф. Мулько «Развитие представлений о человеке в истории и культуре». -М., ТЦ Сфера, 2004г.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 Л.Ю. Павлова «Сборник дидактических игр по ознакомлению с окружающим миром» - М., Мозаика-Синтез. М. 2015г.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 И.А. Помораева, В.А. Позина «Формирование элементарных математических представлений</w:t>
            </w:r>
            <w:r>
              <w:rPr>
                <w:rFonts w:ascii="Times New Roman" w:hAnsi="Times New Roman"/>
                <w:sz w:val="24"/>
                <w:szCs w:val="24"/>
              </w:rPr>
              <w:t>(по всем возрастам)</w:t>
            </w:r>
            <w:r>
              <w:rPr>
                <w:rFonts w:ascii="Times New Roman" w:hAnsi="Times New Roman"/>
                <w:color w:val="000000"/>
                <w:sz w:val="24"/>
                <w:szCs w:val="24"/>
              </w:rPr>
              <w:t>» . – М., Мозаика-Синтез, 2015г.</w:t>
            </w:r>
          </w:p>
          <w:p>
            <w:pPr>
              <w:pStyle w:val="Normal"/>
              <w:spacing w:lineRule="auto" w:line="240" w:before="0" w:after="0"/>
              <w:rPr>
                <w:rFonts w:ascii="Times New Roman" w:hAnsi="Times New Roman" w:eastAsia="Calibri"/>
                <w:sz w:val="24"/>
                <w:szCs w:val="24"/>
              </w:rPr>
            </w:pPr>
            <w:r>
              <w:rPr>
                <w:rFonts w:eastAsia="Calibri" w:ascii="Times New Roman" w:hAnsi="Times New Roman"/>
                <w:sz w:val="24"/>
                <w:szCs w:val="24"/>
              </w:rPr>
              <w:t>-Е.В.Колесникова «Математика для детей</w:t>
            </w:r>
            <w:r>
              <w:rPr>
                <w:rFonts w:ascii="Times New Roman" w:hAnsi="Times New Roman"/>
                <w:sz w:val="24"/>
                <w:szCs w:val="24"/>
              </w:rPr>
              <w:t>(по всем возрастам)</w:t>
            </w:r>
            <w:r>
              <w:rPr>
                <w:rFonts w:eastAsia="Calibri" w:ascii="Times New Roman" w:hAnsi="Times New Roman"/>
                <w:sz w:val="24"/>
                <w:szCs w:val="24"/>
              </w:rPr>
              <w:t>». –М., «ТЦ Сфера», 2005г.</w:t>
            </w:r>
          </w:p>
          <w:p>
            <w:pPr>
              <w:pStyle w:val="Normal"/>
              <w:spacing w:lineRule="auto" w:line="240" w:before="0" w:after="0"/>
              <w:rPr>
                <w:rFonts w:ascii="Times New Roman" w:hAnsi="Times New Roman"/>
                <w:sz w:val="24"/>
                <w:szCs w:val="24"/>
              </w:rPr>
            </w:pPr>
            <w:r>
              <w:rPr>
                <w:rFonts w:eastAsia="Calibri" w:ascii="Times New Roman" w:hAnsi="Times New Roman"/>
                <w:sz w:val="24"/>
                <w:szCs w:val="24"/>
              </w:rPr>
              <w:t>-Л.Т.Петерсон, Н.П.Холина «Раз-ступенька, два-ступенька. Практический курс математики для дошкольников</w:t>
            </w:r>
            <w:r>
              <w:rPr>
                <w:rFonts w:ascii="Times New Roman" w:hAnsi="Times New Roman"/>
                <w:sz w:val="24"/>
                <w:szCs w:val="24"/>
              </w:rPr>
              <w:t>(по всем возрастам)</w:t>
            </w:r>
            <w:r>
              <w:rPr>
                <w:rFonts w:eastAsia="Calibri" w:ascii="Times New Roman" w:hAnsi="Times New Roman"/>
                <w:sz w:val="24"/>
                <w:szCs w:val="24"/>
              </w:rPr>
              <w:t>». –М., Ювента, 2016г.</w:t>
            </w:r>
          </w:p>
        </w:tc>
        <w:tc>
          <w:tcPr>
            <w:tcW w:w="2837" w:type="dxa"/>
            <w:tcBorders/>
            <w:shd w:fill="auto" w:val="clear"/>
          </w:tcPr>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Наглядно-дидактические пособия</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«Правила дорожного движения».</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Демонстрационный материал «Правила безопасности для детей».</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Серии наглядно-демонстрационных  картинок «Дикие животные»,</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«Домашние животные», «Деревья», «Кустарники»,</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«Грибы»,</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«Транспорт»,</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«Одежда»,</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«Головные уборы», «Обувь».</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«Профессии»</w:t>
            </w:r>
          </w:p>
          <w:p>
            <w:pPr>
              <w:pStyle w:val="Normal"/>
              <w:spacing w:lineRule="auto" w:line="240" w:before="0" w:after="0"/>
              <w:rPr>
                <w:rFonts w:ascii="Times New Roman" w:hAnsi="Times New Roman"/>
                <w:sz w:val="24"/>
                <w:szCs w:val="24"/>
              </w:rPr>
            </w:pPr>
            <w:r>
              <w:rPr>
                <w:rFonts w:ascii="Times New Roman" w:hAnsi="Times New Roman"/>
                <w:color w:val="000000"/>
                <w:sz w:val="24"/>
                <w:szCs w:val="24"/>
              </w:rPr>
              <w:t>Наглядно-демонстрационный материал «Времена года».</w:t>
            </w:r>
          </w:p>
        </w:tc>
      </w:tr>
      <w:tr>
        <w:trPr>
          <w:trHeight w:val="7793" w:hRule="exact"/>
          <w:cantSplit w:val="true"/>
        </w:trPr>
        <w:tc>
          <w:tcPr>
            <w:tcW w:w="566" w:type="dxa"/>
            <w:tcBorders/>
            <w:shd w:fill="auto" w:val="clear"/>
            <w:textDirection w:val="btLr"/>
            <w:vAlign w:val="center"/>
          </w:tcPr>
          <w:p>
            <w:pPr>
              <w:pStyle w:val="Normal"/>
              <w:spacing w:before="0" w:after="200"/>
              <w:ind w:left="113" w:right="113" w:hanging="0"/>
              <w:jc w:val="center"/>
              <w:rPr>
                <w:rFonts w:ascii="Times New Roman" w:hAnsi="Times New Roman"/>
                <w:sz w:val="24"/>
                <w:szCs w:val="24"/>
              </w:rPr>
            </w:pPr>
            <w:r>
              <w:rPr>
                <w:rFonts w:ascii="Times New Roman" w:hAnsi="Times New Roman"/>
                <w:sz w:val="24"/>
                <w:szCs w:val="24"/>
              </w:rPr>
              <w:t>Речевое развитие</w:t>
            </w:r>
          </w:p>
        </w:tc>
        <w:tc>
          <w:tcPr>
            <w:tcW w:w="6662" w:type="dxa"/>
            <w:tcBorders/>
            <w:shd w:fill="auto" w:val="clear"/>
          </w:tcPr>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 В.В. Гербова «Развитие речи в детском саду</w:t>
            </w:r>
            <w:r>
              <w:rPr>
                <w:rFonts w:ascii="Times New Roman" w:hAnsi="Times New Roman"/>
                <w:sz w:val="24"/>
                <w:szCs w:val="24"/>
              </w:rPr>
              <w:t>(по всем возрастам)</w:t>
            </w:r>
            <w:r>
              <w:rPr>
                <w:rFonts w:ascii="Times New Roman" w:hAnsi="Times New Roman"/>
                <w:color w:val="000000"/>
                <w:sz w:val="24"/>
                <w:szCs w:val="24"/>
              </w:rPr>
              <w:t>». –М., Мозаика-Синтез М. 2015г.</w:t>
            </w:r>
          </w:p>
          <w:p>
            <w:pPr>
              <w:pStyle w:val="Normal"/>
              <w:spacing w:lineRule="auto" w:line="240" w:before="0" w:after="0"/>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О.С. Ушакова «Развитие речи детей 3-5 лет». –М.,ООО «ТЦ Сфера» 2011г.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О.С. Ушакова «Развитие речи детей 5-7 лет». –М.,ООО «ТЦ Сфера» 2011г.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-О.С.Ушакова «Ознакомление дошкольников с литературой и развитие речи».-М., «ТЦ Сфера»,2011г.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-Е.Е.Адарич «500 загадок в стихах для детей».М.,»ТЦ Сфера»,2015г.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-Хрестоматия для чтения детям 1-3 лет в детском саду и дома.-М.,Мозайка-Синтез, 2014г.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-Хрестоматия для чтения детям 3-4 года в детском саду и дома.-М.,Мозайка-Синтез, 2014г.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-Хрестоматия для чтения детям 4-5 лет в детском саду и дома.-М.,Мозайка-Синтез, 2014г.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-Хрестоматия для чтения детям 5-6 лет в детском саду и дома.-М.,Мозайка-Синтез, 2014г.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-Хрестоматия для чтения детям 6-7 лет в детском саду и дома.-М.,Мозайка-Синтез, 2014г.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-Хрестоматия младшая группа детского сада.-М.,Росмэн,2015г.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-Хрестоматия средняя группа детского сада.-М.,Росмэн,2015г.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-Хрестоматия старшая группа детского сада.-М.,Росмэн,2015г.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-Хрестоматия подготовительная группа детского сада.-М.,Росмэн,2015г.</w:t>
            </w:r>
          </w:p>
        </w:tc>
        <w:tc>
          <w:tcPr>
            <w:tcW w:w="2837" w:type="dxa"/>
            <w:tcBorders/>
            <w:shd w:fill="auto" w:val="clear"/>
          </w:tcPr>
          <w:p>
            <w:pPr>
              <w:pStyle w:val="Normal"/>
              <w:spacing w:lineRule="auto" w:line="240" w:before="0" w:after="0"/>
              <w:rPr>
                <w:rFonts w:ascii="Times New Roman" w:hAnsi="Times New Roman"/>
                <w:b/>
                <w:b/>
                <w:bCs/>
                <w:sz w:val="24"/>
                <w:szCs w:val="24"/>
              </w:rPr>
            </w:pPr>
            <w:r>
              <w:rPr>
                <w:rFonts w:ascii="Times New Roman" w:hAnsi="Times New Roman"/>
                <w:b/>
                <w:bCs/>
                <w:sz w:val="24"/>
                <w:szCs w:val="24"/>
              </w:rPr>
              <w:t xml:space="preserve">Демонстрационный материал к «Программе развития речи дошкольников» О.С.Ушаковой : </w:t>
            </w:r>
            <w:r>
              <w:rPr>
                <w:rFonts w:ascii="Times New Roman" w:hAnsi="Times New Roman"/>
                <w:bCs/>
                <w:sz w:val="24"/>
                <w:szCs w:val="24"/>
              </w:rPr>
              <w:t>Животные. Занятия детей. Живая природа. Домашние животные.</w:t>
            </w:r>
          </w:p>
          <w:p>
            <w:pPr>
              <w:pStyle w:val="Normal"/>
              <w:spacing w:lineRule="auto" w:line="240" w:before="0" w:after="0"/>
              <w:rPr>
                <w:rFonts w:ascii="Times New Roman" w:hAnsi="Times New Roman"/>
                <w:b/>
                <w:b/>
                <w:bCs/>
                <w:sz w:val="24"/>
                <w:szCs w:val="24"/>
              </w:rPr>
            </w:pPr>
            <w:r>
              <w:rPr>
                <w:rFonts w:ascii="Times New Roman" w:hAnsi="Times New Roman"/>
                <w:b/>
                <w:bCs/>
                <w:sz w:val="24"/>
                <w:szCs w:val="24"/>
              </w:rPr>
              <w:t>Наглядо-дидактическое пособие «Развитие речи в детском саду» В.В.Гербовой.</w:t>
            </w:r>
          </w:p>
          <w:p>
            <w:pPr>
              <w:pStyle w:val="Normal"/>
              <w:spacing w:lineRule="auto" w:line="240" w:before="0" w:after="0"/>
              <w:rPr>
                <w:rFonts w:ascii="Times New Roman" w:hAnsi="Times New Roman"/>
                <w:b/>
                <w:b/>
                <w:bCs/>
                <w:sz w:val="24"/>
                <w:szCs w:val="24"/>
              </w:rPr>
            </w:pPr>
            <w:r>
              <w:rPr>
                <w:rFonts w:ascii="Times New Roman" w:hAnsi="Times New Roman"/>
                <w:b/>
                <w:bCs/>
                <w:sz w:val="24"/>
                <w:szCs w:val="24"/>
              </w:rPr>
              <w:t>Серия «Рассказы по картинкам»:</w:t>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Времена года. Зима. Осень. Весна. Лето. </w:t>
            </w:r>
          </w:p>
          <w:p>
            <w:pPr>
              <w:pStyle w:val="Normal"/>
              <w:spacing w:lineRule="auto" w:line="240" w:before="0" w:after="0"/>
              <w:rPr>
                <w:rFonts w:ascii="Times New Roman" w:hAnsi="Times New Roman"/>
                <w:sz w:val="24"/>
                <w:szCs w:val="24"/>
              </w:rPr>
            </w:pPr>
            <w:r>
              <w:rPr>
                <w:rFonts w:ascii="Times New Roman" w:hAnsi="Times New Roman"/>
                <w:sz w:val="24"/>
                <w:szCs w:val="24"/>
              </w:rPr>
              <w:t>Колобок. Курочка Ряба.</w:t>
            </w:r>
          </w:p>
          <w:p>
            <w:pPr>
              <w:pStyle w:val="Normal"/>
              <w:spacing w:lineRule="auto" w:line="240" w:before="0" w:after="0"/>
              <w:rPr>
                <w:rFonts w:ascii="Times New Roman" w:hAnsi="Times New Roman"/>
                <w:sz w:val="24"/>
                <w:szCs w:val="24"/>
              </w:rPr>
            </w:pPr>
            <w:r>
              <w:rPr>
                <w:rFonts w:ascii="Times New Roman" w:hAnsi="Times New Roman"/>
                <w:sz w:val="24"/>
                <w:szCs w:val="24"/>
              </w:rPr>
              <w:t>Репка. Теремок.</w:t>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Зимние виды спорта. Летние виды спорта. Распорядок дня. Великая Отечественная война в произведениях художников. </w:t>
            </w:r>
          </w:p>
          <w:p>
            <w:pPr>
              <w:pStyle w:val="Normal"/>
              <w:spacing w:lineRule="auto" w:line="240" w:before="0" w:after="0"/>
              <w:rPr>
                <w:rFonts w:ascii="Times New Roman" w:hAnsi="Times New Roman"/>
                <w:sz w:val="24"/>
                <w:szCs w:val="24"/>
              </w:rPr>
            </w:pPr>
            <w:r>
              <w:rPr>
                <w:rFonts w:ascii="Times New Roman" w:hAnsi="Times New Roman"/>
                <w:sz w:val="24"/>
                <w:szCs w:val="24"/>
              </w:rPr>
              <w:t>Защитники Отечества. Кем быть. Профессии. Мой дом. Родная природа. В деревне)</w:t>
            </w:r>
          </w:p>
        </w:tc>
      </w:tr>
      <w:tr>
        <w:trPr>
          <w:trHeight w:val="1134" w:hRule="exact"/>
          <w:cantSplit w:val="true"/>
        </w:trPr>
        <w:tc>
          <w:tcPr>
            <w:tcW w:w="566" w:type="dxa"/>
            <w:tcBorders/>
            <w:shd w:fill="auto" w:val="clear"/>
            <w:textDirection w:val="btLr"/>
            <w:vAlign w:val="center"/>
          </w:tcPr>
          <w:p>
            <w:pPr>
              <w:pStyle w:val="Normal"/>
              <w:spacing w:before="0" w:after="200"/>
              <w:ind w:left="113" w:right="113" w:hanging="0"/>
              <w:jc w:val="center"/>
              <w:rPr>
                <w:rFonts w:ascii="Times New Roman" w:hAnsi="Times New Roman"/>
                <w:sz w:val="24"/>
                <w:szCs w:val="24"/>
              </w:rPr>
            </w:pPr>
            <w:r>
              <w:rPr>
                <w:rFonts w:ascii="Times New Roman" w:hAnsi="Times New Roman"/>
                <w:sz w:val="24"/>
                <w:szCs w:val="24"/>
              </w:rPr>
              <w:t>Художественно эстетическое развитие</w:t>
            </w:r>
          </w:p>
        </w:tc>
        <w:tc>
          <w:tcPr>
            <w:tcW w:w="6662" w:type="dxa"/>
            <w:tcBorders/>
            <w:shd w:fill="auto" w:val="clear"/>
          </w:tcPr>
          <w:p>
            <w:pPr>
              <w:pStyle w:val="Normal"/>
              <w:spacing w:lineRule="auto" w:line="240" w:before="0" w:after="0"/>
              <w:rPr>
                <w:rFonts w:ascii="Times New Roman" w:hAnsi="Times New Roman" w:eastAsia="Times New Roman CYR"/>
                <w:sz w:val="24"/>
                <w:szCs w:val="24"/>
              </w:rPr>
            </w:pPr>
            <w:r>
              <w:rPr>
                <w:rFonts w:ascii="Times New Roman" w:hAnsi="Times New Roman"/>
                <w:sz w:val="24"/>
                <w:szCs w:val="24"/>
              </w:rPr>
              <w:t>-</w:t>
            </w:r>
            <w:r>
              <w:rPr>
                <w:rFonts w:eastAsia="Times New Roman CYR" w:ascii="Times New Roman" w:hAnsi="Times New Roman"/>
                <w:sz w:val="24"/>
                <w:szCs w:val="24"/>
              </w:rPr>
              <w:t xml:space="preserve"> И.А.Лыкова « Рисование для самых маленьких». – М., </w:t>
            </w:r>
            <w:r>
              <w:rPr>
                <w:rFonts w:ascii="Times New Roman" w:hAnsi="Times New Roman"/>
                <w:sz w:val="24"/>
                <w:szCs w:val="24"/>
              </w:rPr>
              <w:t xml:space="preserve">«Карапуз-Дидактика», </w:t>
            </w:r>
            <w:r>
              <w:rPr>
                <w:rFonts w:eastAsia="Times New Roman CYR" w:ascii="Times New Roman" w:hAnsi="Times New Roman"/>
                <w:sz w:val="24"/>
                <w:szCs w:val="24"/>
              </w:rPr>
              <w:t>2007г.</w:t>
            </w:r>
          </w:p>
          <w:p>
            <w:pPr>
              <w:pStyle w:val="Normal"/>
              <w:tabs>
                <w:tab w:val="clear" w:pos="708"/>
                <w:tab w:val="left" w:pos="541" w:leader="none"/>
              </w:tabs>
              <w:spacing w:lineRule="auto" w:line="240" w:before="0" w:after="0"/>
              <w:ind w:right="160" w:hanging="0"/>
              <w:rPr>
                <w:rFonts w:ascii="Times New Roman" w:hAnsi="Times New Roman"/>
                <w:sz w:val="24"/>
                <w:szCs w:val="24"/>
              </w:rPr>
            </w:pPr>
            <w:r>
              <w:rPr>
                <w:rFonts w:ascii="Times New Roman" w:hAnsi="Times New Roman"/>
                <w:sz w:val="24"/>
                <w:szCs w:val="24"/>
              </w:rPr>
              <w:t>И.А.Лыкова «Изобразительная деятельность в детском саду(по всем возрастам)». –М., «Карапуз-Дидактика», 2007г.</w:t>
            </w:r>
          </w:p>
          <w:p>
            <w:pPr>
              <w:pStyle w:val="Normal"/>
              <w:spacing w:lineRule="auto" w:line="240" w:before="0" w:after="0"/>
              <w:rPr>
                <w:rFonts w:ascii="Times New Roman" w:hAnsi="Times New Roman"/>
                <w:sz w:val="24"/>
                <w:szCs w:val="24"/>
              </w:rPr>
            </w:pPr>
            <w:r>
              <w:rPr>
                <w:rFonts w:ascii="Times New Roman" w:hAnsi="Times New Roman"/>
                <w:sz w:val="24"/>
                <w:szCs w:val="24"/>
              </w:rPr>
              <w:t>-Т.С. Комарова «Изобразительная деятельность в детском саду(по всем возрастам)».- М. Мозаика-синтез, 2017г.</w:t>
            </w:r>
          </w:p>
          <w:p>
            <w:pPr>
              <w:pStyle w:val="Normal"/>
              <w:spacing w:lineRule="auto" w:line="240" w:before="0" w:after="0"/>
              <w:rPr>
                <w:rFonts w:ascii="Times New Roman" w:hAnsi="Times New Roman"/>
                <w:sz w:val="24"/>
                <w:szCs w:val="24"/>
              </w:rPr>
            </w:pPr>
            <w:r>
              <w:rPr>
                <w:rFonts w:ascii="Times New Roman" w:hAnsi="Times New Roman"/>
                <w:sz w:val="24"/>
                <w:szCs w:val="24"/>
              </w:rPr>
              <w:t>-Л.В. Куцакова «Конструирование из строительного материала(по всем возрастам)», -М., Мозаика-синтез, 2013г.</w:t>
            </w:r>
          </w:p>
          <w:p>
            <w:pPr>
              <w:pStyle w:val="Normal"/>
              <w:spacing w:lineRule="auto" w:line="240" w:before="0" w:after="0"/>
              <w:rPr>
                <w:rFonts w:ascii="Times New Roman" w:hAnsi="Times New Roman"/>
                <w:sz w:val="24"/>
                <w:szCs w:val="24"/>
              </w:rPr>
            </w:pPr>
            <w:r>
              <w:rPr>
                <w:rFonts w:ascii="Times New Roman" w:hAnsi="Times New Roman"/>
                <w:sz w:val="24"/>
                <w:szCs w:val="24"/>
              </w:rPr>
              <w:t>-О.П.Власенко «Театр кукол и игрушек в детском саду».-Волгагдад, «Учитель», 2017г.</w:t>
            </w:r>
          </w:p>
          <w:p>
            <w:pPr>
              <w:pStyle w:val="Normal"/>
              <w:spacing w:lineRule="auto" w:line="240" w:before="0" w:after="0"/>
              <w:rPr>
                <w:rFonts w:ascii="Times New Roman" w:hAnsi="Times New Roman"/>
                <w:sz w:val="24"/>
                <w:szCs w:val="24"/>
              </w:rPr>
            </w:pPr>
            <w:r>
              <w:rPr>
                <w:rFonts w:ascii="Times New Roman" w:hAnsi="Times New Roman"/>
                <w:sz w:val="24"/>
                <w:szCs w:val="24"/>
              </w:rPr>
              <w:t>-О. Радынова «Музыкальные шедевры. Парциальная программа по развитию восприятия музыки (слушание)».</w:t>
            </w:r>
          </w:p>
          <w:p>
            <w:pPr>
              <w:pStyle w:val="Normal"/>
              <w:spacing w:lineRule="auto" w:line="240" w:before="0" w:after="0"/>
              <w:rPr>
                <w:rFonts w:ascii="Times New Roman" w:hAnsi="Times New Roman"/>
                <w:sz w:val="24"/>
                <w:szCs w:val="24"/>
              </w:rPr>
            </w:pPr>
            <w:r>
              <w:rPr>
                <w:rFonts w:ascii="Times New Roman" w:hAnsi="Times New Roman"/>
                <w:sz w:val="24"/>
                <w:szCs w:val="24"/>
              </w:rPr>
              <w:t>-А.И.Буренина «Ритмическая мозаика. Парциальная программа по развитию танцевального творчества» -Спб., 2000.</w:t>
            </w:r>
          </w:p>
          <w:p>
            <w:pPr>
              <w:pStyle w:val="Normal"/>
              <w:spacing w:lineRule="auto" w:line="240" w:before="0" w:after="0"/>
              <w:rPr>
                <w:rFonts w:ascii="Times New Roman" w:hAnsi="Times New Roman"/>
                <w:sz w:val="24"/>
                <w:szCs w:val="24"/>
              </w:rPr>
            </w:pPr>
            <w:r>
              <w:rPr>
                <w:rFonts w:ascii="Times New Roman" w:hAnsi="Times New Roman"/>
                <w:sz w:val="24"/>
                <w:szCs w:val="24"/>
              </w:rPr>
              <w:t>-Е.Н.Арсенина «Музыкальные занятия. Средняя и старшая группа». - Волгоград.: Учитель, 2007г.</w:t>
            </w:r>
          </w:p>
          <w:p>
            <w:pPr>
              <w:pStyle w:val="Normal"/>
              <w:spacing w:lineRule="auto" w:line="240" w:before="0" w:after="0"/>
              <w:rPr>
                <w:rFonts w:ascii="Times New Roman" w:hAnsi="Times New Roman"/>
                <w:sz w:val="24"/>
                <w:szCs w:val="24"/>
              </w:rPr>
            </w:pPr>
            <w:r>
              <w:rPr>
                <w:rFonts w:ascii="Times New Roman" w:hAnsi="Times New Roman"/>
                <w:sz w:val="24"/>
                <w:szCs w:val="24"/>
              </w:rPr>
              <w:t>-Т.А.Лунева «Музыкальные занятия. Разработка и тематическое планирование. 2 младшая группа». -Волгоград.: Учитель, 2011г.</w:t>
            </w:r>
          </w:p>
          <w:p>
            <w:pPr>
              <w:pStyle w:val="Normal"/>
              <w:spacing w:lineRule="auto" w:line="240" w:before="0" w:after="0"/>
              <w:rPr>
                <w:rFonts w:ascii="Times New Roman" w:hAnsi="Times New Roman"/>
                <w:sz w:val="24"/>
                <w:szCs w:val="24"/>
              </w:rPr>
            </w:pPr>
            <w:r>
              <w:rPr>
                <w:rFonts w:ascii="Times New Roman" w:hAnsi="Times New Roman"/>
                <w:sz w:val="24"/>
                <w:szCs w:val="24"/>
              </w:rPr>
              <w:t>-М.Б.Зацепина « Культурно - досуговая деятельность в детском саду». -М.: Мозаика-Синтез, 2005-2010.</w:t>
            </w:r>
          </w:p>
          <w:p>
            <w:pPr>
              <w:pStyle w:val="Normal"/>
              <w:tabs>
                <w:tab w:val="clear" w:pos="708"/>
                <w:tab w:val="left" w:pos="1676" w:leader="none"/>
              </w:tabs>
              <w:spacing w:lineRule="auto" w:line="240" w:before="0" w:after="0"/>
              <w:ind w:right="500" w:hanging="0"/>
              <w:rPr>
                <w:rFonts w:ascii="Times New Roman" w:hAnsi="Times New Roman"/>
                <w:b/>
                <w:b/>
                <w:bCs/>
                <w:sz w:val="24"/>
                <w:szCs w:val="24"/>
              </w:rPr>
            </w:pPr>
            <w:r>
              <w:rPr>
                <w:rFonts w:ascii="Times New Roman" w:hAnsi="Times New Roman"/>
                <w:sz w:val="24"/>
                <w:szCs w:val="24"/>
              </w:rPr>
              <w:t>-М.Б.Зацепина, Антонова Т.В. «Народные праздники в детском саду». - М., Мозаика-Синтез, 2005-2010.</w:t>
            </w:r>
          </w:p>
          <w:p>
            <w:pPr>
              <w:pStyle w:val="Normal"/>
              <w:tabs>
                <w:tab w:val="clear" w:pos="708"/>
                <w:tab w:val="left" w:pos="1746" w:leader="none"/>
              </w:tabs>
              <w:spacing w:lineRule="auto" w:line="240" w:before="0" w:after="0"/>
              <w:ind w:right="940" w:hanging="0"/>
              <w:rPr>
                <w:rFonts w:ascii="Times New Roman" w:hAnsi="Times New Roman"/>
                <w:b/>
                <w:b/>
                <w:bCs/>
                <w:sz w:val="24"/>
                <w:szCs w:val="24"/>
              </w:rPr>
            </w:pPr>
            <w:r>
              <w:rPr>
                <w:rFonts w:ascii="Times New Roman" w:hAnsi="Times New Roman"/>
                <w:b/>
                <w:bCs/>
                <w:sz w:val="24"/>
                <w:szCs w:val="24"/>
              </w:rPr>
              <w:t>-</w:t>
            </w:r>
            <w:r>
              <w:rPr>
                <w:rFonts w:ascii="Times New Roman" w:hAnsi="Times New Roman"/>
                <w:bCs/>
                <w:sz w:val="24"/>
                <w:szCs w:val="24"/>
              </w:rPr>
              <w:t xml:space="preserve">М.Б. </w:t>
            </w:r>
            <w:r>
              <w:rPr>
                <w:rFonts w:ascii="Times New Roman" w:hAnsi="Times New Roman"/>
                <w:sz w:val="24"/>
                <w:szCs w:val="24"/>
              </w:rPr>
              <w:t>Зацепина М.Б., Т.В. Антонов «Праздники и развлечения в детском саду». М.: Мозаика-Синтез, 2005-2010.</w:t>
            </w:r>
          </w:p>
        </w:tc>
        <w:tc>
          <w:tcPr>
            <w:tcW w:w="2837" w:type="dxa"/>
            <w:tcBorders/>
            <w:shd w:fill="auto" w:val="clear"/>
          </w:tcPr>
          <w:p>
            <w:pPr>
              <w:pStyle w:val="Normal"/>
              <w:spacing w:lineRule="auto" w:line="240"/>
              <w:rPr>
                <w:rFonts w:ascii="Times New Roman" w:hAnsi="Times New Roman"/>
                <w:color w:val="000000"/>
                <w:sz w:val="24"/>
                <w:szCs w:val="24"/>
              </w:rPr>
            </w:pPr>
            <w:r>
              <w:rPr>
                <w:rFonts w:ascii="Times New Roman" w:hAnsi="Times New Roman"/>
                <w:color w:val="000000"/>
                <w:sz w:val="24"/>
                <w:szCs w:val="24"/>
              </w:rPr>
              <w:t>Виды живописи.</w:t>
            </w:r>
          </w:p>
          <w:p>
            <w:pPr>
              <w:pStyle w:val="Normal"/>
              <w:spacing w:lineRule="auto" w:line="240"/>
              <w:rPr>
                <w:rFonts w:ascii="Times New Roman" w:hAnsi="Times New Roman"/>
                <w:color w:val="000000"/>
                <w:sz w:val="24"/>
                <w:szCs w:val="24"/>
              </w:rPr>
            </w:pPr>
            <w:r>
              <w:rPr>
                <w:rFonts w:ascii="Times New Roman" w:hAnsi="Times New Roman"/>
                <w:color w:val="000000"/>
                <w:sz w:val="24"/>
                <w:szCs w:val="24"/>
              </w:rPr>
              <w:t>Художественные картины.</w:t>
            </w:r>
          </w:p>
          <w:p>
            <w:pPr>
              <w:pStyle w:val="Normal"/>
              <w:spacing w:lineRule="auto" w:line="240"/>
              <w:rPr>
                <w:rFonts w:ascii="Times New Roman" w:hAnsi="Times New Roman"/>
                <w:color w:val="000000"/>
                <w:sz w:val="24"/>
                <w:szCs w:val="24"/>
              </w:rPr>
            </w:pPr>
            <w:r>
              <w:rPr>
                <w:rFonts w:ascii="Times New Roman" w:hAnsi="Times New Roman"/>
                <w:color w:val="000000"/>
                <w:sz w:val="24"/>
                <w:szCs w:val="24"/>
              </w:rPr>
              <w:t>Наглядно-демонтрационный материал народно-прикладной росписи.</w:t>
            </w:r>
          </w:p>
          <w:p>
            <w:pPr>
              <w:pStyle w:val="Style27"/>
              <w:rPr>
                <w:rFonts w:cs="Times New Roman"/>
                <w:b/>
                <w:b/>
              </w:rPr>
            </w:pPr>
            <w:r>
              <w:rPr>
                <w:rStyle w:val="Style16"/>
                <w:rFonts w:cs="Times New Roman"/>
                <w:b w:val="false"/>
                <w:iCs/>
                <w:color w:val="000000"/>
                <w:lang w:val="ru-RU"/>
              </w:rPr>
              <w:t>Наглядно-дидактические пособия:</w:t>
            </w:r>
          </w:p>
          <w:p>
            <w:pPr>
              <w:pStyle w:val="Style27"/>
              <w:rPr>
                <w:rFonts w:cs="Times New Roman"/>
                <w:b/>
                <w:b/>
              </w:rPr>
            </w:pPr>
            <w:r>
              <w:rPr>
                <w:rStyle w:val="Style16"/>
                <w:rFonts w:cs="Times New Roman"/>
                <w:b w:val="false"/>
                <w:color w:val="000000"/>
                <w:lang w:val="ru-RU"/>
              </w:rPr>
              <w:t xml:space="preserve">Филимоновская народная игрушка. Городецкая роспись по дереву. </w:t>
            </w:r>
          </w:p>
          <w:p>
            <w:pPr>
              <w:pStyle w:val="Style27"/>
              <w:rPr>
                <w:rFonts w:cs="Times New Roman"/>
                <w:b/>
                <w:b/>
              </w:rPr>
            </w:pPr>
            <w:r>
              <w:rPr>
                <w:rStyle w:val="Style16"/>
                <w:rFonts w:cs="Times New Roman"/>
                <w:b w:val="false"/>
                <w:color w:val="000000"/>
                <w:lang w:val="ru-RU"/>
              </w:rPr>
              <w:t>Каргополь  народная игрушка. Дымковская игрушка. Хохлома</w:t>
            </w:r>
          </w:p>
          <w:p>
            <w:pPr>
              <w:pStyle w:val="Style27"/>
              <w:jc w:val="both"/>
              <w:rPr>
                <w:rFonts w:cs="Times New Roman"/>
                <w:b/>
                <w:b/>
              </w:rPr>
            </w:pPr>
            <w:r>
              <w:rPr>
                <w:rStyle w:val="Style16"/>
                <w:rFonts w:cs="Times New Roman"/>
                <w:b w:val="false"/>
                <w:color w:val="000000"/>
                <w:lang w:val="ru-RU"/>
              </w:rPr>
              <w:t>Гжель.</w:t>
            </w:r>
          </w:p>
          <w:p>
            <w:pPr>
              <w:pStyle w:val="Normal"/>
              <w:spacing w:before="0" w:after="200"/>
              <w:rPr>
                <w:rFonts w:ascii="Times New Roman" w:hAnsi="Times New Roman"/>
                <w:sz w:val="24"/>
                <w:szCs w:val="24"/>
              </w:rPr>
            </w:pPr>
            <w:r>
              <w:rPr>
                <w:rFonts w:ascii="Times New Roman" w:hAnsi="Times New Roman"/>
                <w:sz w:val="24"/>
                <w:szCs w:val="24"/>
              </w:rPr>
            </w:r>
          </w:p>
        </w:tc>
      </w:tr>
      <w:tr>
        <w:trPr>
          <w:trHeight w:val="1134" w:hRule="exact"/>
          <w:cantSplit w:val="true"/>
        </w:trPr>
        <w:tc>
          <w:tcPr>
            <w:tcW w:w="566" w:type="dxa"/>
            <w:tcBorders/>
            <w:shd w:fill="auto" w:val="clear"/>
            <w:textDirection w:val="btLr"/>
            <w:vAlign w:val="center"/>
          </w:tcPr>
          <w:p>
            <w:pPr>
              <w:pStyle w:val="Normal"/>
              <w:spacing w:before="0" w:after="0"/>
              <w:ind w:left="113" w:right="113" w:hanging="0"/>
              <w:jc w:val="center"/>
              <w:rPr>
                <w:rFonts w:ascii="Times New Roman" w:hAnsi="Times New Roman"/>
                <w:sz w:val="24"/>
                <w:szCs w:val="24"/>
              </w:rPr>
            </w:pPr>
            <w:r>
              <w:rPr>
                <w:rFonts w:ascii="Times New Roman" w:hAnsi="Times New Roman"/>
                <w:sz w:val="24"/>
                <w:szCs w:val="24"/>
              </w:rPr>
              <w:t>Физическое развитие</w:t>
            </w:r>
          </w:p>
        </w:tc>
        <w:tc>
          <w:tcPr>
            <w:tcW w:w="6662" w:type="dxa"/>
            <w:tcBorders/>
            <w:shd w:fill="auto" w:val="clear"/>
          </w:tcPr>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-Л.И. Пензулаева «Физическая культура в детском саду</w:t>
            </w:r>
            <w:r>
              <w:rPr>
                <w:rFonts w:ascii="Times New Roman" w:hAnsi="Times New Roman"/>
                <w:sz w:val="24"/>
                <w:szCs w:val="24"/>
              </w:rPr>
              <w:t>(по всем возрастам)</w:t>
            </w:r>
            <w:r>
              <w:rPr>
                <w:rFonts w:ascii="Times New Roman" w:hAnsi="Times New Roman"/>
                <w:color w:val="000000"/>
                <w:sz w:val="24"/>
                <w:szCs w:val="24"/>
              </w:rPr>
              <w:t>». –М., Мозаика-Синтез, 2016г.</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 Л.И. Пензулаева «Оздоровительная гимнастика, комплексы упражнений». –М.,</w:t>
            </w:r>
          </w:p>
          <w:p>
            <w:pPr>
              <w:pStyle w:val="Normal"/>
              <w:spacing w:lineRule="auto" w:line="240" w:before="0" w:after="0"/>
              <w:rPr>
                <w:rFonts w:ascii="Times New Roman" w:hAnsi="Times New Roman"/>
                <w:color w:val="000000"/>
                <w:sz w:val="24"/>
                <w:szCs w:val="24"/>
              </w:rPr>
            </w:pPr>
            <w:r>
              <w:rPr>
                <w:rFonts w:ascii="Times New Roman" w:hAnsi="Times New Roman"/>
                <w:color w:val="000000"/>
                <w:sz w:val="24"/>
                <w:szCs w:val="24"/>
              </w:rPr>
              <w:t>Мозаика-Синтез, 2016г.</w:t>
            </w:r>
          </w:p>
          <w:p>
            <w:pPr>
              <w:pStyle w:val="Normal"/>
              <w:spacing w:lineRule="auto" w:line="240" w:before="0" w:after="0"/>
              <w:rPr>
                <w:rFonts w:ascii="Times New Roman" w:hAnsi="Times New Roman" w:eastAsia="Calibri"/>
                <w:sz w:val="24"/>
                <w:szCs w:val="24"/>
              </w:rPr>
            </w:pPr>
            <w:r>
              <w:rPr>
                <w:rFonts w:ascii="Times New Roman" w:hAnsi="Times New Roman"/>
                <w:color w:val="000000"/>
                <w:sz w:val="24"/>
                <w:szCs w:val="24"/>
              </w:rPr>
              <w:t>-</w:t>
            </w:r>
            <w:r>
              <w:rPr>
                <w:rFonts w:eastAsia="Calibri" w:ascii="Times New Roman" w:hAnsi="Times New Roman"/>
                <w:sz w:val="24"/>
                <w:szCs w:val="24"/>
              </w:rPr>
              <w:t xml:space="preserve"> </w:t>
            </w:r>
            <w:r>
              <w:rPr>
                <w:rFonts w:ascii="Times New Roman" w:hAnsi="Times New Roman"/>
                <w:color w:val="000000"/>
                <w:sz w:val="24"/>
                <w:szCs w:val="24"/>
              </w:rPr>
              <w:t>Э.Я. Степанкова «Сборник подвижных игр». –М., Мозаика-Синтез,  2015г.</w:t>
            </w:r>
          </w:p>
          <w:p>
            <w:pPr>
              <w:pStyle w:val="Normal"/>
              <w:spacing w:lineRule="auto" w:line="240" w:before="0" w:after="0"/>
              <w:rPr>
                <w:rFonts w:ascii="Times New Roman" w:hAnsi="Times New Roman"/>
                <w:sz w:val="24"/>
                <w:szCs w:val="24"/>
              </w:rPr>
            </w:pPr>
            <w:r>
              <w:rPr>
                <w:rFonts w:ascii="Times New Roman" w:hAnsi="Times New Roman"/>
                <w:color w:val="000000"/>
                <w:sz w:val="24"/>
                <w:szCs w:val="24"/>
              </w:rPr>
              <w:t>-М.М.</w:t>
            </w:r>
            <w:r>
              <w:rPr>
                <w:rFonts w:ascii="Times New Roman" w:hAnsi="Times New Roman"/>
                <w:sz w:val="24"/>
                <w:szCs w:val="24"/>
              </w:rPr>
              <w:t>Борисова «Малоподвижные игры и игровые упражнения для детей 3-7 лет: Методическое пособие». – М., Мозаика-Синтез, 2012г.</w:t>
            </w:r>
          </w:p>
          <w:p>
            <w:pPr>
              <w:pStyle w:val="Normal"/>
              <w:spacing w:lineRule="auto" w:line="240" w:before="0" w:after="0"/>
              <w:rPr>
                <w:rFonts w:ascii="Times New Roman" w:hAnsi="Times New Roman"/>
                <w:sz w:val="24"/>
                <w:szCs w:val="24"/>
              </w:rPr>
            </w:pPr>
            <w:r>
              <w:rPr>
                <w:rFonts w:ascii="Times New Roman" w:hAnsi="Times New Roman"/>
                <w:sz w:val="24"/>
                <w:szCs w:val="24"/>
              </w:rPr>
              <w:t>-А.С.Галанов «Оздоровительные игры для дошкольников и младших школьников». СП6.:,Речь,2007г.</w:t>
            </w:r>
          </w:p>
          <w:p>
            <w:pPr>
              <w:pStyle w:val="Normal"/>
              <w:spacing w:lineRule="auto" w:line="240" w:before="0" w:after="0"/>
              <w:rPr>
                <w:rFonts w:ascii="Times New Roman" w:hAnsi="Times New Roman"/>
                <w:sz w:val="24"/>
                <w:szCs w:val="24"/>
              </w:rPr>
            </w:pPr>
            <w:r>
              <w:rPr>
                <w:rFonts w:ascii="Times New Roman" w:hAnsi="Times New Roman"/>
                <w:sz w:val="24"/>
                <w:szCs w:val="24"/>
              </w:rPr>
              <w:t>-Е.И. Подольская « Комплексы лечебной гимнастики для детей 5 – 7 лет».-Волгоград, Учитель, 2010г.</w:t>
            </w:r>
          </w:p>
          <w:p>
            <w:pPr>
              <w:pStyle w:val="Normal"/>
              <w:spacing w:lineRule="auto" w:line="240" w:before="0" w:after="0"/>
              <w:rPr>
                <w:rFonts w:ascii="Times New Roman" w:hAnsi="Times New Roman"/>
                <w:sz w:val="24"/>
                <w:szCs w:val="24"/>
              </w:rPr>
            </w:pPr>
            <w:r>
              <w:rPr>
                <w:rFonts w:ascii="Times New Roman" w:hAnsi="Times New Roman"/>
                <w:sz w:val="24"/>
                <w:szCs w:val="24"/>
              </w:rPr>
              <w:t>-С.С.Прищепа «Физическое</w:t>
              <w:tab/>
              <w:t>развитие</w:t>
              <w:tab/>
              <w:t>и  здоровье детей</w:t>
              <w:tab/>
              <w:t>3-7</w:t>
              <w:tab/>
              <w:t>лет». – М.: Москва, 2009г.</w:t>
            </w:r>
          </w:p>
          <w:p>
            <w:pPr>
              <w:pStyle w:val="Normal"/>
              <w:spacing w:lineRule="auto" w:line="240" w:before="0" w:after="0"/>
              <w:rPr>
                <w:rFonts w:ascii="Times New Roman" w:hAnsi="Times New Roman"/>
                <w:sz w:val="24"/>
                <w:szCs w:val="24"/>
              </w:rPr>
            </w:pPr>
            <w:r>
              <w:rPr>
                <w:rFonts w:ascii="Times New Roman" w:hAnsi="Times New Roman"/>
                <w:sz w:val="24"/>
                <w:szCs w:val="24"/>
              </w:rPr>
              <w:t>-М.М.Борисова «Малоподвижные игры и игровые упражнения для детей 3-7 лет». – М., Мозаика-Синтез, 2012г.</w:t>
            </w:r>
          </w:p>
          <w:p>
            <w:pPr>
              <w:pStyle w:val="Normal"/>
              <w:spacing w:lineRule="auto" w:line="240" w:before="0" w:after="0"/>
              <w:rPr>
                <w:rFonts w:ascii="Times New Roman" w:hAnsi="Times New Roman"/>
                <w:sz w:val="24"/>
                <w:szCs w:val="24"/>
              </w:rPr>
            </w:pPr>
            <w:r>
              <w:rPr>
                <w:rFonts w:ascii="Times New Roman" w:hAnsi="Times New Roman"/>
                <w:sz w:val="24"/>
                <w:szCs w:val="24"/>
              </w:rPr>
              <w:t>-Е.И.Подольская «Комплексы лечебной гимнастики для детей 5 – 7 лет».-Волгоград, Учитель, 2010г.</w:t>
            </w:r>
          </w:p>
          <w:p>
            <w:pPr>
              <w:pStyle w:val="Normal"/>
              <w:spacing w:lineRule="auto" w:line="240" w:before="0" w:after="0"/>
              <w:rPr>
                <w:rFonts w:ascii="Times New Roman" w:hAnsi="Times New Roman"/>
                <w:sz w:val="24"/>
                <w:szCs w:val="24"/>
              </w:rPr>
            </w:pPr>
            <w:r>
              <w:rPr>
                <w:rFonts w:ascii="Times New Roman" w:hAnsi="Times New Roman"/>
                <w:sz w:val="24"/>
                <w:szCs w:val="24"/>
              </w:rPr>
              <w:t>-Э.Я.Степаненко «Сборник подвижных игр: Методическое пособие».– М., Мозаика – Синтез, 2011г.</w:t>
            </w:r>
          </w:p>
        </w:tc>
        <w:tc>
          <w:tcPr>
            <w:tcW w:w="2837" w:type="dxa"/>
            <w:tcBorders/>
            <w:shd w:fill="auto" w:val="clear"/>
          </w:tcPr>
          <w:p>
            <w:pPr>
              <w:pStyle w:val="Normal"/>
              <w:spacing w:lineRule="auto" w:line="276"/>
              <w:rPr>
                <w:rFonts w:ascii="Times New Roman" w:hAnsi="Times New Roman"/>
                <w:color w:val="000000"/>
                <w:sz w:val="24"/>
                <w:szCs w:val="24"/>
              </w:rPr>
            </w:pPr>
            <w:r>
              <w:rPr>
                <w:rFonts w:ascii="Times New Roman" w:hAnsi="Times New Roman"/>
                <w:color w:val="000000"/>
                <w:sz w:val="24"/>
                <w:szCs w:val="24"/>
              </w:rPr>
              <w:t xml:space="preserve">Демонстрационный материал «Виды спорта».           </w:t>
            </w:r>
          </w:p>
          <w:p>
            <w:pPr>
              <w:pStyle w:val="Normal"/>
              <w:spacing w:lineRule="auto" w:line="276"/>
              <w:rPr>
                <w:rFonts w:ascii="Times New Roman" w:hAnsi="Times New Roman"/>
                <w:color w:val="000000"/>
                <w:sz w:val="24"/>
                <w:szCs w:val="24"/>
              </w:rPr>
            </w:pPr>
            <w:r>
              <w:rPr>
                <w:rFonts w:ascii="Times New Roman" w:hAnsi="Times New Roman"/>
                <w:color w:val="000000"/>
                <w:sz w:val="24"/>
                <w:szCs w:val="24"/>
              </w:rPr>
              <w:t>Демонстрационный материал «Спортивный инвентарь, спортивное оборудование».</w:t>
            </w:r>
          </w:p>
          <w:p>
            <w:pPr>
              <w:pStyle w:val="Normal"/>
              <w:widowControl/>
              <w:bidi w:val="0"/>
              <w:spacing w:lineRule="auto" w:line="276" w:before="0" w:after="200"/>
              <w:jc w:val="left"/>
              <w:rPr>
                <w:rFonts w:ascii="Times New Roman" w:hAnsi="Times New Roman"/>
                <w:sz w:val="24"/>
                <w:szCs w:val="24"/>
              </w:rPr>
            </w:pPr>
            <w:r>
              <w:rPr>
                <w:rFonts w:ascii="Times New Roman" w:hAnsi="Times New Roman"/>
                <w:color w:val="000000"/>
                <w:sz w:val="24"/>
                <w:szCs w:val="24"/>
              </w:rPr>
              <w:t>Демонстрационный материал «Береги здоровье».</w:t>
            </w:r>
          </w:p>
        </w:tc>
      </w:tr>
      <w:tr>
        <w:trPr>
          <w:trHeight w:val="1134" w:hRule="atLeast"/>
          <w:cantSplit w:val="true"/>
        </w:trPr>
        <w:tc>
          <w:tcPr>
            <w:tcW w:w="10065" w:type="dxa"/>
            <w:gridSpan w:val="3"/>
            <w:tcBorders/>
            <w:shd w:fill="auto" w:val="clea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Методическое обеспечение реализации</w:t>
            </w:r>
          </w:p>
          <w:p>
            <w:pPr>
              <w:pStyle w:val="Normal"/>
              <w:spacing w:lineRule="auto" w:line="240" w:before="0" w:after="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Национально-регионального компонента</w:t>
            </w:r>
          </w:p>
          <w:p>
            <w:pPr>
              <w:pStyle w:val="Normal"/>
              <w:spacing w:lineRule="auto" w:line="240" w:before="0" w:after="0"/>
              <w:rPr>
                <w:rFonts w:ascii="Times New Roman" w:hAnsi="Times New Roman"/>
                <w:sz w:val="24"/>
                <w:szCs w:val="24"/>
              </w:rPr>
            </w:pPr>
            <w:r>
              <w:rPr>
                <w:rFonts w:eastAsia="Calibri" w:ascii="Times New Roman" w:hAnsi="Times New Roman"/>
                <w:sz w:val="24"/>
                <w:szCs w:val="24"/>
              </w:rPr>
              <w:t>-Цыекъо А., Тамбый Дж., Цуук</w:t>
            </w:r>
            <w:r>
              <w:rPr>
                <w:rFonts w:eastAsia="Calibri" w:ascii="Times New Roman" w:hAnsi="Times New Roman"/>
                <w:sz w:val="24"/>
                <w:szCs w:val="24"/>
                <w:lang w:val="en-US"/>
              </w:rPr>
              <w:t>I</w:t>
            </w:r>
            <w:r>
              <w:rPr>
                <w:rFonts w:eastAsia="Calibri" w:ascii="Times New Roman" w:hAnsi="Times New Roman"/>
                <w:sz w:val="24"/>
                <w:szCs w:val="24"/>
              </w:rPr>
              <w:t xml:space="preserve"> Т., Джыгунэ М., Нэгъой Дж.</w:t>
            </w:r>
            <w:r>
              <w:rPr>
                <w:rFonts w:ascii="Times New Roman" w:hAnsi="Times New Roman"/>
                <w:sz w:val="24"/>
                <w:szCs w:val="24"/>
              </w:rPr>
              <w:t xml:space="preserve"> Программа воспитания и обучения в детском саду. Майкоп: Адыг. респ. кн. из-во, 2011г.</w:t>
            </w:r>
          </w:p>
          <w:p>
            <w:pPr>
              <w:pStyle w:val="Normal"/>
              <w:spacing w:lineRule="auto" w:line="240" w:before="0" w:after="0"/>
              <w:rPr>
                <w:rFonts w:ascii="Times New Roman" w:hAnsi="Times New Roman"/>
                <w:sz w:val="24"/>
                <w:szCs w:val="24"/>
              </w:rPr>
            </w:pPr>
            <w:r>
              <w:rPr>
                <w:rFonts w:eastAsia="Calibri" w:ascii="Times New Roman" w:hAnsi="Times New Roman"/>
                <w:sz w:val="24"/>
                <w:szCs w:val="24"/>
              </w:rPr>
              <w:t>-Хьаудэкъо С.А., Хъут С.Х., Хъут Н.Х.</w:t>
            </w:r>
            <w:r>
              <w:rPr>
                <w:rFonts w:ascii="Times New Roman" w:hAnsi="Times New Roman"/>
                <w:sz w:val="24"/>
                <w:szCs w:val="24"/>
              </w:rPr>
              <w:t xml:space="preserve"> Дышъэ кон. Золотой сундучок. Хрестоматия для детских садов. Майкоп: Адыг. респ. кн. изд-во, 2011г.</w:t>
            </w:r>
          </w:p>
          <w:p>
            <w:pPr>
              <w:pStyle w:val="Normal"/>
              <w:spacing w:lineRule="auto" w:line="240" w:before="0" w:after="0"/>
              <w:rPr>
                <w:rFonts w:ascii="Times New Roman" w:hAnsi="Times New Roman"/>
                <w:sz w:val="24"/>
                <w:szCs w:val="24"/>
              </w:rPr>
            </w:pPr>
            <w:r>
              <w:rPr>
                <w:rFonts w:ascii="Times New Roman" w:hAnsi="Times New Roman"/>
                <w:sz w:val="24"/>
                <w:szCs w:val="24"/>
              </w:rPr>
              <w:t>-</w:t>
            </w:r>
            <w:r>
              <w:rPr>
                <w:rFonts w:eastAsia="Calibri" w:ascii="Times New Roman" w:hAnsi="Times New Roman"/>
                <w:sz w:val="24"/>
                <w:szCs w:val="24"/>
              </w:rPr>
              <w:t>Тамбый Дж.М., Цуук</w:t>
            </w:r>
            <w:r>
              <w:rPr>
                <w:rFonts w:eastAsia="Calibri" w:ascii="Times New Roman" w:hAnsi="Times New Roman"/>
                <w:sz w:val="24"/>
                <w:szCs w:val="24"/>
                <w:lang w:val="en-US"/>
              </w:rPr>
              <w:t>I</w:t>
            </w:r>
            <w:r>
              <w:rPr>
                <w:rFonts w:eastAsia="Calibri" w:ascii="Times New Roman" w:hAnsi="Times New Roman"/>
                <w:sz w:val="24"/>
                <w:szCs w:val="24"/>
              </w:rPr>
              <w:t xml:space="preserve"> Т., Цуякъо А.Б.</w:t>
            </w:r>
            <w:r>
              <w:rPr>
                <w:rFonts w:ascii="Times New Roman" w:hAnsi="Times New Roman"/>
                <w:sz w:val="24"/>
                <w:szCs w:val="24"/>
              </w:rPr>
              <w:t xml:space="preserve"> Тызэгъусэу тежъугъадж. Хрестоматия для детских садов. Майкоп: Адыг. респ. кн. изд-во, 2009г.</w:t>
            </w:r>
          </w:p>
          <w:p>
            <w:pPr>
              <w:pStyle w:val="Normal"/>
              <w:spacing w:lineRule="auto" w:line="240" w:before="0" w:after="0"/>
              <w:rPr>
                <w:rFonts w:ascii="Times New Roman" w:hAnsi="Times New Roman"/>
                <w:sz w:val="24"/>
                <w:szCs w:val="24"/>
              </w:rPr>
            </w:pPr>
            <w:r>
              <w:rPr>
                <w:rFonts w:ascii="Times New Roman" w:hAnsi="Times New Roman"/>
                <w:sz w:val="24"/>
                <w:szCs w:val="24"/>
              </w:rPr>
              <w:t>-</w:t>
            </w:r>
            <w:r>
              <w:rPr>
                <w:rFonts w:eastAsia="Calibri" w:ascii="Times New Roman" w:hAnsi="Times New Roman"/>
                <w:sz w:val="24"/>
                <w:szCs w:val="24"/>
              </w:rPr>
              <w:t>Нальбий Куёк.</w:t>
            </w:r>
            <w:r>
              <w:rPr>
                <w:rFonts w:ascii="Times New Roman" w:hAnsi="Times New Roman"/>
                <w:sz w:val="24"/>
                <w:szCs w:val="24"/>
              </w:rPr>
              <w:t xml:space="preserve"> Домик для дождя: Стихотворения для детей./на адыг. и рус. языках. Майкоп: Адыг. респ. кн. изд-во, 2000г.</w:t>
            </w:r>
          </w:p>
          <w:p>
            <w:pPr>
              <w:pStyle w:val="Normal"/>
              <w:spacing w:lineRule="auto" w:line="240" w:before="0" w:after="0"/>
              <w:rPr>
                <w:rFonts w:ascii="Times New Roman" w:hAnsi="Times New Roman"/>
                <w:sz w:val="24"/>
                <w:szCs w:val="24"/>
              </w:rPr>
            </w:pPr>
            <w:r>
              <w:rPr>
                <w:rFonts w:ascii="Times New Roman" w:hAnsi="Times New Roman"/>
                <w:sz w:val="24"/>
                <w:szCs w:val="24"/>
              </w:rPr>
              <w:t>-А.Алиева. Сказки Адыгских народов. Москва, 2003г.</w:t>
            </w:r>
          </w:p>
          <w:p>
            <w:pPr>
              <w:pStyle w:val="Normal"/>
              <w:spacing w:lineRule="auto" w:line="240" w:before="0" w:after="0"/>
              <w:rPr>
                <w:rFonts w:ascii="Times New Roman" w:hAnsi="Times New Roman"/>
                <w:sz w:val="24"/>
                <w:szCs w:val="24"/>
              </w:rPr>
            </w:pPr>
            <w:r>
              <w:rPr>
                <w:rFonts w:ascii="Times New Roman" w:hAnsi="Times New Roman"/>
                <w:sz w:val="24"/>
                <w:szCs w:val="24"/>
              </w:rPr>
              <w:t>-М.З.Джигунова. Рекомендации по реализации национально- регионального компонента на музыкальных занятиях в дошкольных  образовательных учреждениях. Майкоп, 2008г.</w:t>
            </w:r>
          </w:p>
          <w:p>
            <w:pPr>
              <w:pStyle w:val="Normal"/>
              <w:spacing w:lineRule="auto" w:line="240" w:before="0" w:after="0"/>
              <w:rPr>
                <w:rFonts w:ascii="Times New Roman" w:hAnsi="Times New Roman"/>
                <w:sz w:val="24"/>
                <w:szCs w:val="24"/>
              </w:rPr>
            </w:pPr>
            <w:r>
              <w:rPr>
                <w:rFonts w:ascii="Times New Roman" w:hAnsi="Times New Roman"/>
                <w:sz w:val="24"/>
                <w:szCs w:val="24"/>
              </w:rPr>
              <w:t>-С.Х.Хут, С.З. Шаова. Дополнительный материал по художественной литературе и физическому воспитанию к программе М.А.Васильевой по внедрению национально-регионального компонента в учебно-воспитательный процесс ДОУ. Майкоп, 2009г.</w:t>
            </w:r>
          </w:p>
          <w:p>
            <w:pPr>
              <w:pStyle w:val="Normal"/>
              <w:spacing w:lineRule="auto" w:line="240" w:before="0" w:after="0"/>
              <w:rPr>
                <w:rFonts w:ascii="Times New Roman" w:hAnsi="Times New Roman"/>
                <w:sz w:val="24"/>
                <w:szCs w:val="24"/>
              </w:rPr>
            </w:pPr>
            <w:r>
              <w:rPr>
                <w:rFonts w:ascii="Times New Roman" w:hAnsi="Times New Roman"/>
                <w:color w:val="000000"/>
                <w:sz w:val="24"/>
                <w:szCs w:val="24"/>
              </w:rPr>
              <w:t xml:space="preserve">- М.З.Джигунов. Государственная символика РФ и РА, Герб, Флаг, Гимн. Учебное пособие образовательных учреждений. </w:t>
            </w:r>
            <w:r>
              <w:rPr>
                <w:rFonts w:ascii="Times New Roman" w:hAnsi="Times New Roman"/>
                <w:sz w:val="24"/>
                <w:szCs w:val="24"/>
              </w:rPr>
              <w:t>Майкоп: Адыг. респ. кн. из-во, 2006г.</w:t>
            </w:r>
          </w:p>
          <w:p>
            <w:pPr>
              <w:pStyle w:val="Normal"/>
              <w:spacing w:lineRule="auto" w:line="240" w:before="0" w:after="0"/>
              <w:rPr>
                <w:rFonts w:ascii="Times New Roman" w:hAnsi="Times New Roman"/>
                <w:sz w:val="24"/>
                <w:szCs w:val="24"/>
              </w:rPr>
            </w:pPr>
            <w:r>
              <w:rPr>
                <w:rFonts w:ascii="Times New Roman" w:hAnsi="Times New Roman"/>
                <w:sz w:val="24"/>
                <w:szCs w:val="24"/>
              </w:rPr>
              <w:t>-Э.А.Шебзухова. Животный мир Адыгеи. Майкоп, 1992г.</w:t>
            </w:r>
          </w:p>
          <w:p>
            <w:pPr>
              <w:pStyle w:val="Normal"/>
              <w:spacing w:lineRule="auto" w:line="240" w:before="0" w:after="0"/>
              <w:rPr>
                <w:rFonts w:ascii="Times New Roman" w:hAnsi="Times New Roman"/>
                <w:sz w:val="24"/>
                <w:szCs w:val="24"/>
              </w:rPr>
            </w:pPr>
            <w:r>
              <w:rPr>
                <w:rFonts w:ascii="Times New Roman" w:hAnsi="Times New Roman"/>
                <w:sz w:val="24"/>
                <w:szCs w:val="24"/>
              </w:rPr>
              <w:t>-Л.Х.Цеева. методическое пособие «Театрализованные игры по мотивам адыгейских сказок. Майкоп: «Полиграф - Юг», 2010г.</w:t>
            </w:r>
          </w:p>
          <w:p>
            <w:pPr>
              <w:pStyle w:val="Normal"/>
              <w:spacing w:lineRule="auto" w:line="240" w:before="0" w:after="0"/>
              <w:ind w:firstLine="33"/>
              <w:jc w:val="both"/>
              <w:rPr>
                <w:rFonts w:ascii="Times New Roman" w:hAnsi="Times New Roman"/>
                <w:sz w:val="24"/>
                <w:szCs w:val="24"/>
              </w:rPr>
            </w:pPr>
            <w:r>
              <w:rPr>
                <w:rFonts w:ascii="Times New Roman" w:hAnsi="Times New Roman"/>
                <w:color w:val="000000"/>
                <w:sz w:val="24"/>
                <w:szCs w:val="24"/>
              </w:rPr>
              <w:t>-</w:t>
            </w:r>
            <w:r>
              <w:rPr>
                <w:rFonts w:ascii="Times New Roman" w:hAnsi="Times New Roman"/>
                <w:sz w:val="24"/>
                <w:szCs w:val="24"/>
              </w:rPr>
              <w:t xml:space="preserve"> Л.Х.Цеева . Об архитектуре города Майкопа детям старшего дошкольного и младшего школьного возраста. - Майкоп: ИП. Магарин О. П., 2010г.</w:t>
            </w:r>
          </w:p>
          <w:p>
            <w:pPr>
              <w:pStyle w:val="Normal"/>
              <w:spacing w:lineRule="auto" w:line="240" w:before="0" w:after="0"/>
              <w:rPr>
                <w:rFonts w:ascii="Times New Roman" w:hAnsi="Times New Roman"/>
                <w:sz w:val="24"/>
                <w:szCs w:val="24"/>
              </w:rPr>
            </w:pPr>
            <w:r>
              <w:rPr>
                <w:rFonts w:ascii="Times New Roman" w:hAnsi="Times New Roman"/>
                <w:color w:val="000000"/>
                <w:sz w:val="24"/>
                <w:szCs w:val="24"/>
              </w:rPr>
              <w:t>-</w:t>
            </w:r>
            <w:r>
              <w:rPr>
                <w:rFonts w:ascii="Times New Roman" w:hAnsi="Times New Roman"/>
                <w:b/>
                <w:bCs/>
                <w:i/>
                <w:iCs/>
                <w:sz w:val="24"/>
                <w:szCs w:val="24"/>
              </w:rPr>
              <w:t xml:space="preserve"> </w:t>
            </w:r>
            <w:r>
              <w:rPr>
                <w:rFonts w:ascii="Times New Roman" w:hAnsi="Times New Roman"/>
                <w:bCs/>
                <w:iCs/>
                <w:sz w:val="24"/>
                <w:szCs w:val="24"/>
              </w:rPr>
              <w:t>Т.Петренко «Полянка».</w:t>
            </w:r>
            <w:r>
              <w:rPr>
                <w:rFonts w:ascii="Times New Roman" w:hAnsi="Times New Roman"/>
                <w:b/>
                <w:bCs/>
                <w:i/>
                <w:iCs/>
                <w:sz w:val="24"/>
                <w:szCs w:val="24"/>
              </w:rPr>
              <w:t xml:space="preserve"> </w:t>
            </w:r>
            <w:r>
              <w:rPr>
                <w:rFonts w:ascii="Times New Roman" w:hAnsi="Times New Roman"/>
                <w:sz w:val="24"/>
                <w:szCs w:val="24"/>
              </w:rPr>
              <w:t>Методическое пособие по экологическому развитию детей старшего дошкольного возраста.Майкоп 2010г.</w:t>
            </w:r>
          </w:p>
          <w:p>
            <w:pPr>
              <w:pStyle w:val="Normal"/>
              <w:spacing w:lineRule="auto" w:line="240" w:before="0" w:after="200"/>
              <w:rPr>
                <w:rFonts w:ascii="Times New Roman" w:hAnsi="Times New Roman"/>
                <w:color w:val="000000"/>
                <w:sz w:val="24"/>
                <w:szCs w:val="24"/>
              </w:rPr>
            </w:pPr>
            <w:r>
              <w:rPr>
                <w:rFonts w:ascii="Times New Roman" w:hAnsi="Times New Roman"/>
                <w:color w:val="000000"/>
                <w:sz w:val="24"/>
                <w:szCs w:val="24"/>
              </w:rPr>
            </w:r>
          </w:p>
        </w:tc>
      </w:tr>
    </w:tbl>
    <w:p>
      <w:pPr>
        <w:pStyle w:val="Normal"/>
        <w:tabs>
          <w:tab w:val="clear" w:pos="708"/>
          <w:tab w:val="left" w:pos="620" w:leader="none"/>
        </w:tabs>
        <w:spacing w:lineRule="auto" w:line="240" w:before="0" w:after="0"/>
        <w:jc w:val="both"/>
        <w:rPr>
          <w:rFonts w:ascii="Symbol" w:hAnsi="Symbol" w:eastAsia="Symbol" w:cs="Symbol"/>
          <w:sz w:val="28"/>
          <w:szCs w:val="28"/>
        </w:rPr>
      </w:pPr>
      <w:r>
        <w:rPr>
          <w:rFonts w:eastAsia="Symbol" w:cs="Symbol" w:ascii="Symbol" w:hAnsi="Symbol"/>
          <w:sz w:val="28"/>
          <w:szCs w:val="28"/>
        </w:rPr>
      </w:r>
    </w:p>
    <w:p>
      <w:pPr>
        <w:pStyle w:val="Normal"/>
        <w:tabs>
          <w:tab w:val="clear" w:pos="708"/>
          <w:tab w:val="left" w:pos="620" w:leader="none"/>
        </w:tabs>
        <w:spacing w:lineRule="auto" w:line="240" w:before="0" w:after="0"/>
        <w:jc w:val="both"/>
        <w:rPr>
          <w:rFonts w:ascii="Symbol" w:hAnsi="Symbol" w:eastAsia="Symbol" w:cs="Symbol"/>
          <w:sz w:val="28"/>
          <w:szCs w:val="28"/>
        </w:rPr>
      </w:pPr>
      <w:r>
        <w:rPr>
          <w:rFonts w:eastAsia="Symbol" w:cs="Symbol" w:ascii="Symbol" w:hAnsi="Symbol"/>
          <w:sz w:val="28"/>
          <w:szCs w:val="28"/>
        </w:rPr>
      </w:r>
    </w:p>
    <w:p>
      <w:pPr>
        <w:pStyle w:val="1"/>
        <w:numPr>
          <w:ilvl w:val="0"/>
          <w:numId w:val="0"/>
        </w:numPr>
        <w:spacing w:lineRule="auto" w:line="240"/>
        <w:ind w:left="718" w:hanging="10"/>
        <w:jc w:val="both"/>
        <w:rPr>
          <w:sz w:val="28"/>
          <w:szCs w:val="28"/>
        </w:rPr>
      </w:pPr>
      <w:r>
        <w:rPr>
          <w:sz w:val="28"/>
          <w:szCs w:val="28"/>
        </w:rPr>
      </w:r>
    </w:p>
    <w:p>
      <w:pPr>
        <w:pStyle w:val="1"/>
        <w:numPr>
          <w:ilvl w:val="0"/>
          <w:numId w:val="0"/>
        </w:numPr>
        <w:spacing w:lineRule="auto" w:line="240"/>
        <w:ind w:left="718" w:hanging="10"/>
        <w:jc w:val="both"/>
        <w:rPr>
          <w:sz w:val="28"/>
          <w:szCs w:val="28"/>
        </w:rPr>
      </w:pPr>
      <w:r>
        <w:rPr>
          <w:sz w:val="28"/>
          <w:szCs w:val="28"/>
        </w:rPr>
        <w:t>3.2. Режим дня в ДОО</w:t>
      </w:r>
    </w:p>
    <w:p>
      <w:pPr>
        <w:pStyle w:val="Normal"/>
        <w:spacing w:lineRule="auto" w:line="240" w:before="0" w:after="0"/>
        <w:ind w:left="-17" w:hanging="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Режим работы ДОО: пятидневная рабочая неделя при 10.5 часов пребывания детей в детском саду. График работы ДОО с 7.30 до 18.12 часов.  Ежедневная организации жизни и деятельности детей осуществляется с учетом: </w:t>
      </w:r>
    </w:p>
    <w:p>
      <w:pPr>
        <w:pStyle w:val="ListParagraph"/>
        <w:numPr>
          <w:ilvl w:val="0"/>
          <w:numId w:val="122"/>
        </w:numPr>
        <w:spacing w:lineRule="auto" w:line="240" w:before="0" w:after="0"/>
        <w:ind w:left="502" w:right="57" w:hanging="360"/>
        <w:contextualSpacing/>
        <w:jc w:val="both"/>
        <w:rPr>
          <w:rFonts w:ascii="Times New Roman" w:hAnsi="Times New Roman"/>
          <w:sz w:val="28"/>
          <w:szCs w:val="28"/>
        </w:rPr>
      </w:pPr>
      <w:r>
        <w:rPr>
          <w:rFonts w:ascii="Times New Roman" w:hAnsi="Times New Roman"/>
          <w:sz w:val="28"/>
          <w:szCs w:val="28"/>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pPr>
        <w:pStyle w:val="ListParagraph"/>
        <w:numPr>
          <w:ilvl w:val="0"/>
          <w:numId w:val="122"/>
        </w:numPr>
        <w:spacing w:lineRule="auto" w:line="240" w:before="0" w:after="15"/>
        <w:ind w:left="502" w:right="56" w:hanging="360"/>
        <w:contextualSpacing/>
        <w:jc w:val="both"/>
        <w:rPr>
          <w:rFonts w:ascii="Times New Roman" w:hAnsi="Times New Roman"/>
          <w:sz w:val="28"/>
          <w:szCs w:val="28"/>
        </w:rPr>
      </w:pPr>
      <w:r>
        <w:rPr>
          <w:rFonts w:ascii="Times New Roman" w:hAnsi="Times New Roman"/>
          <w:sz w:val="28"/>
          <w:szCs w:val="28"/>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pPr>
        <w:pStyle w:val="Normal"/>
        <w:spacing w:lineRule="auto" w:line="240" w:before="0" w:after="0"/>
        <w:ind w:right="57" w:hanging="0"/>
        <w:jc w:val="both"/>
        <w:rPr>
          <w:rFonts w:ascii="Times New Roman" w:hAnsi="Times New Roman"/>
          <w:b/>
          <w:b/>
          <w:sz w:val="28"/>
          <w:szCs w:val="28"/>
        </w:rPr>
      </w:pPr>
      <w:r>
        <w:rPr>
          <w:rFonts w:ascii="Times New Roman" w:hAnsi="Times New Roman"/>
          <w:b/>
          <w:sz w:val="28"/>
          <w:szCs w:val="28"/>
        </w:rPr>
        <w:t xml:space="preserve">Организация  режима  дня. </w:t>
      </w:r>
    </w:p>
    <w:p>
      <w:pPr>
        <w:pStyle w:val="Normal"/>
        <w:spacing w:lineRule="auto" w:line="240" w:before="0" w:after="0"/>
        <w:ind w:right="57" w:hanging="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При проведении режимных моментов ДОО придерживается следующих правил: </w:t>
      </w:r>
    </w:p>
    <w:p>
      <w:pPr>
        <w:pStyle w:val="ListParagraph"/>
        <w:numPr>
          <w:ilvl w:val="0"/>
          <w:numId w:val="123"/>
        </w:numPr>
        <w:spacing w:lineRule="auto" w:line="240" w:before="0" w:after="15"/>
        <w:ind w:left="502" w:right="56" w:hanging="360"/>
        <w:contextualSpacing/>
        <w:jc w:val="both"/>
        <w:rPr>
          <w:rFonts w:ascii="Times New Roman" w:hAnsi="Times New Roman"/>
          <w:sz w:val="28"/>
          <w:szCs w:val="28"/>
        </w:rPr>
      </w:pPr>
      <w:r>
        <w:rPr>
          <w:rFonts w:ascii="Times New Roman" w:hAnsi="Times New Roman"/>
          <w:sz w:val="28"/>
          <w:szCs w:val="28"/>
        </w:rPr>
        <w:t xml:space="preserve">Полное и своевременное удовлетворение всех органических потребностей детей (во сне, питании). </w:t>
      </w:r>
    </w:p>
    <w:p>
      <w:pPr>
        <w:pStyle w:val="ListParagraph"/>
        <w:numPr>
          <w:ilvl w:val="0"/>
          <w:numId w:val="123"/>
        </w:numPr>
        <w:spacing w:lineRule="auto" w:line="240" w:before="0" w:after="15"/>
        <w:ind w:left="502" w:right="56" w:hanging="360"/>
        <w:contextualSpacing/>
        <w:jc w:val="both"/>
        <w:rPr>
          <w:rFonts w:ascii="Times New Roman" w:hAnsi="Times New Roman"/>
          <w:sz w:val="28"/>
          <w:szCs w:val="28"/>
        </w:rPr>
      </w:pPr>
      <w:r>
        <w:rPr>
          <w:rFonts w:ascii="Times New Roman" w:hAnsi="Times New Roman"/>
          <w:sz w:val="28"/>
          <w:szCs w:val="28"/>
        </w:rPr>
        <w:t xml:space="preserve">Тщательный гигиенический уход, обеспечение чистоты тела, одежды, постели. </w:t>
      </w:r>
    </w:p>
    <w:p>
      <w:pPr>
        <w:pStyle w:val="ListParagraph"/>
        <w:numPr>
          <w:ilvl w:val="0"/>
          <w:numId w:val="123"/>
        </w:numPr>
        <w:spacing w:lineRule="auto" w:line="240" w:before="0" w:after="15"/>
        <w:ind w:left="502" w:right="56" w:hanging="360"/>
        <w:contextualSpacing/>
        <w:jc w:val="both"/>
        <w:rPr>
          <w:rFonts w:ascii="Times New Roman" w:hAnsi="Times New Roman"/>
          <w:sz w:val="28"/>
          <w:szCs w:val="28"/>
        </w:rPr>
      </w:pPr>
      <w:r>
        <w:rPr>
          <w:rFonts w:ascii="Times New Roman" w:hAnsi="Times New Roman"/>
          <w:sz w:val="28"/>
          <w:szCs w:val="28"/>
        </w:rPr>
        <w:t xml:space="preserve">Привлечение детей к посильному участию в режимных процессах; поощрение самостоятельности и активности. </w:t>
      </w:r>
    </w:p>
    <w:p>
      <w:pPr>
        <w:pStyle w:val="ListParagraph"/>
        <w:numPr>
          <w:ilvl w:val="0"/>
          <w:numId w:val="123"/>
        </w:numPr>
        <w:spacing w:lineRule="auto" w:line="240" w:before="0" w:after="15"/>
        <w:ind w:left="502" w:right="56" w:hanging="360"/>
        <w:contextualSpacing/>
        <w:jc w:val="both"/>
        <w:rPr>
          <w:rFonts w:ascii="Times New Roman" w:hAnsi="Times New Roman"/>
          <w:sz w:val="28"/>
          <w:szCs w:val="28"/>
        </w:rPr>
      </w:pPr>
      <w:r>
        <w:rPr>
          <w:rFonts w:ascii="Times New Roman" w:hAnsi="Times New Roman"/>
          <w:sz w:val="28"/>
          <w:szCs w:val="28"/>
        </w:rPr>
        <w:t xml:space="preserve">Формирование культурно-гигиенических навыков. </w:t>
      </w:r>
    </w:p>
    <w:p>
      <w:pPr>
        <w:pStyle w:val="ListParagraph"/>
        <w:numPr>
          <w:ilvl w:val="0"/>
          <w:numId w:val="123"/>
        </w:numPr>
        <w:spacing w:lineRule="auto" w:line="240" w:before="0" w:after="15"/>
        <w:ind w:left="502" w:right="56" w:hanging="360"/>
        <w:contextualSpacing/>
        <w:jc w:val="both"/>
        <w:rPr>
          <w:rFonts w:ascii="Times New Roman" w:hAnsi="Times New Roman"/>
          <w:sz w:val="28"/>
          <w:szCs w:val="28"/>
        </w:rPr>
      </w:pPr>
      <w:r>
        <w:rPr>
          <w:rFonts w:ascii="Times New Roman" w:hAnsi="Times New Roman"/>
          <w:sz w:val="28"/>
          <w:szCs w:val="28"/>
        </w:rPr>
        <w:t xml:space="preserve">Эмоциональное общение в ходе выполнения режимных процессов. </w:t>
      </w:r>
    </w:p>
    <w:p>
      <w:pPr>
        <w:pStyle w:val="ListParagraph"/>
        <w:numPr>
          <w:ilvl w:val="0"/>
          <w:numId w:val="123"/>
        </w:numPr>
        <w:spacing w:lineRule="auto" w:line="240" w:before="0" w:after="15"/>
        <w:ind w:left="502" w:right="56" w:hanging="360"/>
        <w:contextualSpacing/>
        <w:jc w:val="both"/>
        <w:rPr>
          <w:rFonts w:ascii="Times New Roman" w:hAnsi="Times New Roman"/>
          <w:sz w:val="28"/>
          <w:szCs w:val="28"/>
        </w:rPr>
      </w:pPr>
      <w:r>
        <w:rPr>
          <w:rFonts w:ascii="Times New Roman" w:hAnsi="Times New Roman"/>
          <w:sz w:val="28"/>
          <w:szCs w:val="28"/>
        </w:rPr>
        <w:t xml:space="preserve">Учет потребностей детей, индивидуальных особенностей каждого ребенка. </w:t>
      </w:r>
    </w:p>
    <w:p>
      <w:pPr>
        <w:pStyle w:val="ListParagraph"/>
        <w:numPr>
          <w:ilvl w:val="0"/>
          <w:numId w:val="123"/>
        </w:numPr>
        <w:spacing w:lineRule="auto" w:line="240" w:before="0" w:after="0"/>
        <w:ind w:left="502" w:right="56" w:hanging="360"/>
        <w:contextualSpacing/>
        <w:jc w:val="both"/>
        <w:rPr>
          <w:rFonts w:ascii="Times New Roman" w:hAnsi="Times New Roman"/>
          <w:sz w:val="28"/>
          <w:szCs w:val="28"/>
        </w:rPr>
      </w:pPr>
      <w:r>
        <w:rPr>
          <w:rFonts w:ascii="Times New Roman" w:hAnsi="Times New Roman"/>
          <w:sz w:val="28"/>
          <w:szCs w:val="28"/>
        </w:rPr>
        <w:t xml:space="preserve">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pPr>
        <w:pStyle w:val="Normal"/>
        <w:spacing w:lineRule="auto" w:line="240" w:before="0" w:after="0"/>
        <w:ind w:right="56" w:hanging="0"/>
        <w:jc w:val="both"/>
        <w:rPr>
          <w:rFonts w:ascii="Times New Roman" w:hAnsi="Times New Roman"/>
          <w:b/>
          <w:b/>
          <w:sz w:val="28"/>
          <w:szCs w:val="28"/>
        </w:rPr>
      </w:pPr>
      <w:r>
        <w:rPr>
          <w:rFonts w:ascii="Times New Roman" w:hAnsi="Times New Roman"/>
          <w:b/>
          <w:sz w:val="28"/>
          <w:szCs w:val="28"/>
        </w:rPr>
        <w:t xml:space="preserve">Основные принципы  построения  режима  дня: </w:t>
      </w:r>
    </w:p>
    <w:p>
      <w:pPr>
        <w:pStyle w:val="ListParagraph"/>
        <w:numPr>
          <w:ilvl w:val="0"/>
          <w:numId w:val="124"/>
        </w:numPr>
        <w:spacing w:lineRule="auto" w:line="240" w:before="0" w:after="0"/>
        <w:ind w:left="502" w:right="56" w:hanging="360"/>
        <w:contextualSpacing/>
        <w:jc w:val="both"/>
        <w:rPr>
          <w:rFonts w:ascii="Times New Roman" w:hAnsi="Times New Roman"/>
          <w:sz w:val="28"/>
          <w:szCs w:val="28"/>
        </w:rPr>
      </w:pPr>
      <w:r>
        <w:rPr>
          <w:rFonts w:ascii="Times New Roman" w:hAnsi="Times New Roman"/>
          <w:sz w:val="28"/>
          <w:szCs w:val="28"/>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pPr>
        <w:pStyle w:val="ListParagraph"/>
        <w:numPr>
          <w:ilvl w:val="0"/>
          <w:numId w:val="124"/>
        </w:numPr>
        <w:spacing w:lineRule="auto" w:line="240" w:before="0" w:after="15"/>
        <w:ind w:left="502" w:right="56" w:hanging="360"/>
        <w:contextualSpacing/>
        <w:jc w:val="both"/>
        <w:rPr>
          <w:rFonts w:ascii="Times New Roman" w:hAnsi="Times New Roman"/>
          <w:sz w:val="28"/>
          <w:szCs w:val="28"/>
        </w:rPr>
      </w:pPr>
      <w:r>
        <w:rPr>
          <w:rFonts w:ascii="Times New Roman" w:hAnsi="Times New Roman"/>
          <w:sz w:val="28"/>
          <w:szCs w:val="28"/>
        </w:rPr>
        <w:t xml:space="preserve">Соответствие правильности построения  режима  дня  возрастным  психофизиологическим особенностям  дошкольника. Поэтому в  ДОО для  каждой  возрастной группы определен свой режим  дня. Организация  режима  дня  проводится  с  учетом  теплого  и  холодного периода  года. </w:t>
      </w:r>
    </w:p>
    <w:p>
      <w:pPr>
        <w:sectPr>
          <w:footerReference w:type="default" r:id="rId10"/>
          <w:type w:val="nextPage"/>
          <w:pgSz w:w="11906" w:h="16838"/>
          <w:pgMar w:left="1701" w:right="567" w:header="0" w:top="567" w:footer="0" w:bottom="567" w:gutter="0"/>
          <w:pgNumType w:fmt="decimal"/>
          <w:formProt w:val="false"/>
          <w:textDirection w:val="lrTb"/>
          <w:docGrid w:type="default" w:linePitch="360" w:charSpace="0"/>
        </w:sectPr>
        <w:pStyle w:val="Normal"/>
        <w:spacing w:lineRule="auto" w:line="240"/>
        <w:ind w:right="56" w:hanging="0"/>
        <w:jc w:val="both"/>
        <w:rPr>
          <w:rFonts w:ascii="Times New Roman" w:hAnsi="Times New Roman"/>
          <w:sz w:val="28"/>
          <w:szCs w:val="28"/>
        </w:rPr>
      </w:pPr>
      <w:r>
        <w:rPr>
          <w:rFonts w:ascii="Times New Roman" w:hAnsi="Times New Roman"/>
          <w:sz w:val="28"/>
          <w:szCs w:val="28"/>
        </w:rPr>
        <w:t>Режим дня детей разного возраста включает примерно одни и те же для всех дошкольных групп виды деятельности и отдыха. От года к году изменяется лишь содержание и объем некоторых нагрузок, продолжительность сна и бодрствования. Так, основные режимные процессы – прием пищи, пребывание на свежем воздухе, сон, игры, трудовая и учебная деятельность, развлечения – во всех группах четко определены необходимыми требованиями СанПиН 2.4.1.3049-13. Поэтому при разработке режима, в первую очередь, ориентировались на Санитарно-эпидемиологические требования к устройству, содержанию и организации режима работы дошкольных образовательных организаций. Санитарно-эпидемиологические правила и нормативы СанПиН 2.4.1.3049-13, которые для каждого образовательного учреждения являются инвариантным документом.</w:t>
      </w:r>
    </w:p>
    <w:p>
      <w:pPr>
        <w:pStyle w:val="Normal"/>
        <w:spacing w:lineRule="auto" w:line="240"/>
        <w:ind w:right="56" w:hanging="0"/>
        <w:jc w:val="center"/>
        <w:rPr>
          <w:rFonts w:ascii="Times New Roman" w:hAnsi="Times New Roman"/>
          <w:b/>
          <w:b/>
          <w:sz w:val="28"/>
          <w:szCs w:val="28"/>
        </w:rPr>
      </w:pPr>
      <w:r>
        <w:rPr>
          <w:rFonts w:ascii="Times New Roman" w:hAnsi="Times New Roman"/>
          <w:b/>
          <w:sz w:val="28"/>
          <w:szCs w:val="28"/>
        </w:rPr>
        <w:t>Режим дня</w:t>
      </w:r>
    </w:p>
    <w:tbl>
      <w:tblPr>
        <w:tblpPr w:bottomFromText="0" w:horzAnchor="margin" w:leftFromText="180" w:rightFromText="180" w:tblpX="-919" w:tblpY="2071" w:topFromText="0" w:vertAnchor="page"/>
        <w:tblW w:w="1088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98" w:type="dxa"/>
          <w:bottom w:w="0" w:type="dxa"/>
          <w:right w:w="108" w:type="dxa"/>
        </w:tblCellMar>
        <w:tblLook w:val="04a0"/>
      </w:tblPr>
      <w:tblGrid>
        <w:gridCol w:w="3369"/>
        <w:gridCol w:w="1417"/>
        <w:gridCol w:w="1559"/>
        <w:gridCol w:w="1418"/>
        <w:gridCol w:w="1417"/>
        <w:gridCol w:w="1700"/>
      </w:tblGrid>
      <w:tr>
        <w:trPr/>
        <w:tc>
          <w:tcPr>
            <w:tcW w:w="3369"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Режимные моменты</w:t>
            </w:r>
          </w:p>
        </w:tc>
        <w:tc>
          <w:tcPr>
            <w:tcW w:w="751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Возрастные группы</w:t>
            </w:r>
          </w:p>
        </w:tc>
      </w:tr>
      <w:tr>
        <w:trPr/>
        <w:tc>
          <w:tcPr>
            <w:tcW w:w="3369"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2 группа раннего возраста</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Младшая группа</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Средняя группа</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Старшая группа</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Подготови-тельная группа</w:t>
            </w:r>
          </w:p>
        </w:tc>
      </w:tr>
      <w:tr>
        <w:trPr>
          <w:trHeight w:val="975" w:hRule="atLeast"/>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Приём детей индивидуальная работа, игры, самостоятельная деятельность.</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7.30–8.20</w:t>
            </w:r>
          </w:p>
          <w:p>
            <w:pPr>
              <w:pStyle w:val="Normal"/>
              <w:spacing w:beforeAutospacing="1" w:afterAutospacing="1"/>
              <w:jc w:val="center"/>
              <w:rPr>
                <w:rFonts w:ascii="Times New Roman" w:hAnsi="Times New Roman"/>
                <w:sz w:val="24"/>
                <w:szCs w:val="24"/>
              </w:rPr>
            </w:pPr>
            <w:r>
              <w:rPr>
                <w:rFonts w:ascii="Times New Roman" w:hAnsi="Times New Roman"/>
                <w:sz w:val="24"/>
                <w:szCs w:val="24"/>
              </w:rPr>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7.30-8.10</w:t>
            </w:r>
          </w:p>
          <w:p>
            <w:pPr>
              <w:pStyle w:val="Normal"/>
              <w:spacing w:beforeAutospacing="1" w:afterAutospacing="1"/>
              <w:jc w:val="center"/>
              <w:rPr>
                <w:rFonts w:ascii="Times New Roman" w:hAnsi="Times New Roman"/>
                <w:sz w:val="24"/>
                <w:szCs w:val="24"/>
              </w:rPr>
            </w:pPr>
            <w:r>
              <w:rPr>
                <w:rFonts w:ascii="Times New Roman" w:hAnsi="Times New Roman"/>
                <w:sz w:val="24"/>
                <w:szCs w:val="24"/>
              </w:rPr>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7.30-8.10</w:t>
            </w:r>
          </w:p>
          <w:p>
            <w:pPr>
              <w:pStyle w:val="Normal"/>
              <w:spacing w:beforeAutospacing="1" w:afterAutospacing="1"/>
              <w:rPr>
                <w:rFonts w:ascii="Times New Roman" w:hAnsi="Times New Roman"/>
                <w:sz w:val="24"/>
                <w:szCs w:val="24"/>
              </w:rPr>
            </w:pPr>
            <w:r>
              <w:rPr>
                <w:rFonts w:ascii="Times New Roman" w:hAnsi="Times New Roman"/>
                <w:sz w:val="24"/>
                <w:szCs w:val="24"/>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7.30–8.20</w:t>
            </w:r>
          </w:p>
          <w:p>
            <w:pPr>
              <w:pStyle w:val="Normal"/>
              <w:spacing w:beforeAutospacing="1" w:afterAutospacing="1"/>
              <w:jc w:val="center"/>
              <w:rPr>
                <w:rFonts w:ascii="Times New Roman" w:hAnsi="Times New Roman"/>
                <w:sz w:val="24"/>
                <w:szCs w:val="24"/>
              </w:rPr>
            </w:pPr>
            <w:r>
              <w:rPr>
                <w:rFonts w:ascii="Times New Roman" w:hAnsi="Times New Roman"/>
                <w:sz w:val="24"/>
                <w:szCs w:val="24"/>
              </w:rPr>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7.30–8.30</w:t>
            </w:r>
          </w:p>
          <w:p>
            <w:pPr>
              <w:pStyle w:val="Normal"/>
              <w:spacing w:beforeAutospacing="1" w:afterAutospacing="1"/>
              <w:rPr>
                <w:rFonts w:ascii="Times New Roman" w:hAnsi="Times New Roman"/>
                <w:sz w:val="24"/>
                <w:szCs w:val="24"/>
              </w:rPr>
            </w:pPr>
            <w:r>
              <w:rPr>
                <w:rFonts w:ascii="Times New Roman" w:hAnsi="Times New Roman"/>
                <w:sz w:val="24"/>
                <w:szCs w:val="24"/>
              </w:rPr>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Утренняя гимнастика</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8.20-8.30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8.10-8.20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8.10-8.20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8.20-8.30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8.30-8.40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Подготовка к завтраку, завтрак</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8.30-9.00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8.30-9.00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8.30-9.00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8.30-9.00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8.40-9.00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Подготовка к образовательной деятельности</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9.00-9.10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9.00-9.10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9.00-9.10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9.00-9.10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9.05-9.10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Непосредственно образовательная деятельность</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9.10-9.20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9.10-9.25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9.10-9.30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9.10-9.35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9.10-9.40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Игровая, двигательная активность</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9.20-9.35</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9.25-9.40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9.30-9.45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9.35-9.45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9.40-9.50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Непосредственно образовательная деятельность</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9.35-9.45</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9.40-9.55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9.45-10.05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9.45-10.10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9.50-10.20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Игровая, двигательная активность</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10.10-10.20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10.20-10.30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Непосредственно образовательная деятельность</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10.20-10.45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10.30-11.00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Подготовка к прогулке, прогулка</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9.45-11.50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9.55-12.00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10.05-12.20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10.45-12.55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11.00-12.40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Возвращение с прогулки, гигиенические процедуры</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11.50-12.00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12.00-12.10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12.20-12.30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12.25-12.35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12.30-12.45</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Подготовка к обеду, обед</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12.00-12.30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12.10-12.40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12.30-13.00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12.35-13.00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12.45-13.10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Подготовка ко сну, дневной сон</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12.30-15.00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12.40-15.00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13.00-15.00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12.55-15.00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13.15-15.00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Подъём, гимнастика, гигиенические процедуры</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15.00-15.15</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15.00-15.15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15.00-15.15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15.00-15.15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15.00-15.15</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Подготовка к полднику, полдник</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15.15-15.30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15.15-15.30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15.15-15.30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15.15-15.30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15.15-15.30</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 xml:space="preserve">ЧХЛ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15.30-15.45</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15.30-15.45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15.30-15.50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15.30-15.55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15.30-15.55</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Игровая, двигательная активность</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15.45-16.00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15.45-16.00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15.50-16.00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15.55-16.15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15.55-16.15</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Образовательная деятельность (кружки)</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16.00-16.10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16.00-16.15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16.00-16.20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16.15-16.45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16.15-16.45</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Подготовка к прогулке, прогулка</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16.10-17.55</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16.10-17.55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16.20-17.55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16.45-17.55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16.45-17.55</w:t>
            </w:r>
          </w:p>
        </w:tc>
      </w:tr>
      <w:tr>
        <w:trPr/>
        <w:tc>
          <w:tcPr>
            <w:tcW w:w="33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Уход детей домой</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17.55-18.12</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17.55-18.12</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17.55-18.12</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17.55-18.12</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Autospacing="1" w:afterAutospacing="1"/>
              <w:jc w:val="center"/>
              <w:rPr>
                <w:rFonts w:ascii="Times New Roman" w:hAnsi="Times New Roman"/>
                <w:sz w:val="24"/>
                <w:szCs w:val="24"/>
              </w:rPr>
            </w:pPr>
            <w:r>
              <w:rPr>
                <w:rFonts w:ascii="Times New Roman" w:hAnsi="Times New Roman"/>
                <w:sz w:val="24"/>
                <w:szCs w:val="24"/>
              </w:rPr>
              <w:t>17.55-18.12</w:t>
            </w:r>
          </w:p>
        </w:tc>
      </w:tr>
    </w:tbl>
    <w:p>
      <w:pPr>
        <w:pStyle w:val="Normal"/>
        <w:spacing w:lineRule="auto" w:line="240"/>
        <w:ind w:right="56" w:hanging="0"/>
        <w:jc w:val="center"/>
        <w:rPr>
          <w:rFonts w:ascii="Times New Roman" w:hAnsi="Times New Roman"/>
          <w:b/>
          <w:b/>
          <w:sz w:val="28"/>
          <w:szCs w:val="28"/>
        </w:rPr>
      </w:pPr>
      <w:r>
        <w:rPr>
          <w:rFonts w:ascii="Times New Roman" w:hAnsi="Times New Roman"/>
          <w:b/>
          <w:sz w:val="28"/>
          <w:szCs w:val="28"/>
        </w:rPr>
        <w:t>Режим дня в летний оздоровительный период</w:t>
      </w:r>
    </w:p>
    <w:tbl>
      <w:tblPr>
        <w:tblpPr w:bottomFromText="0" w:horzAnchor="margin" w:leftFromText="180" w:rightFromText="180" w:tblpX="-885" w:tblpY="627" w:topFromText="0" w:vertAnchor="margin"/>
        <w:tblW w:w="1088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98" w:type="dxa"/>
          <w:bottom w:w="0" w:type="dxa"/>
          <w:right w:w="108" w:type="dxa"/>
        </w:tblCellMar>
        <w:tblLook w:val="04a0"/>
      </w:tblPr>
      <w:tblGrid>
        <w:gridCol w:w="3403"/>
        <w:gridCol w:w="1383"/>
        <w:gridCol w:w="1559"/>
        <w:gridCol w:w="1418"/>
        <w:gridCol w:w="1417"/>
        <w:gridCol w:w="1700"/>
      </w:tblGrid>
      <w:tr>
        <w:trPr>
          <w:trHeight w:val="415" w:hRule="atLeast"/>
        </w:trPr>
        <w:tc>
          <w:tcPr>
            <w:tcW w:w="340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Режимные моменты</w:t>
            </w:r>
          </w:p>
          <w:p>
            <w:pPr>
              <w:pStyle w:val="Normal"/>
              <w:spacing w:before="0" w:after="0"/>
              <w:rPr>
                <w:rFonts w:ascii="Times New Roman" w:hAnsi="Times New Roman"/>
                <w:sz w:val="24"/>
                <w:szCs w:val="24"/>
              </w:rPr>
            </w:pPr>
            <w:r>
              <w:rPr>
                <w:rFonts w:ascii="Times New Roman" w:hAnsi="Times New Roman"/>
                <w:sz w:val="24"/>
                <w:szCs w:val="24"/>
              </w:rPr>
            </w:r>
          </w:p>
        </w:tc>
        <w:tc>
          <w:tcPr>
            <w:tcW w:w="7477"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Times New Roman" w:hAnsi="Times New Roman"/>
                <w:sz w:val="24"/>
                <w:szCs w:val="24"/>
              </w:rPr>
            </w:pPr>
            <w:r>
              <w:rPr>
                <w:rFonts w:ascii="Times New Roman" w:hAnsi="Times New Roman"/>
                <w:sz w:val="24"/>
                <w:szCs w:val="24"/>
              </w:rPr>
              <w:t>Возрастные  группы</w:t>
            </w:r>
          </w:p>
        </w:tc>
      </w:tr>
      <w:tr>
        <w:trPr>
          <w:trHeight w:val="1032" w:hRule="atLeast"/>
        </w:trPr>
        <w:tc>
          <w:tcPr>
            <w:tcW w:w="340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2 группа раннего возраста</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Младшая группа</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Средняя группа</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 xml:space="preserve">Старшая группа </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Подготови-тельная группа</w:t>
            </w:r>
          </w:p>
        </w:tc>
      </w:tr>
      <w:tr>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Приём детей на участке, индивидуальная работа, игры, самостоятельная деятельность.</w:t>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7:30-8:20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7.30-8.10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7.30-8.10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7.30-8.20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7.30-8.30</w:t>
            </w:r>
          </w:p>
        </w:tc>
      </w:tr>
      <w:tr>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Утренняя гимнастика</w:t>
            </w:r>
          </w:p>
          <w:p>
            <w:pPr>
              <w:pStyle w:val="Normal"/>
              <w:spacing w:before="0" w:after="0"/>
              <w:rPr>
                <w:rFonts w:ascii="Times New Roman" w:hAnsi="Times New Roman"/>
                <w:sz w:val="24"/>
                <w:szCs w:val="24"/>
              </w:rPr>
            </w:pPr>
            <w:r>
              <w:rPr>
                <w:rFonts w:ascii="Times New Roman" w:hAnsi="Times New Roman"/>
                <w:sz w:val="24"/>
                <w:szCs w:val="24"/>
              </w:rPr>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8:20-8:30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8.10-8.20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8.10-8.20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8.20-8.30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8.30-8.40</w:t>
            </w:r>
          </w:p>
        </w:tc>
      </w:tr>
      <w:tr>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 xml:space="preserve">Подготовка к завтраку, завтрак </w:t>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8.30-9.00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8.30-9.00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8.30-9.00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8.30-9.00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8.40-9.05</w:t>
            </w:r>
          </w:p>
        </w:tc>
      </w:tr>
      <w:tr>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Подготовка к прогулке</w:t>
            </w:r>
          </w:p>
          <w:p>
            <w:pPr>
              <w:pStyle w:val="Normal"/>
              <w:spacing w:before="0" w:after="0"/>
              <w:rPr>
                <w:rFonts w:ascii="Times New Roman" w:hAnsi="Times New Roman"/>
                <w:sz w:val="24"/>
                <w:szCs w:val="24"/>
              </w:rPr>
            </w:pPr>
            <w:r>
              <w:rPr>
                <w:rFonts w:ascii="Times New Roman" w:hAnsi="Times New Roman"/>
                <w:sz w:val="24"/>
                <w:szCs w:val="24"/>
              </w:rPr>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9.00-9.15</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9.00-9.15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9.00-9.15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9.00-9.15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9.05-9.15</w:t>
            </w:r>
          </w:p>
        </w:tc>
      </w:tr>
      <w:tr>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Прогулка, совместная деятельность педагога с детьми, подвижные игры, индивидуальная  и подгрупповая работа, самостоятельная деятельность детей</w:t>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9.15-11.40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9.15-11.55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9.15-12.20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9.15-12.25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9.15-12.30</w:t>
            </w:r>
          </w:p>
        </w:tc>
      </w:tr>
      <w:tr>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Возвращение с прогулки, водные процедуры</w:t>
            </w:r>
          </w:p>
          <w:p>
            <w:pPr>
              <w:pStyle w:val="Normal"/>
              <w:spacing w:before="0" w:after="0"/>
              <w:rPr>
                <w:rFonts w:ascii="Times New Roman" w:hAnsi="Times New Roman"/>
                <w:sz w:val="24"/>
                <w:szCs w:val="24"/>
              </w:rPr>
            </w:pPr>
            <w:r>
              <w:rPr>
                <w:rFonts w:ascii="Times New Roman" w:hAnsi="Times New Roman"/>
                <w:sz w:val="24"/>
                <w:szCs w:val="24"/>
              </w:rPr>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11.40-12.00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11.55-12.10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12.20-12.30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12.25-12.35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12.30-12.45</w:t>
            </w:r>
          </w:p>
        </w:tc>
      </w:tr>
      <w:tr>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Подготовка к обеду, обед</w:t>
            </w:r>
          </w:p>
          <w:p>
            <w:pPr>
              <w:pStyle w:val="Normal"/>
              <w:spacing w:before="0" w:after="0"/>
              <w:rPr>
                <w:rFonts w:ascii="Times New Roman" w:hAnsi="Times New Roman"/>
                <w:sz w:val="24"/>
                <w:szCs w:val="24"/>
              </w:rPr>
            </w:pPr>
            <w:r>
              <w:rPr>
                <w:rFonts w:ascii="Times New Roman" w:hAnsi="Times New Roman"/>
                <w:sz w:val="24"/>
                <w:szCs w:val="24"/>
              </w:rPr>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12.00-12.30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12.10-12.40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12.30-13.00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12.35-13.00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12.45-13.10</w:t>
            </w:r>
          </w:p>
        </w:tc>
      </w:tr>
      <w:tr>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Подготовка ко сну, дневной сон</w:t>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12.30-15.10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12.40-15.10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13.00-15.10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13.00-15.10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13.10-15.10</w:t>
            </w:r>
          </w:p>
        </w:tc>
      </w:tr>
      <w:tr>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Постепенный подъём, гимнастика, гигиенические процедуры</w:t>
            </w:r>
          </w:p>
          <w:p>
            <w:pPr>
              <w:pStyle w:val="Normal"/>
              <w:spacing w:before="0" w:after="0"/>
              <w:rPr>
                <w:rFonts w:ascii="Times New Roman" w:hAnsi="Times New Roman"/>
                <w:sz w:val="24"/>
                <w:szCs w:val="24"/>
              </w:rPr>
            </w:pPr>
            <w:r>
              <w:rPr>
                <w:rFonts w:ascii="Times New Roman" w:hAnsi="Times New Roman"/>
                <w:sz w:val="24"/>
                <w:szCs w:val="24"/>
              </w:rPr>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15.10-15.25</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15.10-15.25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15.10-15.25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15.10-15.25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15.10-15.25</w:t>
            </w:r>
          </w:p>
        </w:tc>
      </w:tr>
      <w:tr>
        <w:trPr>
          <w:trHeight w:val="636" w:hRule="atLeast"/>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Подготовка к полднику, полдник</w:t>
            </w:r>
          </w:p>
          <w:p>
            <w:pPr>
              <w:pStyle w:val="Normal"/>
              <w:spacing w:before="0" w:after="0"/>
              <w:rPr>
                <w:rFonts w:ascii="Times New Roman" w:hAnsi="Times New Roman"/>
                <w:sz w:val="24"/>
                <w:szCs w:val="24"/>
              </w:rPr>
            </w:pPr>
            <w:r>
              <w:rPr>
                <w:rFonts w:ascii="Times New Roman" w:hAnsi="Times New Roman"/>
                <w:sz w:val="24"/>
                <w:szCs w:val="24"/>
              </w:rPr>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15.25-15.40</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15.25-15.40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15.25-15.40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15.25-15.40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15.25-15.40</w:t>
            </w:r>
          </w:p>
        </w:tc>
      </w:tr>
      <w:tr>
        <w:trPr>
          <w:trHeight w:val="1910" w:hRule="atLeast"/>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Подготовка к прогулке, прогулка, ЧХЛ, игры, индивидуальная и подгрупповая работа, самостоятельная деятельность детей</w:t>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15.35-17.55</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15.35-17.55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15.35-17.55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15.35-17.55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15.35-17.55</w:t>
            </w:r>
          </w:p>
        </w:tc>
      </w:tr>
      <w:tr>
        <w:trPr/>
        <w:tc>
          <w:tcPr>
            <w:tcW w:w="3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imes New Roman" w:hAnsi="Times New Roman"/>
                <w:sz w:val="24"/>
                <w:szCs w:val="24"/>
              </w:rPr>
            </w:pPr>
            <w:r>
              <w:rPr>
                <w:rFonts w:ascii="Times New Roman" w:hAnsi="Times New Roman"/>
                <w:sz w:val="24"/>
                <w:szCs w:val="24"/>
              </w:rPr>
              <w:t>Уход детей домой</w:t>
            </w:r>
          </w:p>
          <w:p>
            <w:pPr>
              <w:pStyle w:val="Normal"/>
              <w:spacing w:before="0" w:after="0"/>
              <w:rPr>
                <w:rFonts w:ascii="Times New Roman" w:hAnsi="Times New Roman"/>
                <w:sz w:val="24"/>
                <w:szCs w:val="24"/>
              </w:rPr>
            </w:pPr>
            <w:r>
              <w:rPr>
                <w:rFonts w:ascii="Times New Roman" w:hAnsi="Times New Roman"/>
                <w:sz w:val="24"/>
                <w:szCs w:val="24"/>
              </w:rPr>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17.55-18.12</w:t>
            </w:r>
          </w:p>
        </w:tc>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17.55-18.12</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17.55-18.12</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17.55-18.12</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rPr>
                <w:rFonts w:ascii="Tahoma" w:hAnsi="Tahoma" w:cs="Tahoma"/>
                <w:sz w:val="24"/>
                <w:szCs w:val="24"/>
              </w:rPr>
            </w:pPr>
            <w:r>
              <w:rPr>
                <w:rFonts w:ascii="Times New Roman" w:hAnsi="Times New Roman"/>
                <w:sz w:val="24"/>
                <w:szCs w:val="24"/>
              </w:rPr>
              <w:t>17.55-18.12</w:t>
            </w:r>
          </w:p>
        </w:tc>
      </w:tr>
    </w:tbl>
    <w:p>
      <w:pPr>
        <w:pStyle w:val="Normal"/>
        <w:spacing w:lineRule="auto" w:line="240"/>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В режиме дня указана общая длительность непосредственно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pPr>
        <w:pStyle w:val="Normal"/>
        <w:numPr>
          <w:ilvl w:val="2"/>
          <w:numId w:val="157"/>
        </w:numPr>
        <w:ind w:left="1090" w:right="146" w:hanging="720"/>
        <w:jc w:val="center"/>
        <w:rPr>
          <w:rFonts w:ascii="Times New Roman" w:hAnsi="Times New Roman"/>
          <w:b/>
          <w:b/>
          <w:sz w:val="28"/>
          <w:szCs w:val="28"/>
          <w:u w:val="single"/>
        </w:rPr>
      </w:pPr>
      <w:r>
        <w:rPr>
          <w:rFonts w:ascii="Times New Roman" w:hAnsi="Times New Roman"/>
          <w:b/>
          <w:sz w:val="28"/>
          <w:szCs w:val="28"/>
          <w:u w:val="single"/>
        </w:rPr>
        <w:t>Проектирование воспитательно - образовательного процесса</w:t>
      </w:r>
    </w:p>
    <w:p>
      <w:pPr>
        <w:pStyle w:val="Normal"/>
        <w:ind w:right="146" w:hanging="0"/>
        <w:jc w:val="both"/>
        <w:rPr>
          <w:rFonts w:ascii="Times New Roman" w:hAnsi="Times New Roman"/>
          <w:sz w:val="28"/>
          <w:szCs w:val="28"/>
        </w:rPr>
      </w:pPr>
      <w:r>
        <w:rPr>
          <w:rFonts w:ascii="Times New Roman" w:hAnsi="Times New Roman"/>
          <w:sz w:val="28"/>
          <w:szCs w:val="28"/>
        </w:rPr>
        <w:t xml:space="preserve">В основе организации образовательного процесса в ДОО лежит тематическое планирование.  </w:t>
      </w:r>
    </w:p>
    <w:p>
      <w:pPr>
        <w:pStyle w:val="Normal"/>
        <w:ind w:right="146" w:hanging="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Цель: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pPr>
        <w:pStyle w:val="Normal"/>
        <w:ind w:right="146" w:hanging="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Организационной основой реализации 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p>
    <w:p>
      <w:pPr>
        <w:pStyle w:val="Normal"/>
        <w:numPr>
          <w:ilvl w:val="0"/>
          <w:numId w:val="131"/>
        </w:numPr>
        <w:spacing w:lineRule="auto" w:line="264" w:before="0" w:after="15"/>
        <w:ind w:left="708" w:right="146" w:hanging="708"/>
        <w:jc w:val="both"/>
        <w:rPr>
          <w:rFonts w:ascii="Times New Roman" w:hAnsi="Times New Roman"/>
          <w:sz w:val="28"/>
          <w:szCs w:val="28"/>
        </w:rPr>
      </w:pPr>
      <w:r>
        <w:rPr>
          <w:rFonts w:ascii="Times New Roman" w:hAnsi="Times New Roman"/>
          <w:sz w:val="28"/>
          <w:szCs w:val="28"/>
        </w:rPr>
        <w:t xml:space="preserve">явлениям нравственной жизни ребенка  </w:t>
      </w:r>
    </w:p>
    <w:p>
      <w:pPr>
        <w:pStyle w:val="Normal"/>
        <w:numPr>
          <w:ilvl w:val="0"/>
          <w:numId w:val="131"/>
        </w:numPr>
        <w:spacing w:lineRule="auto" w:line="264" w:before="0" w:after="15"/>
        <w:ind w:left="708" w:right="146" w:hanging="708"/>
        <w:jc w:val="both"/>
        <w:rPr>
          <w:rFonts w:ascii="Times New Roman" w:hAnsi="Times New Roman"/>
          <w:sz w:val="28"/>
          <w:szCs w:val="28"/>
        </w:rPr>
      </w:pPr>
      <w:r>
        <w:rPr>
          <w:rFonts w:ascii="Times New Roman" w:hAnsi="Times New Roman"/>
          <w:sz w:val="28"/>
          <w:szCs w:val="28"/>
        </w:rPr>
        <w:t xml:space="preserve">окружающей природе </w:t>
      </w:r>
    </w:p>
    <w:p>
      <w:pPr>
        <w:pStyle w:val="Normal"/>
        <w:numPr>
          <w:ilvl w:val="0"/>
          <w:numId w:val="131"/>
        </w:numPr>
        <w:spacing w:lineRule="auto" w:line="264" w:before="0" w:after="15"/>
        <w:ind w:left="708" w:right="146" w:hanging="708"/>
        <w:jc w:val="both"/>
        <w:rPr>
          <w:rFonts w:ascii="Times New Roman" w:hAnsi="Times New Roman"/>
          <w:sz w:val="28"/>
          <w:szCs w:val="28"/>
        </w:rPr>
      </w:pPr>
      <w:r>
        <w:rPr>
          <w:rFonts w:ascii="Times New Roman" w:hAnsi="Times New Roman"/>
          <w:sz w:val="28"/>
          <w:szCs w:val="28"/>
        </w:rPr>
        <w:t xml:space="preserve">миру искусства и литературы  </w:t>
      </w:r>
    </w:p>
    <w:p>
      <w:pPr>
        <w:pStyle w:val="Normal"/>
        <w:numPr>
          <w:ilvl w:val="0"/>
          <w:numId w:val="131"/>
        </w:numPr>
        <w:spacing w:lineRule="auto" w:line="264" w:before="0" w:after="15"/>
        <w:ind w:left="708" w:right="146" w:hanging="708"/>
        <w:jc w:val="both"/>
        <w:rPr>
          <w:rFonts w:ascii="Times New Roman" w:hAnsi="Times New Roman"/>
          <w:sz w:val="28"/>
          <w:szCs w:val="28"/>
        </w:rPr>
      </w:pPr>
      <w:r>
        <w:rPr>
          <w:rFonts w:ascii="Times New Roman" w:hAnsi="Times New Roman"/>
          <w:sz w:val="28"/>
          <w:szCs w:val="28"/>
        </w:rPr>
        <w:t xml:space="preserve">традиционным для семьи, общества и государства праздничным событиям </w:t>
      </w:r>
    </w:p>
    <w:p>
      <w:pPr>
        <w:pStyle w:val="Normal"/>
        <w:numPr>
          <w:ilvl w:val="0"/>
          <w:numId w:val="131"/>
        </w:numPr>
        <w:spacing w:lineRule="auto" w:line="264" w:before="0" w:after="15"/>
        <w:ind w:left="708" w:right="146" w:hanging="708"/>
        <w:jc w:val="both"/>
        <w:rPr>
          <w:rFonts w:ascii="Times New Roman" w:hAnsi="Times New Roman"/>
          <w:sz w:val="28"/>
          <w:szCs w:val="28"/>
        </w:rPr>
      </w:pPr>
      <w:r>
        <w:rPr>
          <w:rFonts w:ascii="Times New Roman" w:hAnsi="Times New Roman"/>
          <w:sz w:val="28"/>
          <w:szCs w:val="28"/>
        </w:rPr>
        <w:t xml:space="preserve">событиям, формирующим чувство гражданской принадлежности ребенка (День родной станицы,  День народного единства, День защитника Отечества и др.) </w:t>
      </w:r>
    </w:p>
    <w:p>
      <w:pPr>
        <w:pStyle w:val="Normal"/>
        <w:numPr>
          <w:ilvl w:val="0"/>
          <w:numId w:val="131"/>
        </w:numPr>
        <w:spacing w:lineRule="auto" w:line="264" w:before="0" w:after="15"/>
        <w:ind w:left="708" w:right="146" w:hanging="708"/>
        <w:jc w:val="both"/>
        <w:rPr>
          <w:rFonts w:ascii="Times New Roman" w:hAnsi="Times New Roman"/>
          <w:sz w:val="28"/>
          <w:szCs w:val="28"/>
        </w:rPr>
      </w:pPr>
      <w:r>
        <w:rPr>
          <w:rFonts w:ascii="Times New Roman" w:hAnsi="Times New Roman"/>
          <w:sz w:val="28"/>
          <w:szCs w:val="28"/>
        </w:rPr>
        <w:t xml:space="preserve">сезонным явлениям  </w:t>
      </w:r>
    </w:p>
    <w:p>
      <w:pPr>
        <w:pStyle w:val="Normal"/>
        <w:numPr>
          <w:ilvl w:val="0"/>
          <w:numId w:val="131"/>
        </w:numPr>
        <w:spacing w:lineRule="auto" w:line="264" w:before="0" w:after="15"/>
        <w:ind w:left="708" w:right="146" w:hanging="708"/>
        <w:jc w:val="both"/>
        <w:rPr>
          <w:rFonts w:ascii="Times New Roman" w:hAnsi="Times New Roman"/>
          <w:sz w:val="28"/>
          <w:szCs w:val="28"/>
        </w:rPr>
      </w:pPr>
      <w:r>
        <w:rPr>
          <w:rFonts w:ascii="Times New Roman" w:hAnsi="Times New Roman"/>
          <w:sz w:val="28"/>
          <w:szCs w:val="28"/>
        </w:rPr>
        <w:t xml:space="preserve">народной культуре и  традициям. </w:t>
      </w:r>
    </w:p>
    <w:p>
      <w:pPr>
        <w:pStyle w:val="Normal"/>
        <w:spacing w:before="0" w:after="0"/>
        <w:ind w:firstLine="709"/>
        <w:rPr>
          <w:rFonts w:ascii="Times New Roman" w:hAnsi="Times New Roman"/>
          <w:sz w:val="28"/>
          <w:szCs w:val="28"/>
        </w:rPr>
      </w:pPr>
      <w:r>
        <w:rPr>
          <w:rFonts w:ascii="Times New Roman" w:hAnsi="Times New Roman"/>
          <w:sz w:val="28"/>
          <w:szCs w:val="28"/>
        </w:rPr>
        <w:t xml:space="preserve">Тематический принцип построения образовательного процесса позволил  ввести региональные и культурные компоненты, учитывать приоритет ДОО.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pPr>
        <w:pStyle w:val="Normal"/>
        <w:spacing w:before="0" w:after="0"/>
        <w:ind w:firstLine="709"/>
        <w:rPr>
          <w:rFonts w:ascii="Times New Roman" w:hAnsi="Times New Roman"/>
          <w:sz w:val="28"/>
          <w:szCs w:val="28"/>
        </w:rPr>
      </w:pPr>
      <w:r>
        <w:rPr>
          <w:rFonts w:ascii="Times New Roman" w:hAnsi="Times New Roman"/>
          <w:sz w:val="28"/>
          <w:szCs w:val="28"/>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pPr>
        <w:pStyle w:val="Normal"/>
        <w:spacing w:before="0" w:after="0"/>
        <w:jc w:val="both"/>
        <w:rPr>
          <w:rFonts w:ascii="Times New Roman" w:hAnsi="Times New Roman"/>
          <w:sz w:val="28"/>
          <w:szCs w:val="28"/>
        </w:rPr>
      </w:pPr>
      <w:r>
        <w:rPr>
          <w:rFonts w:ascii="Times New Roman" w:hAnsi="Times New Roman"/>
          <w:sz w:val="28"/>
          <w:szCs w:val="28"/>
        </w:rPr>
        <w:t>Для каждой возрастной группы дано 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Одной теме уделяется не менее одной недели. Тема отражается  в подборе материалов, находящихся в группе    и центрах развития.</w:t>
      </w:r>
    </w:p>
    <w:p>
      <w:pPr>
        <w:pStyle w:val="Normal"/>
        <w:spacing w:before="0" w:after="0"/>
        <w:jc w:val="both"/>
        <w:rPr>
          <w:rFonts w:ascii="Times New Roman" w:hAnsi="Times New Roman"/>
          <w:sz w:val="28"/>
          <w:szCs w:val="28"/>
        </w:rPr>
      </w:pPr>
      <w:r>
        <w:rPr>
          <w:rFonts w:ascii="Times New Roman" w:hAnsi="Times New Roman"/>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pPr>
        <w:pStyle w:val="Normal"/>
        <w:ind w:right="146" w:hanging="0"/>
        <w:jc w:val="center"/>
        <w:rPr>
          <w:rFonts w:ascii="Times New Roman" w:hAnsi="Times New Roman"/>
          <w:b/>
          <w:b/>
          <w:sz w:val="28"/>
          <w:szCs w:val="28"/>
        </w:rPr>
      </w:pPr>
      <w:r>
        <w:rPr>
          <w:rFonts w:ascii="Times New Roman" w:hAnsi="Times New Roman"/>
          <w:b/>
          <w:sz w:val="28"/>
          <w:szCs w:val="28"/>
        </w:rPr>
        <w:t>Тематическое планирование</w:t>
      </w:r>
    </w:p>
    <w:tbl>
      <w:tblPr>
        <w:tblW w:w="10774" w:type="dxa"/>
        <w:jc w:val="lef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417"/>
        <w:gridCol w:w="2836"/>
        <w:gridCol w:w="2973"/>
        <w:gridCol w:w="3547"/>
      </w:tblGrid>
      <w:tr>
        <w:trPr/>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right="146" w:hanging="0"/>
              <w:rPr>
                <w:rFonts w:ascii="Times New Roman" w:hAnsi="Times New Roman"/>
                <w:color w:val="FF0000"/>
                <w:sz w:val="24"/>
                <w:szCs w:val="24"/>
              </w:rPr>
            </w:pPr>
            <w:r>
              <w:rPr>
                <w:rFonts w:ascii="Times New Roman" w:hAnsi="Times New Roman"/>
                <w:color w:val="FF0000"/>
                <w:sz w:val="24"/>
                <w:szCs w:val="24"/>
              </w:rPr>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Times New Roman" w:hAnsi="Times New Roman"/>
                <w:sz w:val="24"/>
                <w:szCs w:val="24"/>
              </w:rPr>
            </w:pPr>
            <w:r>
              <w:rPr>
                <w:rFonts w:ascii="Times New Roman" w:hAnsi="Times New Roman"/>
                <w:sz w:val="24"/>
                <w:szCs w:val="24"/>
              </w:rPr>
              <w:t>2 группа  раннего возраста</w:t>
            </w:r>
          </w:p>
        </w:tc>
        <w:tc>
          <w:tcPr>
            <w:tcW w:w="2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Times New Roman" w:hAnsi="Times New Roman"/>
                <w:sz w:val="24"/>
                <w:szCs w:val="24"/>
              </w:rPr>
            </w:pPr>
            <w:r>
              <w:rPr>
                <w:rFonts w:ascii="Times New Roman" w:hAnsi="Times New Roman"/>
                <w:sz w:val="24"/>
                <w:szCs w:val="24"/>
              </w:rPr>
              <w:t>Младшая, средняя группы</w:t>
            </w:r>
          </w:p>
        </w:tc>
        <w:tc>
          <w:tcPr>
            <w:tcW w:w="3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rFonts w:ascii="Times New Roman" w:hAnsi="Times New Roman"/>
                <w:sz w:val="24"/>
                <w:szCs w:val="24"/>
              </w:rPr>
            </w:pPr>
            <w:r>
              <w:rPr>
                <w:rFonts w:ascii="Times New Roman" w:hAnsi="Times New Roman"/>
                <w:sz w:val="24"/>
                <w:szCs w:val="24"/>
              </w:rPr>
              <w:t>Старшая, подготовительная группы</w:t>
            </w:r>
          </w:p>
        </w:tc>
      </w:tr>
      <w:tr>
        <w:trPr/>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right="146" w:hanging="0"/>
              <w:rPr>
                <w:rFonts w:ascii="Times New Roman" w:hAnsi="Times New Roman"/>
                <w:sz w:val="24"/>
                <w:szCs w:val="24"/>
              </w:rPr>
            </w:pPr>
            <w:r>
              <w:rPr>
                <w:rFonts w:ascii="Times New Roman" w:hAnsi="Times New Roman"/>
                <w:sz w:val="24"/>
                <w:szCs w:val="24"/>
              </w:rPr>
              <w:t xml:space="preserve">Сентябрь </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5"/>
              </w:numPr>
              <w:spacing w:lineRule="auto" w:line="240" w:before="0" w:after="0"/>
              <w:ind w:left="317" w:right="146" w:hanging="360"/>
              <w:rPr>
                <w:rFonts w:ascii="Times New Roman" w:hAnsi="Times New Roman"/>
                <w:sz w:val="24"/>
                <w:szCs w:val="24"/>
              </w:rPr>
            </w:pPr>
            <w:r>
              <w:rPr>
                <w:rFonts w:ascii="Times New Roman" w:hAnsi="Times New Roman"/>
                <w:sz w:val="24"/>
                <w:szCs w:val="24"/>
              </w:rPr>
              <w:t>Детский сад</w:t>
            </w:r>
          </w:p>
          <w:p>
            <w:pPr>
              <w:pStyle w:val="Normal"/>
              <w:spacing w:lineRule="auto" w:line="240" w:before="0" w:after="0"/>
              <w:ind w:left="317" w:right="146" w:hanging="0"/>
              <w:rPr>
                <w:rFonts w:ascii="Times New Roman" w:hAnsi="Times New Roman"/>
                <w:sz w:val="24"/>
                <w:szCs w:val="24"/>
              </w:rPr>
            </w:pPr>
            <w:r>
              <w:rPr>
                <w:rFonts w:ascii="Times New Roman" w:hAnsi="Times New Roman"/>
                <w:sz w:val="24"/>
                <w:szCs w:val="24"/>
              </w:rPr>
            </w:r>
          </w:p>
          <w:p>
            <w:pPr>
              <w:pStyle w:val="Normal"/>
              <w:numPr>
                <w:ilvl w:val="0"/>
                <w:numId w:val="135"/>
              </w:numPr>
              <w:spacing w:lineRule="auto" w:line="240" w:before="0" w:after="0"/>
              <w:ind w:left="317" w:right="146" w:hanging="360"/>
              <w:rPr>
                <w:rFonts w:ascii="Times New Roman" w:hAnsi="Times New Roman"/>
                <w:sz w:val="24"/>
                <w:szCs w:val="24"/>
              </w:rPr>
            </w:pPr>
            <w:r>
              <w:rPr>
                <w:rFonts w:ascii="Times New Roman" w:hAnsi="Times New Roman"/>
                <w:sz w:val="24"/>
                <w:szCs w:val="24"/>
              </w:rPr>
              <w:t>Игрушки</w:t>
            </w:r>
          </w:p>
        </w:tc>
        <w:tc>
          <w:tcPr>
            <w:tcW w:w="2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5"/>
              </w:numPr>
              <w:spacing w:lineRule="auto" w:line="240" w:before="0" w:after="0"/>
              <w:ind w:left="404" w:hanging="360"/>
              <w:rPr>
                <w:rFonts w:ascii="Times New Roman" w:hAnsi="Times New Roman"/>
                <w:sz w:val="24"/>
                <w:szCs w:val="24"/>
              </w:rPr>
            </w:pPr>
            <w:r>
              <w:rPr>
                <w:rFonts w:ascii="Times New Roman" w:hAnsi="Times New Roman"/>
                <w:sz w:val="24"/>
                <w:szCs w:val="24"/>
              </w:rPr>
              <w:t>Детский сад</w:t>
            </w:r>
          </w:p>
          <w:p>
            <w:pPr>
              <w:pStyle w:val="Normal"/>
              <w:spacing w:lineRule="auto" w:line="240" w:before="0" w:after="0"/>
              <w:ind w:left="404" w:hanging="0"/>
              <w:rPr>
                <w:rFonts w:ascii="Times New Roman" w:hAnsi="Times New Roman"/>
                <w:sz w:val="24"/>
                <w:szCs w:val="24"/>
              </w:rPr>
            </w:pPr>
            <w:r>
              <w:rPr>
                <w:rFonts w:ascii="Times New Roman" w:hAnsi="Times New Roman"/>
                <w:sz w:val="24"/>
                <w:szCs w:val="24"/>
              </w:rPr>
            </w:r>
          </w:p>
          <w:p>
            <w:pPr>
              <w:pStyle w:val="Normal"/>
              <w:numPr>
                <w:ilvl w:val="0"/>
                <w:numId w:val="135"/>
              </w:numPr>
              <w:spacing w:lineRule="auto" w:line="240" w:before="0" w:after="0"/>
              <w:ind w:left="404" w:hanging="360"/>
              <w:rPr>
                <w:rFonts w:ascii="Times New Roman" w:hAnsi="Times New Roman"/>
                <w:sz w:val="24"/>
                <w:szCs w:val="24"/>
              </w:rPr>
            </w:pPr>
            <w:r>
              <w:rPr>
                <w:rFonts w:ascii="Times New Roman" w:hAnsi="Times New Roman"/>
                <w:sz w:val="24"/>
                <w:szCs w:val="24"/>
              </w:rPr>
              <w:t xml:space="preserve">Игрушки </w:t>
            </w:r>
          </w:p>
        </w:tc>
        <w:tc>
          <w:tcPr>
            <w:tcW w:w="3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5"/>
              </w:numPr>
              <w:spacing w:lineRule="auto" w:line="240" w:before="0" w:after="0"/>
              <w:ind w:left="357" w:hanging="357"/>
              <w:rPr>
                <w:rFonts w:ascii="Times New Roman" w:hAnsi="Times New Roman"/>
                <w:sz w:val="24"/>
                <w:szCs w:val="24"/>
              </w:rPr>
            </w:pPr>
            <w:r>
              <w:rPr>
                <w:rFonts w:ascii="Times New Roman" w:hAnsi="Times New Roman"/>
                <w:sz w:val="24"/>
                <w:szCs w:val="24"/>
              </w:rPr>
              <w:t>Детский сад. Игрушки</w:t>
            </w:r>
          </w:p>
          <w:p>
            <w:pPr>
              <w:pStyle w:val="Normal"/>
              <w:numPr>
                <w:ilvl w:val="0"/>
                <w:numId w:val="135"/>
              </w:numPr>
              <w:spacing w:lineRule="auto" w:line="240" w:before="0" w:after="0"/>
              <w:ind w:left="357" w:hanging="357"/>
              <w:rPr>
                <w:rFonts w:ascii="Times New Roman" w:hAnsi="Times New Roman"/>
                <w:sz w:val="24"/>
                <w:szCs w:val="24"/>
              </w:rPr>
            </w:pPr>
            <w:r>
              <w:rPr>
                <w:rFonts w:ascii="Times New Roman" w:hAnsi="Times New Roman"/>
                <w:sz w:val="24"/>
                <w:szCs w:val="24"/>
              </w:rPr>
              <w:t>Лиственные деревья. Грибы</w:t>
            </w:r>
          </w:p>
          <w:p>
            <w:pPr>
              <w:pStyle w:val="Normal"/>
              <w:numPr>
                <w:ilvl w:val="0"/>
                <w:numId w:val="135"/>
              </w:numPr>
              <w:spacing w:lineRule="auto" w:line="240" w:before="0" w:after="0"/>
              <w:ind w:left="357" w:hanging="357"/>
              <w:rPr>
                <w:rFonts w:ascii="Times New Roman" w:hAnsi="Times New Roman"/>
                <w:sz w:val="24"/>
                <w:szCs w:val="24"/>
              </w:rPr>
            </w:pPr>
            <w:r>
              <w:rPr>
                <w:rFonts w:ascii="Times New Roman" w:hAnsi="Times New Roman"/>
                <w:sz w:val="24"/>
                <w:szCs w:val="24"/>
              </w:rPr>
              <w:t>Осень</w:t>
            </w:r>
          </w:p>
          <w:p>
            <w:pPr>
              <w:pStyle w:val="Normal"/>
              <w:numPr>
                <w:ilvl w:val="0"/>
                <w:numId w:val="135"/>
              </w:numPr>
              <w:spacing w:lineRule="auto" w:line="240" w:before="0" w:after="0"/>
              <w:ind w:left="357" w:hanging="357"/>
              <w:rPr>
                <w:rFonts w:ascii="Times New Roman" w:hAnsi="Times New Roman"/>
                <w:sz w:val="24"/>
                <w:szCs w:val="24"/>
              </w:rPr>
            </w:pPr>
            <w:r>
              <w:rPr>
                <w:rFonts w:ascii="Times New Roman" w:hAnsi="Times New Roman"/>
                <w:sz w:val="24"/>
                <w:szCs w:val="24"/>
              </w:rPr>
              <w:t>Перелетные птицы</w:t>
            </w:r>
          </w:p>
        </w:tc>
      </w:tr>
      <w:tr>
        <w:trPr/>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right="146" w:hanging="0"/>
              <w:rPr>
                <w:rFonts w:ascii="Times New Roman" w:hAnsi="Times New Roman"/>
                <w:sz w:val="24"/>
                <w:szCs w:val="24"/>
              </w:rPr>
            </w:pPr>
            <w:r>
              <w:rPr>
                <w:rFonts w:ascii="Times New Roman" w:hAnsi="Times New Roman"/>
                <w:sz w:val="24"/>
                <w:szCs w:val="24"/>
              </w:rPr>
              <w:t xml:space="preserve">Октябрь </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6"/>
              </w:numPr>
              <w:spacing w:lineRule="auto" w:line="240"/>
              <w:ind w:left="317" w:hanging="360"/>
              <w:rPr>
                <w:rFonts w:ascii="Times New Roman" w:hAnsi="Times New Roman"/>
                <w:sz w:val="24"/>
                <w:szCs w:val="24"/>
              </w:rPr>
            </w:pPr>
            <w:r>
              <w:rPr>
                <w:rFonts w:ascii="Times New Roman" w:hAnsi="Times New Roman"/>
                <w:sz w:val="24"/>
                <w:szCs w:val="24"/>
              </w:rPr>
              <w:t>Осень</w:t>
            </w:r>
          </w:p>
          <w:p>
            <w:pPr>
              <w:pStyle w:val="Normal"/>
              <w:numPr>
                <w:ilvl w:val="0"/>
                <w:numId w:val="136"/>
              </w:numPr>
              <w:spacing w:lineRule="auto" w:line="240" w:before="0" w:after="200"/>
              <w:ind w:left="317" w:hanging="360"/>
              <w:rPr>
                <w:rFonts w:ascii="Times New Roman" w:hAnsi="Times New Roman"/>
                <w:sz w:val="24"/>
                <w:szCs w:val="24"/>
              </w:rPr>
            </w:pPr>
            <w:r>
              <w:rPr>
                <w:rFonts w:ascii="Times New Roman" w:hAnsi="Times New Roman"/>
                <w:sz w:val="24"/>
                <w:szCs w:val="24"/>
              </w:rPr>
              <w:t>Фрукты. Овощи</w:t>
            </w:r>
          </w:p>
        </w:tc>
        <w:tc>
          <w:tcPr>
            <w:tcW w:w="2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6"/>
              </w:numPr>
              <w:spacing w:lineRule="auto" w:line="240" w:before="0" w:after="0"/>
              <w:ind w:left="403" w:right="147" w:hanging="360"/>
              <w:rPr>
                <w:rFonts w:ascii="Times New Roman" w:hAnsi="Times New Roman"/>
                <w:sz w:val="24"/>
                <w:szCs w:val="24"/>
              </w:rPr>
            </w:pPr>
            <w:r>
              <w:rPr>
                <w:rFonts w:ascii="Times New Roman" w:hAnsi="Times New Roman"/>
                <w:sz w:val="24"/>
                <w:szCs w:val="24"/>
              </w:rPr>
              <w:t>Моя Адыгея</w:t>
            </w:r>
          </w:p>
          <w:p>
            <w:pPr>
              <w:pStyle w:val="Normal"/>
              <w:numPr>
                <w:ilvl w:val="0"/>
                <w:numId w:val="136"/>
              </w:numPr>
              <w:spacing w:lineRule="auto" w:line="240" w:before="0" w:after="0"/>
              <w:ind w:left="403" w:right="147" w:hanging="360"/>
              <w:rPr>
                <w:rFonts w:ascii="Times New Roman" w:hAnsi="Times New Roman"/>
                <w:sz w:val="24"/>
                <w:szCs w:val="24"/>
              </w:rPr>
            </w:pPr>
            <w:r>
              <w:rPr>
                <w:rFonts w:ascii="Times New Roman" w:hAnsi="Times New Roman"/>
                <w:sz w:val="24"/>
                <w:szCs w:val="24"/>
              </w:rPr>
              <w:t xml:space="preserve">Осень </w:t>
            </w:r>
          </w:p>
          <w:p>
            <w:pPr>
              <w:pStyle w:val="Normal"/>
              <w:numPr>
                <w:ilvl w:val="0"/>
                <w:numId w:val="136"/>
              </w:numPr>
              <w:spacing w:lineRule="auto" w:line="240" w:before="0" w:after="0"/>
              <w:ind w:left="403" w:right="147" w:hanging="360"/>
              <w:rPr>
                <w:rFonts w:ascii="Times New Roman" w:hAnsi="Times New Roman"/>
                <w:sz w:val="24"/>
                <w:szCs w:val="24"/>
              </w:rPr>
            </w:pPr>
            <w:r>
              <w:rPr>
                <w:rFonts w:ascii="Times New Roman" w:hAnsi="Times New Roman"/>
                <w:sz w:val="24"/>
                <w:szCs w:val="24"/>
              </w:rPr>
              <w:t xml:space="preserve">Фрукты </w:t>
            </w:r>
          </w:p>
        </w:tc>
        <w:tc>
          <w:tcPr>
            <w:tcW w:w="3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6"/>
              </w:numPr>
              <w:spacing w:lineRule="auto" w:line="240" w:before="0" w:after="0"/>
              <w:ind w:left="357" w:hanging="357"/>
              <w:rPr>
                <w:rFonts w:ascii="Times New Roman" w:hAnsi="Times New Roman"/>
                <w:sz w:val="24"/>
                <w:szCs w:val="24"/>
              </w:rPr>
            </w:pPr>
            <w:r>
              <w:rPr>
                <w:rFonts w:ascii="Times New Roman" w:hAnsi="Times New Roman"/>
                <w:sz w:val="24"/>
                <w:szCs w:val="24"/>
              </w:rPr>
              <w:t>Овощи</w:t>
            </w:r>
          </w:p>
          <w:p>
            <w:pPr>
              <w:pStyle w:val="Normal"/>
              <w:numPr>
                <w:ilvl w:val="0"/>
                <w:numId w:val="136"/>
              </w:numPr>
              <w:spacing w:lineRule="auto" w:line="240" w:before="0" w:after="0"/>
              <w:ind w:left="357" w:hanging="357"/>
              <w:rPr>
                <w:rFonts w:ascii="Times New Roman" w:hAnsi="Times New Roman"/>
                <w:sz w:val="24"/>
                <w:szCs w:val="24"/>
              </w:rPr>
            </w:pPr>
            <w:r>
              <w:rPr>
                <w:rFonts w:ascii="Times New Roman" w:hAnsi="Times New Roman"/>
                <w:sz w:val="24"/>
                <w:szCs w:val="24"/>
              </w:rPr>
              <w:t>Фрукты</w:t>
            </w:r>
          </w:p>
          <w:p>
            <w:pPr>
              <w:pStyle w:val="Normal"/>
              <w:numPr>
                <w:ilvl w:val="0"/>
                <w:numId w:val="136"/>
              </w:numPr>
              <w:spacing w:lineRule="auto" w:line="240" w:before="0" w:after="0"/>
              <w:ind w:left="357" w:hanging="357"/>
              <w:rPr>
                <w:rFonts w:ascii="Times New Roman" w:hAnsi="Times New Roman"/>
                <w:sz w:val="24"/>
                <w:szCs w:val="24"/>
              </w:rPr>
            </w:pPr>
            <w:r>
              <w:rPr>
                <w:rFonts w:ascii="Times New Roman" w:hAnsi="Times New Roman"/>
                <w:sz w:val="24"/>
                <w:szCs w:val="24"/>
              </w:rPr>
              <w:t>Домашние птицы</w:t>
            </w:r>
          </w:p>
          <w:p>
            <w:pPr>
              <w:pStyle w:val="Normal"/>
              <w:numPr>
                <w:ilvl w:val="0"/>
                <w:numId w:val="136"/>
              </w:numPr>
              <w:spacing w:lineRule="auto" w:line="240" w:before="0" w:after="0"/>
              <w:ind w:left="357" w:hanging="357"/>
              <w:rPr>
                <w:rFonts w:ascii="Times New Roman" w:hAnsi="Times New Roman"/>
                <w:sz w:val="24"/>
                <w:szCs w:val="24"/>
              </w:rPr>
            </w:pPr>
            <w:r>
              <w:rPr>
                <w:rFonts w:ascii="Times New Roman" w:hAnsi="Times New Roman"/>
                <w:sz w:val="24"/>
                <w:szCs w:val="24"/>
              </w:rPr>
              <w:t>Дикие животные</w:t>
            </w:r>
          </w:p>
        </w:tc>
      </w:tr>
      <w:tr>
        <w:trPr/>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right="146" w:hanging="0"/>
              <w:rPr>
                <w:rFonts w:ascii="Times New Roman" w:hAnsi="Times New Roman"/>
                <w:sz w:val="24"/>
                <w:szCs w:val="24"/>
              </w:rPr>
            </w:pPr>
            <w:r>
              <w:rPr>
                <w:rFonts w:ascii="Times New Roman" w:hAnsi="Times New Roman"/>
                <w:sz w:val="24"/>
                <w:szCs w:val="24"/>
              </w:rPr>
              <w:t xml:space="preserve">Ноябрь </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7"/>
              </w:numPr>
              <w:spacing w:lineRule="auto" w:line="240"/>
              <w:ind w:left="317" w:hanging="360"/>
              <w:rPr>
                <w:rFonts w:ascii="Times New Roman" w:hAnsi="Times New Roman"/>
                <w:sz w:val="24"/>
                <w:szCs w:val="24"/>
              </w:rPr>
            </w:pPr>
            <w:r>
              <w:rPr>
                <w:rFonts w:ascii="Times New Roman" w:hAnsi="Times New Roman"/>
                <w:sz w:val="24"/>
                <w:szCs w:val="24"/>
              </w:rPr>
              <w:t xml:space="preserve">Домашние животные и птицы. </w:t>
            </w:r>
          </w:p>
          <w:p>
            <w:pPr>
              <w:pStyle w:val="Normal"/>
              <w:numPr>
                <w:ilvl w:val="0"/>
                <w:numId w:val="137"/>
              </w:numPr>
              <w:spacing w:lineRule="auto" w:line="240" w:before="0" w:after="200"/>
              <w:ind w:left="317" w:hanging="360"/>
              <w:rPr>
                <w:rFonts w:ascii="Times New Roman" w:hAnsi="Times New Roman"/>
                <w:sz w:val="24"/>
                <w:szCs w:val="24"/>
              </w:rPr>
            </w:pPr>
            <w:r>
              <w:rPr>
                <w:rFonts w:ascii="Times New Roman" w:hAnsi="Times New Roman"/>
                <w:sz w:val="24"/>
                <w:szCs w:val="24"/>
              </w:rPr>
              <w:t>Лесные жители</w:t>
            </w:r>
          </w:p>
        </w:tc>
        <w:tc>
          <w:tcPr>
            <w:tcW w:w="2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7"/>
              </w:numPr>
              <w:spacing w:lineRule="auto" w:line="240" w:before="0" w:after="0"/>
              <w:ind w:left="403" w:right="147" w:hanging="360"/>
              <w:rPr>
                <w:rFonts w:ascii="Times New Roman" w:hAnsi="Times New Roman"/>
                <w:sz w:val="24"/>
                <w:szCs w:val="24"/>
              </w:rPr>
            </w:pPr>
            <w:r>
              <w:rPr>
                <w:rFonts w:ascii="Times New Roman" w:hAnsi="Times New Roman"/>
                <w:sz w:val="24"/>
                <w:szCs w:val="24"/>
              </w:rPr>
              <w:t>Овощи</w:t>
            </w:r>
          </w:p>
          <w:p>
            <w:pPr>
              <w:pStyle w:val="Normal"/>
              <w:numPr>
                <w:ilvl w:val="0"/>
                <w:numId w:val="137"/>
              </w:numPr>
              <w:spacing w:lineRule="auto" w:line="240" w:before="0" w:after="0"/>
              <w:ind w:left="403" w:right="147" w:hanging="360"/>
              <w:rPr>
                <w:rFonts w:ascii="Times New Roman" w:hAnsi="Times New Roman"/>
                <w:sz w:val="24"/>
                <w:szCs w:val="24"/>
              </w:rPr>
            </w:pPr>
            <w:r>
              <w:rPr>
                <w:rFonts w:ascii="Times New Roman" w:hAnsi="Times New Roman"/>
                <w:sz w:val="24"/>
                <w:szCs w:val="24"/>
              </w:rPr>
              <w:t>Домашние животные и птицы</w:t>
            </w:r>
          </w:p>
        </w:tc>
        <w:tc>
          <w:tcPr>
            <w:tcW w:w="3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7"/>
              </w:numPr>
              <w:spacing w:lineRule="auto" w:line="240" w:before="0" w:after="0"/>
              <w:ind w:left="357" w:hanging="357"/>
              <w:rPr>
                <w:rFonts w:ascii="Times New Roman" w:hAnsi="Times New Roman"/>
                <w:sz w:val="24"/>
                <w:szCs w:val="24"/>
              </w:rPr>
            </w:pPr>
            <w:r>
              <w:rPr>
                <w:rFonts w:ascii="Times New Roman" w:hAnsi="Times New Roman"/>
                <w:sz w:val="24"/>
                <w:szCs w:val="24"/>
              </w:rPr>
              <w:t>Домашние животные</w:t>
            </w:r>
          </w:p>
          <w:p>
            <w:pPr>
              <w:pStyle w:val="Normal"/>
              <w:numPr>
                <w:ilvl w:val="0"/>
                <w:numId w:val="137"/>
              </w:numPr>
              <w:spacing w:lineRule="auto" w:line="240" w:before="0" w:after="0"/>
              <w:ind w:left="357" w:hanging="357"/>
              <w:rPr>
                <w:rFonts w:ascii="Times New Roman" w:hAnsi="Times New Roman"/>
                <w:sz w:val="24"/>
                <w:szCs w:val="24"/>
              </w:rPr>
            </w:pPr>
            <w:r>
              <w:rPr>
                <w:rFonts w:ascii="Times New Roman" w:hAnsi="Times New Roman"/>
                <w:sz w:val="24"/>
                <w:szCs w:val="24"/>
              </w:rPr>
              <w:t>Моя Адыгея</w:t>
            </w:r>
          </w:p>
          <w:p>
            <w:pPr>
              <w:pStyle w:val="Normal"/>
              <w:numPr>
                <w:ilvl w:val="0"/>
                <w:numId w:val="137"/>
              </w:numPr>
              <w:spacing w:lineRule="auto" w:line="240" w:before="0" w:after="0"/>
              <w:ind w:left="357" w:hanging="357"/>
              <w:rPr>
                <w:rFonts w:ascii="Times New Roman" w:hAnsi="Times New Roman"/>
                <w:sz w:val="24"/>
                <w:szCs w:val="24"/>
              </w:rPr>
            </w:pPr>
            <w:r>
              <w:rPr>
                <w:rFonts w:ascii="Times New Roman" w:hAnsi="Times New Roman"/>
                <w:sz w:val="24"/>
                <w:szCs w:val="24"/>
              </w:rPr>
              <w:t>Бытовая техника</w:t>
            </w:r>
          </w:p>
          <w:p>
            <w:pPr>
              <w:pStyle w:val="Normal"/>
              <w:numPr>
                <w:ilvl w:val="0"/>
                <w:numId w:val="137"/>
              </w:numPr>
              <w:spacing w:lineRule="auto" w:line="240" w:before="0" w:after="0"/>
              <w:ind w:left="357" w:hanging="357"/>
              <w:rPr>
                <w:rFonts w:ascii="Times New Roman" w:hAnsi="Times New Roman"/>
                <w:sz w:val="24"/>
                <w:szCs w:val="24"/>
              </w:rPr>
            </w:pPr>
            <w:r>
              <w:rPr>
                <w:rFonts w:ascii="Times New Roman" w:hAnsi="Times New Roman"/>
                <w:sz w:val="24"/>
                <w:szCs w:val="24"/>
              </w:rPr>
              <w:t>Одежда, обувь, головные уборы</w:t>
            </w:r>
          </w:p>
        </w:tc>
      </w:tr>
      <w:tr>
        <w:trPr/>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right="146" w:hanging="0"/>
              <w:rPr>
                <w:rFonts w:ascii="Times New Roman" w:hAnsi="Times New Roman"/>
                <w:sz w:val="24"/>
                <w:szCs w:val="24"/>
              </w:rPr>
            </w:pPr>
            <w:r>
              <w:rPr>
                <w:rFonts w:ascii="Times New Roman" w:hAnsi="Times New Roman"/>
                <w:sz w:val="24"/>
                <w:szCs w:val="24"/>
              </w:rPr>
              <w:t xml:space="preserve">Декабрь </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8"/>
              </w:numPr>
              <w:spacing w:lineRule="auto" w:line="240"/>
              <w:ind w:left="317" w:right="146" w:hanging="360"/>
              <w:rPr>
                <w:rFonts w:ascii="Times New Roman" w:hAnsi="Times New Roman"/>
                <w:sz w:val="24"/>
                <w:szCs w:val="24"/>
              </w:rPr>
            </w:pPr>
            <w:r>
              <w:rPr>
                <w:rFonts w:ascii="Times New Roman" w:hAnsi="Times New Roman"/>
                <w:sz w:val="24"/>
                <w:szCs w:val="24"/>
              </w:rPr>
              <w:t>Зима. Зимние забавы</w:t>
            </w:r>
          </w:p>
          <w:p>
            <w:pPr>
              <w:pStyle w:val="Normal"/>
              <w:numPr>
                <w:ilvl w:val="0"/>
                <w:numId w:val="138"/>
              </w:numPr>
              <w:spacing w:lineRule="auto" w:line="240" w:before="0" w:after="200"/>
              <w:ind w:left="317" w:right="146" w:hanging="360"/>
              <w:rPr>
                <w:rFonts w:ascii="Times New Roman" w:hAnsi="Times New Roman"/>
                <w:sz w:val="24"/>
                <w:szCs w:val="24"/>
              </w:rPr>
            </w:pPr>
            <w:r>
              <w:rPr>
                <w:rFonts w:ascii="Times New Roman" w:hAnsi="Times New Roman"/>
                <w:sz w:val="24"/>
                <w:szCs w:val="24"/>
              </w:rPr>
              <w:t>Новый год</w:t>
            </w:r>
          </w:p>
        </w:tc>
        <w:tc>
          <w:tcPr>
            <w:tcW w:w="2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8"/>
              </w:numPr>
              <w:spacing w:lineRule="auto" w:line="240" w:before="0" w:after="0"/>
              <w:ind w:left="403" w:right="147" w:hanging="360"/>
              <w:rPr>
                <w:rFonts w:ascii="Times New Roman" w:hAnsi="Times New Roman"/>
                <w:sz w:val="24"/>
                <w:szCs w:val="24"/>
              </w:rPr>
            </w:pPr>
            <w:r>
              <w:rPr>
                <w:rFonts w:ascii="Times New Roman" w:hAnsi="Times New Roman"/>
                <w:sz w:val="24"/>
                <w:szCs w:val="24"/>
              </w:rPr>
              <w:t>Дикие животные</w:t>
            </w:r>
          </w:p>
          <w:p>
            <w:pPr>
              <w:pStyle w:val="Normal"/>
              <w:numPr>
                <w:ilvl w:val="0"/>
                <w:numId w:val="138"/>
              </w:numPr>
              <w:spacing w:lineRule="auto" w:line="240" w:before="0" w:after="0"/>
              <w:ind w:left="403" w:right="147" w:hanging="360"/>
              <w:rPr>
                <w:rFonts w:ascii="Times New Roman" w:hAnsi="Times New Roman"/>
                <w:sz w:val="24"/>
                <w:szCs w:val="24"/>
              </w:rPr>
            </w:pPr>
            <w:r>
              <w:rPr>
                <w:rFonts w:ascii="Times New Roman" w:hAnsi="Times New Roman"/>
                <w:sz w:val="24"/>
                <w:szCs w:val="24"/>
              </w:rPr>
              <w:t>Зима. Зимние забавы</w:t>
            </w:r>
          </w:p>
          <w:p>
            <w:pPr>
              <w:pStyle w:val="Normal"/>
              <w:numPr>
                <w:ilvl w:val="0"/>
                <w:numId w:val="138"/>
              </w:numPr>
              <w:spacing w:lineRule="auto" w:line="240" w:before="0" w:after="0"/>
              <w:ind w:left="403" w:right="147" w:hanging="360"/>
              <w:rPr>
                <w:rFonts w:ascii="Times New Roman" w:hAnsi="Times New Roman"/>
                <w:sz w:val="24"/>
                <w:szCs w:val="24"/>
              </w:rPr>
            </w:pPr>
            <w:r>
              <w:rPr>
                <w:rFonts w:ascii="Times New Roman" w:hAnsi="Times New Roman"/>
                <w:sz w:val="24"/>
                <w:szCs w:val="24"/>
              </w:rPr>
              <w:t>Новый год</w:t>
            </w:r>
          </w:p>
        </w:tc>
        <w:tc>
          <w:tcPr>
            <w:tcW w:w="3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8"/>
              </w:numPr>
              <w:spacing w:lineRule="auto" w:line="240" w:before="0" w:after="0"/>
              <w:ind w:left="357" w:hanging="357"/>
              <w:rPr>
                <w:rFonts w:ascii="Times New Roman" w:hAnsi="Times New Roman"/>
                <w:sz w:val="24"/>
                <w:szCs w:val="24"/>
              </w:rPr>
            </w:pPr>
            <w:r>
              <w:rPr>
                <w:rFonts w:ascii="Times New Roman" w:hAnsi="Times New Roman"/>
                <w:sz w:val="24"/>
                <w:szCs w:val="24"/>
              </w:rPr>
              <w:t>Почта</w:t>
            </w:r>
          </w:p>
          <w:p>
            <w:pPr>
              <w:pStyle w:val="Normal"/>
              <w:numPr>
                <w:ilvl w:val="0"/>
                <w:numId w:val="138"/>
              </w:numPr>
              <w:spacing w:lineRule="auto" w:line="240" w:before="0" w:after="0"/>
              <w:ind w:left="357" w:hanging="357"/>
              <w:rPr>
                <w:rFonts w:ascii="Times New Roman" w:hAnsi="Times New Roman"/>
                <w:sz w:val="24"/>
                <w:szCs w:val="24"/>
              </w:rPr>
            </w:pPr>
            <w:r>
              <w:rPr>
                <w:rFonts w:ascii="Times New Roman" w:hAnsi="Times New Roman"/>
                <w:sz w:val="24"/>
                <w:szCs w:val="24"/>
              </w:rPr>
              <w:t>Мебель</w:t>
            </w:r>
          </w:p>
          <w:p>
            <w:pPr>
              <w:pStyle w:val="Normal"/>
              <w:numPr>
                <w:ilvl w:val="0"/>
                <w:numId w:val="138"/>
              </w:numPr>
              <w:spacing w:lineRule="auto" w:line="240" w:before="0" w:after="0"/>
              <w:ind w:left="357" w:hanging="357"/>
              <w:rPr>
                <w:rFonts w:ascii="Times New Roman" w:hAnsi="Times New Roman"/>
                <w:sz w:val="24"/>
                <w:szCs w:val="24"/>
              </w:rPr>
            </w:pPr>
            <w:r>
              <w:rPr>
                <w:rFonts w:ascii="Times New Roman" w:hAnsi="Times New Roman"/>
                <w:sz w:val="24"/>
                <w:szCs w:val="24"/>
              </w:rPr>
              <w:t>Комнатные растения</w:t>
            </w:r>
          </w:p>
          <w:p>
            <w:pPr>
              <w:pStyle w:val="Normal"/>
              <w:numPr>
                <w:ilvl w:val="0"/>
                <w:numId w:val="138"/>
              </w:numPr>
              <w:spacing w:lineRule="auto" w:line="240" w:before="0" w:after="0"/>
              <w:ind w:left="357" w:hanging="357"/>
              <w:rPr>
                <w:rFonts w:ascii="Times New Roman" w:hAnsi="Times New Roman"/>
                <w:sz w:val="24"/>
                <w:szCs w:val="24"/>
              </w:rPr>
            </w:pPr>
            <w:r>
              <w:rPr>
                <w:rFonts w:ascii="Times New Roman" w:hAnsi="Times New Roman"/>
                <w:sz w:val="24"/>
                <w:szCs w:val="24"/>
              </w:rPr>
              <w:t xml:space="preserve">Новый год. Зима. Зимние забавы </w:t>
            </w:r>
          </w:p>
        </w:tc>
      </w:tr>
      <w:tr>
        <w:trPr/>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right="146" w:hanging="0"/>
              <w:rPr>
                <w:rFonts w:ascii="Times New Roman" w:hAnsi="Times New Roman"/>
                <w:sz w:val="24"/>
                <w:szCs w:val="24"/>
              </w:rPr>
            </w:pPr>
            <w:r>
              <w:rPr>
                <w:rFonts w:ascii="Times New Roman" w:hAnsi="Times New Roman"/>
                <w:sz w:val="24"/>
                <w:szCs w:val="24"/>
              </w:rPr>
              <w:t xml:space="preserve">Январь </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9"/>
              </w:numPr>
              <w:spacing w:lineRule="auto" w:line="240"/>
              <w:ind w:left="317" w:hanging="360"/>
              <w:rPr>
                <w:rFonts w:ascii="Times New Roman" w:hAnsi="Times New Roman"/>
                <w:sz w:val="24"/>
                <w:szCs w:val="24"/>
              </w:rPr>
            </w:pPr>
            <w:r>
              <w:rPr>
                <w:rFonts w:ascii="Times New Roman" w:hAnsi="Times New Roman"/>
                <w:sz w:val="24"/>
                <w:szCs w:val="24"/>
              </w:rPr>
              <w:t xml:space="preserve">Одежда </w:t>
            </w:r>
          </w:p>
          <w:p>
            <w:pPr>
              <w:pStyle w:val="Normal"/>
              <w:numPr>
                <w:ilvl w:val="0"/>
                <w:numId w:val="139"/>
              </w:numPr>
              <w:spacing w:lineRule="auto" w:line="240" w:before="0" w:after="200"/>
              <w:ind w:left="317" w:hanging="360"/>
              <w:rPr>
                <w:rFonts w:ascii="Times New Roman" w:hAnsi="Times New Roman"/>
                <w:sz w:val="24"/>
                <w:szCs w:val="24"/>
              </w:rPr>
            </w:pPr>
            <w:r>
              <w:rPr>
                <w:rFonts w:ascii="Times New Roman" w:hAnsi="Times New Roman"/>
                <w:sz w:val="24"/>
                <w:szCs w:val="24"/>
              </w:rPr>
              <w:t>Обувь</w:t>
            </w:r>
          </w:p>
        </w:tc>
        <w:tc>
          <w:tcPr>
            <w:tcW w:w="2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9"/>
              </w:numPr>
              <w:spacing w:lineRule="auto" w:line="240" w:before="0" w:after="0"/>
              <w:ind w:left="403" w:right="147" w:hanging="360"/>
              <w:rPr>
                <w:rFonts w:ascii="Times New Roman" w:hAnsi="Times New Roman"/>
                <w:sz w:val="24"/>
                <w:szCs w:val="24"/>
              </w:rPr>
            </w:pPr>
            <w:r>
              <w:rPr>
                <w:rFonts w:ascii="Times New Roman" w:hAnsi="Times New Roman"/>
                <w:sz w:val="24"/>
                <w:szCs w:val="24"/>
              </w:rPr>
              <w:t xml:space="preserve">Мебель </w:t>
            </w:r>
          </w:p>
          <w:p>
            <w:pPr>
              <w:pStyle w:val="Normal"/>
              <w:numPr>
                <w:ilvl w:val="0"/>
                <w:numId w:val="139"/>
              </w:numPr>
              <w:spacing w:lineRule="auto" w:line="240" w:before="0" w:after="0"/>
              <w:ind w:left="403" w:right="147" w:hanging="360"/>
              <w:rPr>
                <w:rFonts w:ascii="Times New Roman" w:hAnsi="Times New Roman"/>
                <w:sz w:val="24"/>
                <w:szCs w:val="24"/>
              </w:rPr>
            </w:pPr>
            <w:r>
              <w:rPr>
                <w:rFonts w:ascii="Times New Roman" w:hAnsi="Times New Roman"/>
                <w:sz w:val="24"/>
                <w:szCs w:val="24"/>
              </w:rPr>
              <w:t xml:space="preserve">Посуда </w:t>
            </w:r>
          </w:p>
        </w:tc>
        <w:tc>
          <w:tcPr>
            <w:tcW w:w="3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39"/>
              </w:numPr>
              <w:spacing w:lineRule="auto" w:line="240" w:before="0" w:after="0"/>
              <w:ind w:left="357" w:hanging="357"/>
              <w:rPr>
                <w:rFonts w:ascii="Times New Roman" w:hAnsi="Times New Roman"/>
                <w:sz w:val="24"/>
                <w:szCs w:val="24"/>
              </w:rPr>
            </w:pPr>
            <w:r>
              <w:rPr>
                <w:rFonts w:ascii="Times New Roman" w:hAnsi="Times New Roman"/>
                <w:sz w:val="24"/>
                <w:szCs w:val="24"/>
              </w:rPr>
              <w:t>Продукты питания</w:t>
            </w:r>
          </w:p>
          <w:p>
            <w:pPr>
              <w:pStyle w:val="Normal"/>
              <w:numPr>
                <w:ilvl w:val="0"/>
                <w:numId w:val="139"/>
              </w:numPr>
              <w:spacing w:lineRule="auto" w:line="240" w:before="0" w:after="0"/>
              <w:ind w:left="357" w:hanging="357"/>
              <w:rPr>
                <w:rFonts w:ascii="Times New Roman" w:hAnsi="Times New Roman"/>
                <w:sz w:val="24"/>
                <w:szCs w:val="24"/>
              </w:rPr>
            </w:pPr>
            <w:r>
              <w:rPr>
                <w:rFonts w:ascii="Times New Roman" w:hAnsi="Times New Roman"/>
                <w:sz w:val="24"/>
                <w:szCs w:val="24"/>
              </w:rPr>
              <w:t>Посуда</w:t>
            </w:r>
          </w:p>
          <w:p>
            <w:pPr>
              <w:pStyle w:val="Normal"/>
              <w:numPr>
                <w:ilvl w:val="0"/>
                <w:numId w:val="139"/>
              </w:numPr>
              <w:spacing w:lineRule="auto" w:line="240" w:before="0" w:after="0"/>
              <w:ind w:left="357" w:hanging="357"/>
              <w:rPr>
                <w:rFonts w:ascii="Times New Roman" w:hAnsi="Times New Roman"/>
                <w:sz w:val="24"/>
                <w:szCs w:val="24"/>
              </w:rPr>
            </w:pPr>
            <w:r>
              <w:rPr>
                <w:rFonts w:ascii="Times New Roman" w:hAnsi="Times New Roman"/>
                <w:sz w:val="24"/>
                <w:szCs w:val="24"/>
              </w:rPr>
              <w:t>Зимующие птицы</w:t>
            </w:r>
          </w:p>
        </w:tc>
      </w:tr>
      <w:tr>
        <w:trPr/>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right="146" w:hanging="0"/>
              <w:rPr>
                <w:rFonts w:ascii="Times New Roman" w:hAnsi="Times New Roman"/>
                <w:sz w:val="24"/>
                <w:szCs w:val="24"/>
              </w:rPr>
            </w:pPr>
            <w:r>
              <w:rPr>
                <w:rFonts w:ascii="Times New Roman" w:hAnsi="Times New Roman"/>
                <w:sz w:val="24"/>
                <w:szCs w:val="24"/>
              </w:rPr>
              <w:t xml:space="preserve">Февраль </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0"/>
              </w:numPr>
              <w:spacing w:lineRule="auto" w:line="240"/>
              <w:ind w:left="317" w:hanging="360"/>
              <w:rPr>
                <w:rFonts w:ascii="Times New Roman" w:hAnsi="Times New Roman"/>
                <w:sz w:val="24"/>
                <w:szCs w:val="24"/>
              </w:rPr>
            </w:pPr>
            <w:r>
              <w:rPr>
                <w:rFonts w:ascii="Times New Roman" w:hAnsi="Times New Roman"/>
                <w:sz w:val="24"/>
                <w:szCs w:val="24"/>
              </w:rPr>
              <w:t>Мой дом</w:t>
            </w:r>
          </w:p>
          <w:p>
            <w:pPr>
              <w:pStyle w:val="Normal"/>
              <w:numPr>
                <w:ilvl w:val="0"/>
                <w:numId w:val="140"/>
              </w:numPr>
              <w:spacing w:lineRule="auto" w:line="240"/>
              <w:ind w:left="317" w:hanging="360"/>
              <w:rPr>
                <w:rFonts w:ascii="Times New Roman" w:hAnsi="Times New Roman"/>
                <w:sz w:val="24"/>
                <w:szCs w:val="24"/>
              </w:rPr>
            </w:pPr>
            <w:r>
              <w:rPr>
                <w:rFonts w:ascii="Times New Roman" w:hAnsi="Times New Roman"/>
                <w:sz w:val="24"/>
                <w:szCs w:val="24"/>
              </w:rPr>
              <w:t>Моя семья</w:t>
            </w:r>
          </w:p>
          <w:p>
            <w:pPr>
              <w:pStyle w:val="Normal"/>
              <w:spacing w:lineRule="auto" w:line="240" w:before="0" w:after="200"/>
              <w:ind w:left="317" w:right="146" w:hanging="0"/>
              <w:rPr>
                <w:rFonts w:ascii="Times New Roman" w:hAnsi="Times New Roman"/>
                <w:sz w:val="24"/>
                <w:szCs w:val="24"/>
              </w:rPr>
            </w:pPr>
            <w:r>
              <w:rPr>
                <w:rFonts w:ascii="Times New Roman" w:hAnsi="Times New Roman"/>
                <w:sz w:val="24"/>
                <w:szCs w:val="24"/>
              </w:rPr>
            </w:r>
          </w:p>
        </w:tc>
        <w:tc>
          <w:tcPr>
            <w:tcW w:w="2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0"/>
              </w:numPr>
              <w:spacing w:lineRule="auto" w:line="240" w:before="0" w:after="0"/>
              <w:ind w:left="403" w:right="147" w:hanging="360"/>
              <w:rPr>
                <w:rFonts w:ascii="Times New Roman" w:hAnsi="Times New Roman"/>
                <w:sz w:val="24"/>
                <w:szCs w:val="24"/>
              </w:rPr>
            </w:pPr>
            <w:r>
              <w:rPr>
                <w:rFonts w:ascii="Times New Roman" w:hAnsi="Times New Roman"/>
                <w:sz w:val="24"/>
                <w:szCs w:val="24"/>
              </w:rPr>
              <w:t>Транспорт</w:t>
            </w:r>
          </w:p>
          <w:p>
            <w:pPr>
              <w:pStyle w:val="Normal"/>
              <w:numPr>
                <w:ilvl w:val="0"/>
                <w:numId w:val="140"/>
              </w:numPr>
              <w:spacing w:lineRule="auto" w:line="240" w:before="0" w:after="0"/>
              <w:ind w:left="403" w:right="147" w:hanging="360"/>
              <w:rPr>
                <w:rFonts w:ascii="Times New Roman" w:hAnsi="Times New Roman"/>
                <w:sz w:val="24"/>
                <w:szCs w:val="24"/>
              </w:rPr>
            </w:pPr>
            <w:r>
              <w:rPr>
                <w:rFonts w:ascii="Times New Roman" w:hAnsi="Times New Roman"/>
                <w:sz w:val="24"/>
                <w:szCs w:val="24"/>
              </w:rPr>
              <w:t>День Защитника Отечества</w:t>
            </w:r>
          </w:p>
          <w:p>
            <w:pPr>
              <w:pStyle w:val="Normal"/>
              <w:numPr>
                <w:ilvl w:val="0"/>
                <w:numId w:val="140"/>
              </w:numPr>
              <w:spacing w:lineRule="auto" w:line="240" w:before="0" w:after="0"/>
              <w:ind w:left="403" w:right="147" w:hanging="360"/>
              <w:rPr>
                <w:rFonts w:ascii="Times New Roman" w:hAnsi="Times New Roman"/>
                <w:sz w:val="24"/>
                <w:szCs w:val="24"/>
              </w:rPr>
            </w:pPr>
            <w:r>
              <w:rPr>
                <w:rFonts w:ascii="Times New Roman" w:hAnsi="Times New Roman"/>
                <w:sz w:val="24"/>
                <w:szCs w:val="24"/>
              </w:rPr>
              <w:t>Моя семья</w:t>
            </w:r>
          </w:p>
        </w:tc>
        <w:tc>
          <w:tcPr>
            <w:tcW w:w="3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0"/>
              </w:numPr>
              <w:spacing w:lineRule="auto" w:line="240" w:before="0" w:after="0"/>
              <w:ind w:left="357" w:hanging="357"/>
              <w:rPr>
                <w:rFonts w:ascii="Times New Roman" w:hAnsi="Times New Roman"/>
                <w:sz w:val="24"/>
                <w:szCs w:val="24"/>
              </w:rPr>
            </w:pPr>
            <w:r>
              <w:rPr>
                <w:rFonts w:ascii="Times New Roman" w:hAnsi="Times New Roman"/>
                <w:sz w:val="24"/>
                <w:szCs w:val="24"/>
              </w:rPr>
              <w:t>Моя семья</w:t>
            </w:r>
          </w:p>
          <w:p>
            <w:pPr>
              <w:pStyle w:val="Normal"/>
              <w:numPr>
                <w:ilvl w:val="0"/>
                <w:numId w:val="140"/>
              </w:numPr>
              <w:spacing w:lineRule="auto" w:line="240" w:before="0" w:after="0"/>
              <w:ind w:left="357" w:hanging="357"/>
              <w:rPr>
                <w:rFonts w:ascii="Times New Roman" w:hAnsi="Times New Roman"/>
                <w:sz w:val="24"/>
                <w:szCs w:val="24"/>
              </w:rPr>
            </w:pPr>
            <w:r>
              <w:rPr>
                <w:rFonts w:ascii="Times New Roman" w:hAnsi="Times New Roman"/>
                <w:sz w:val="24"/>
                <w:szCs w:val="24"/>
              </w:rPr>
              <w:t>Животные холодных стран</w:t>
            </w:r>
          </w:p>
          <w:p>
            <w:pPr>
              <w:pStyle w:val="Normal"/>
              <w:numPr>
                <w:ilvl w:val="0"/>
                <w:numId w:val="140"/>
              </w:numPr>
              <w:spacing w:lineRule="auto" w:line="240" w:before="0" w:after="0"/>
              <w:ind w:left="357" w:hanging="357"/>
              <w:rPr>
                <w:rFonts w:ascii="Times New Roman" w:hAnsi="Times New Roman"/>
                <w:sz w:val="24"/>
                <w:szCs w:val="24"/>
              </w:rPr>
            </w:pPr>
            <w:r>
              <w:rPr>
                <w:rFonts w:ascii="Times New Roman" w:hAnsi="Times New Roman"/>
                <w:sz w:val="24"/>
                <w:szCs w:val="24"/>
              </w:rPr>
              <w:t>Животные жарких стран</w:t>
            </w:r>
          </w:p>
          <w:p>
            <w:pPr>
              <w:pStyle w:val="Normal"/>
              <w:numPr>
                <w:ilvl w:val="0"/>
                <w:numId w:val="140"/>
              </w:numPr>
              <w:spacing w:lineRule="auto" w:line="240" w:before="0" w:after="0"/>
              <w:ind w:left="357" w:hanging="357"/>
              <w:rPr>
                <w:rFonts w:ascii="Times New Roman" w:hAnsi="Times New Roman"/>
                <w:sz w:val="24"/>
                <w:szCs w:val="24"/>
              </w:rPr>
            </w:pPr>
            <w:r>
              <w:rPr>
                <w:rFonts w:ascii="Times New Roman" w:hAnsi="Times New Roman"/>
                <w:sz w:val="24"/>
                <w:szCs w:val="24"/>
              </w:rPr>
              <w:t>Наша армия. День Защитника Отечества</w:t>
            </w:r>
          </w:p>
        </w:tc>
      </w:tr>
      <w:tr>
        <w:trPr/>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right="146" w:hanging="0"/>
              <w:rPr>
                <w:rFonts w:ascii="Times New Roman" w:hAnsi="Times New Roman"/>
                <w:sz w:val="24"/>
                <w:szCs w:val="24"/>
              </w:rPr>
            </w:pPr>
            <w:r>
              <w:rPr>
                <w:rFonts w:ascii="Times New Roman" w:hAnsi="Times New Roman"/>
                <w:sz w:val="24"/>
                <w:szCs w:val="24"/>
              </w:rPr>
              <w:t xml:space="preserve">Март </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1"/>
              </w:numPr>
              <w:spacing w:lineRule="auto" w:line="240"/>
              <w:ind w:left="317" w:hanging="360"/>
              <w:rPr>
                <w:rFonts w:ascii="Times New Roman" w:hAnsi="Times New Roman"/>
                <w:sz w:val="24"/>
                <w:szCs w:val="24"/>
              </w:rPr>
            </w:pPr>
            <w:r>
              <w:rPr>
                <w:rFonts w:ascii="Times New Roman" w:hAnsi="Times New Roman"/>
                <w:sz w:val="24"/>
                <w:szCs w:val="24"/>
              </w:rPr>
              <w:t>Праздник наших мам</w:t>
            </w:r>
          </w:p>
          <w:p>
            <w:pPr>
              <w:pStyle w:val="Normal"/>
              <w:numPr>
                <w:ilvl w:val="0"/>
                <w:numId w:val="141"/>
              </w:numPr>
              <w:spacing w:lineRule="auto" w:line="240"/>
              <w:ind w:left="317" w:hanging="360"/>
              <w:rPr>
                <w:rFonts w:ascii="Times New Roman" w:hAnsi="Times New Roman"/>
                <w:sz w:val="24"/>
                <w:szCs w:val="24"/>
              </w:rPr>
            </w:pPr>
            <w:r>
              <w:rPr>
                <w:rFonts w:ascii="Times New Roman" w:hAnsi="Times New Roman"/>
                <w:sz w:val="24"/>
                <w:szCs w:val="24"/>
              </w:rPr>
              <w:t>Весна.</w:t>
            </w:r>
          </w:p>
          <w:p>
            <w:pPr>
              <w:pStyle w:val="Normal"/>
              <w:spacing w:lineRule="auto" w:line="240" w:before="0" w:after="200"/>
              <w:ind w:left="317" w:right="146" w:hanging="0"/>
              <w:rPr>
                <w:rFonts w:ascii="Times New Roman" w:hAnsi="Times New Roman"/>
                <w:sz w:val="24"/>
                <w:szCs w:val="24"/>
              </w:rPr>
            </w:pPr>
            <w:r>
              <w:rPr>
                <w:rFonts w:ascii="Times New Roman" w:hAnsi="Times New Roman"/>
                <w:sz w:val="24"/>
                <w:szCs w:val="24"/>
              </w:rPr>
            </w:r>
          </w:p>
        </w:tc>
        <w:tc>
          <w:tcPr>
            <w:tcW w:w="2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1"/>
              </w:numPr>
              <w:spacing w:lineRule="auto" w:line="240" w:before="0" w:after="0"/>
              <w:ind w:left="403" w:right="147" w:hanging="360"/>
              <w:rPr>
                <w:rFonts w:ascii="Times New Roman" w:hAnsi="Times New Roman"/>
                <w:sz w:val="24"/>
                <w:szCs w:val="24"/>
              </w:rPr>
            </w:pPr>
            <w:r>
              <w:rPr>
                <w:rFonts w:ascii="Times New Roman" w:hAnsi="Times New Roman"/>
                <w:sz w:val="24"/>
                <w:szCs w:val="24"/>
              </w:rPr>
              <w:t>Праздник наших мам</w:t>
            </w:r>
          </w:p>
          <w:p>
            <w:pPr>
              <w:pStyle w:val="Normal"/>
              <w:numPr>
                <w:ilvl w:val="0"/>
                <w:numId w:val="141"/>
              </w:numPr>
              <w:spacing w:lineRule="auto" w:line="240" w:before="0" w:after="0"/>
              <w:ind w:left="403" w:right="147" w:hanging="360"/>
              <w:rPr>
                <w:rFonts w:ascii="Times New Roman" w:hAnsi="Times New Roman"/>
                <w:sz w:val="24"/>
                <w:szCs w:val="24"/>
              </w:rPr>
            </w:pPr>
            <w:r>
              <w:rPr>
                <w:rFonts w:ascii="Times New Roman" w:hAnsi="Times New Roman"/>
                <w:sz w:val="24"/>
                <w:szCs w:val="24"/>
              </w:rPr>
              <w:t xml:space="preserve">Весна </w:t>
            </w:r>
          </w:p>
          <w:p>
            <w:pPr>
              <w:pStyle w:val="Normal"/>
              <w:numPr>
                <w:ilvl w:val="0"/>
                <w:numId w:val="141"/>
              </w:numPr>
              <w:spacing w:lineRule="auto" w:line="240" w:before="0" w:after="0"/>
              <w:ind w:left="403" w:right="147" w:hanging="360"/>
              <w:rPr>
                <w:rFonts w:ascii="Times New Roman" w:hAnsi="Times New Roman"/>
                <w:sz w:val="24"/>
                <w:szCs w:val="24"/>
              </w:rPr>
            </w:pPr>
            <w:r>
              <w:rPr>
                <w:rFonts w:ascii="Times New Roman" w:hAnsi="Times New Roman"/>
                <w:sz w:val="24"/>
                <w:szCs w:val="24"/>
              </w:rPr>
              <w:t xml:space="preserve">Профессии </w:t>
            </w:r>
          </w:p>
          <w:p>
            <w:pPr>
              <w:pStyle w:val="Normal"/>
              <w:spacing w:lineRule="auto" w:line="240" w:before="0" w:after="0"/>
              <w:ind w:left="403" w:right="147" w:hanging="0"/>
              <w:rPr>
                <w:rFonts w:ascii="Times New Roman" w:hAnsi="Times New Roman"/>
                <w:sz w:val="24"/>
                <w:szCs w:val="24"/>
              </w:rPr>
            </w:pPr>
            <w:r>
              <w:rPr>
                <w:rFonts w:ascii="Times New Roman" w:hAnsi="Times New Roman"/>
                <w:sz w:val="24"/>
                <w:szCs w:val="24"/>
              </w:rPr>
            </w:r>
          </w:p>
        </w:tc>
        <w:tc>
          <w:tcPr>
            <w:tcW w:w="3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1"/>
              </w:numPr>
              <w:spacing w:lineRule="auto" w:line="240" w:before="0" w:after="0"/>
              <w:ind w:left="357" w:hanging="357"/>
              <w:rPr>
                <w:rFonts w:ascii="Times New Roman" w:hAnsi="Times New Roman"/>
                <w:sz w:val="24"/>
                <w:szCs w:val="24"/>
              </w:rPr>
            </w:pPr>
            <w:r>
              <w:rPr>
                <w:rFonts w:ascii="Times New Roman" w:hAnsi="Times New Roman"/>
                <w:sz w:val="24"/>
                <w:szCs w:val="24"/>
              </w:rPr>
              <w:t>Весна</w:t>
            </w:r>
          </w:p>
          <w:p>
            <w:pPr>
              <w:pStyle w:val="Normal"/>
              <w:numPr>
                <w:ilvl w:val="0"/>
                <w:numId w:val="141"/>
              </w:numPr>
              <w:spacing w:lineRule="auto" w:line="240" w:before="0" w:after="0"/>
              <w:ind w:left="357" w:hanging="357"/>
              <w:rPr>
                <w:rFonts w:ascii="Times New Roman" w:hAnsi="Times New Roman"/>
                <w:sz w:val="24"/>
                <w:szCs w:val="24"/>
              </w:rPr>
            </w:pPr>
            <w:r>
              <w:rPr>
                <w:rFonts w:ascii="Times New Roman" w:hAnsi="Times New Roman"/>
                <w:sz w:val="24"/>
                <w:szCs w:val="24"/>
              </w:rPr>
              <w:t>Профессии мам. Наши мамы</w:t>
            </w:r>
          </w:p>
          <w:p>
            <w:pPr>
              <w:pStyle w:val="Normal"/>
              <w:numPr>
                <w:ilvl w:val="0"/>
                <w:numId w:val="141"/>
              </w:numPr>
              <w:spacing w:lineRule="auto" w:line="240" w:before="0" w:after="0"/>
              <w:ind w:left="357" w:hanging="357"/>
              <w:rPr>
                <w:rFonts w:ascii="Times New Roman" w:hAnsi="Times New Roman"/>
                <w:sz w:val="24"/>
                <w:szCs w:val="24"/>
              </w:rPr>
            </w:pPr>
            <w:r>
              <w:rPr>
                <w:rFonts w:ascii="Times New Roman" w:hAnsi="Times New Roman"/>
                <w:sz w:val="24"/>
                <w:szCs w:val="24"/>
              </w:rPr>
              <w:t>Знакомство с народной игрушкой</w:t>
            </w:r>
          </w:p>
          <w:p>
            <w:pPr>
              <w:pStyle w:val="Normal"/>
              <w:numPr>
                <w:ilvl w:val="0"/>
                <w:numId w:val="141"/>
              </w:numPr>
              <w:spacing w:lineRule="auto" w:line="240" w:before="0" w:after="0"/>
              <w:ind w:left="357" w:hanging="357"/>
              <w:rPr>
                <w:rFonts w:ascii="Times New Roman" w:hAnsi="Times New Roman"/>
                <w:sz w:val="24"/>
                <w:szCs w:val="24"/>
              </w:rPr>
            </w:pPr>
            <w:r>
              <w:rPr>
                <w:rFonts w:ascii="Times New Roman" w:hAnsi="Times New Roman"/>
                <w:sz w:val="24"/>
                <w:szCs w:val="24"/>
              </w:rPr>
              <w:t>Профессии на селе. Хлеб</w:t>
            </w:r>
          </w:p>
        </w:tc>
      </w:tr>
      <w:tr>
        <w:trPr/>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right="146" w:hanging="0"/>
              <w:rPr>
                <w:rFonts w:ascii="Times New Roman" w:hAnsi="Times New Roman"/>
                <w:sz w:val="24"/>
                <w:szCs w:val="24"/>
              </w:rPr>
            </w:pPr>
            <w:r>
              <w:rPr>
                <w:rFonts w:ascii="Times New Roman" w:hAnsi="Times New Roman"/>
                <w:sz w:val="24"/>
                <w:szCs w:val="24"/>
              </w:rPr>
              <w:t xml:space="preserve">Апрель </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8"/>
              </w:numPr>
              <w:spacing w:lineRule="auto" w:line="240"/>
              <w:ind w:left="317" w:right="146" w:hanging="360"/>
              <w:rPr>
                <w:rFonts w:ascii="Times New Roman" w:hAnsi="Times New Roman"/>
                <w:sz w:val="24"/>
                <w:szCs w:val="24"/>
              </w:rPr>
            </w:pPr>
            <w:r>
              <w:rPr>
                <w:rFonts w:ascii="Times New Roman" w:hAnsi="Times New Roman"/>
                <w:sz w:val="24"/>
                <w:szCs w:val="24"/>
              </w:rPr>
              <w:t>Насекомые</w:t>
            </w:r>
          </w:p>
          <w:p>
            <w:pPr>
              <w:pStyle w:val="Normal"/>
              <w:numPr>
                <w:ilvl w:val="0"/>
                <w:numId w:val="148"/>
              </w:numPr>
              <w:spacing w:lineRule="auto" w:line="240" w:before="0" w:after="200"/>
              <w:ind w:left="317" w:right="146" w:hanging="360"/>
              <w:rPr>
                <w:rFonts w:ascii="Times New Roman" w:hAnsi="Times New Roman"/>
                <w:sz w:val="24"/>
                <w:szCs w:val="24"/>
              </w:rPr>
            </w:pPr>
            <w:r>
              <w:rPr>
                <w:rFonts w:ascii="Times New Roman" w:hAnsi="Times New Roman"/>
                <w:sz w:val="24"/>
                <w:szCs w:val="24"/>
              </w:rPr>
              <w:t xml:space="preserve">Птицы </w:t>
            </w:r>
          </w:p>
        </w:tc>
        <w:tc>
          <w:tcPr>
            <w:tcW w:w="2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2"/>
              </w:numPr>
              <w:spacing w:lineRule="auto" w:line="240" w:before="0" w:after="0"/>
              <w:ind w:left="403" w:right="147" w:hanging="360"/>
              <w:rPr>
                <w:rFonts w:ascii="Times New Roman" w:hAnsi="Times New Roman"/>
                <w:sz w:val="24"/>
                <w:szCs w:val="24"/>
              </w:rPr>
            </w:pPr>
            <w:r>
              <w:rPr>
                <w:rFonts w:ascii="Times New Roman" w:hAnsi="Times New Roman"/>
                <w:sz w:val="24"/>
                <w:szCs w:val="24"/>
              </w:rPr>
              <w:t>День космонавтики</w:t>
            </w:r>
          </w:p>
          <w:p>
            <w:pPr>
              <w:pStyle w:val="Normal"/>
              <w:numPr>
                <w:ilvl w:val="0"/>
                <w:numId w:val="142"/>
              </w:numPr>
              <w:spacing w:lineRule="auto" w:line="240" w:before="0" w:after="0"/>
              <w:ind w:left="403" w:right="147" w:hanging="360"/>
              <w:rPr>
                <w:rFonts w:ascii="Times New Roman" w:hAnsi="Times New Roman"/>
                <w:sz w:val="24"/>
                <w:szCs w:val="24"/>
              </w:rPr>
            </w:pPr>
            <w:r>
              <w:rPr>
                <w:rFonts w:ascii="Times New Roman" w:hAnsi="Times New Roman"/>
                <w:sz w:val="24"/>
                <w:szCs w:val="24"/>
              </w:rPr>
              <w:t>Рыбы: аквариумные, морские, пресноводные</w:t>
            </w:r>
          </w:p>
          <w:p>
            <w:pPr>
              <w:pStyle w:val="Normal"/>
              <w:numPr>
                <w:ilvl w:val="0"/>
                <w:numId w:val="142"/>
              </w:numPr>
              <w:spacing w:lineRule="auto" w:line="240" w:before="0" w:after="0"/>
              <w:ind w:left="403" w:right="147" w:hanging="360"/>
              <w:rPr>
                <w:rFonts w:ascii="Times New Roman" w:hAnsi="Times New Roman"/>
                <w:sz w:val="24"/>
                <w:szCs w:val="24"/>
              </w:rPr>
            </w:pPr>
            <w:r>
              <w:rPr>
                <w:rFonts w:ascii="Times New Roman" w:hAnsi="Times New Roman"/>
                <w:sz w:val="24"/>
                <w:szCs w:val="24"/>
              </w:rPr>
              <w:t xml:space="preserve">Насекомые </w:t>
            </w:r>
          </w:p>
        </w:tc>
        <w:tc>
          <w:tcPr>
            <w:tcW w:w="3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2"/>
              </w:numPr>
              <w:spacing w:lineRule="auto" w:line="240" w:before="0" w:after="0"/>
              <w:ind w:left="357" w:hanging="357"/>
              <w:rPr>
                <w:rFonts w:ascii="Times New Roman" w:hAnsi="Times New Roman"/>
                <w:sz w:val="24"/>
                <w:szCs w:val="24"/>
              </w:rPr>
            </w:pPr>
            <w:r>
              <w:rPr>
                <w:rFonts w:ascii="Times New Roman" w:hAnsi="Times New Roman"/>
                <w:sz w:val="24"/>
                <w:szCs w:val="24"/>
              </w:rPr>
              <w:t>Библиотека</w:t>
            </w:r>
          </w:p>
          <w:p>
            <w:pPr>
              <w:pStyle w:val="Normal"/>
              <w:numPr>
                <w:ilvl w:val="0"/>
                <w:numId w:val="147"/>
              </w:numPr>
              <w:spacing w:lineRule="auto" w:line="240" w:before="0" w:after="0"/>
              <w:ind w:left="357" w:hanging="357"/>
              <w:rPr>
                <w:rFonts w:ascii="Times New Roman" w:hAnsi="Times New Roman"/>
                <w:sz w:val="24"/>
                <w:szCs w:val="24"/>
              </w:rPr>
            </w:pPr>
            <w:r>
              <w:rPr>
                <w:rFonts w:ascii="Times New Roman" w:hAnsi="Times New Roman"/>
                <w:sz w:val="24"/>
                <w:szCs w:val="24"/>
              </w:rPr>
              <w:t>День космонавтики</w:t>
            </w:r>
          </w:p>
          <w:p>
            <w:pPr>
              <w:pStyle w:val="Normal"/>
              <w:numPr>
                <w:ilvl w:val="0"/>
                <w:numId w:val="146"/>
              </w:numPr>
              <w:spacing w:lineRule="auto" w:line="240" w:before="0" w:after="0"/>
              <w:ind w:left="357" w:hanging="357"/>
              <w:rPr>
                <w:rFonts w:ascii="Times New Roman" w:hAnsi="Times New Roman"/>
                <w:sz w:val="24"/>
                <w:szCs w:val="24"/>
              </w:rPr>
            </w:pPr>
            <w:r>
              <w:rPr>
                <w:rFonts w:ascii="Times New Roman" w:hAnsi="Times New Roman"/>
                <w:sz w:val="24"/>
                <w:szCs w:val="24"/>
              </w:rPr>
              <w:t>Транспорт. День здоровья</w:t>
            </w:r>
          </w:p>
          <w:p>
            <w:pPr>
              <w:pStyle w:val="Normal"/>
              <w:numPr>
                <w:ilvl w:val="0"/>
                <w:numId w:val="145"/>
              </w:numPr>
              <w:spacing w:lineRule="auto" w:line="240" w:before="0" w:after="0"/>
              <w:ind w:left="357" w:hanging="357"/>
              <w:rPr>
                <w:rFonts w:ascii="Times New Roman" w:hAnsi="Times New Roman"/>
                <w:sz w:val="24"/>
                <w:szCs w:val="24"/>
              </w:rPr>
            </w:pPr>
            <w:r>
              <w:rPr>
                <w:rFonts w:ascii="Times New Roman" w:hAnsi="Times New Roman"/>
                <w:sz w:val="24"/>
                <w:szCs w:val="24"/>
              </w:rPr>
              <w:t xml:space="preserve">Профессии </w:t>
            </w:r>
          </w:p>
        </w:tc>
      </w:tr>
      <w:tr>
        <w:trPr/>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ind w:right="146" w:hanging="0"/>
              <w:rPr>
                <w:rFonts w:ascii="Times New Roman" w:hAnsi="Times New Roman"/>
                <w:sz w:val="24"/>
                <w:szCs w:val="24"/>
              </w:rPr>
            </w:pPr>
            <w:r>
              <w:rPr>
                <w:rFonts w:ascii="Times New Roman" w:hAnsi="Times New Roman"/>
                <w:sz w:val="24"/>
                <w:szCs w:val="24"/>
              </w:rPr>
              <w:t xml:space="preserve">Май </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5"/>
              </w:numPr>
              <w:spacing w:lineRule="auto" w:line="240"/>
              <w:ind w:left="317" w:right="146" w:hanging="360"/>
              <w:rPr>
                <w:rFonts w:ascii="Times New Roman" w:hAnsi="Times New Roman"/>
                <w:sz w:val="24"/>
                <w:szCs w:val="24"/>
              </w:rPr>
            </w:pPr>
            <w:r>
              <w:rPr>
                <w:rFonts w:ascii="Times New Roman" w:hAnsi="Times New Roman"/>
                <w:sz w:val="24"/>
                <w:szCs w:val="24"/>
              </w:rPr>
              <w:t>Цветы</w:t>
            </w:r>
          </w:p>
          <w:p>
            <w:pPr>
              <w:pStyle w:val="Normal"/>
              <w:numPr>
                <w:ilvl w:val="0"/>
                <w:numId w:val="145"/>
              </w:numPr>
              <w:spacing w:lineRule="auto" w:line="240" w:before="0" w:after="200"/>
              <w:ind w:left="317" w:right="146" w:hanging="360"/>
              <w:rPr>
                <w:rFonts w:ascii="Times New Roman" w:hAnsi="Times New Roman"/>
                <w:sz w:val="24"/>
                <w:szCs w:val="24"/>
              </w:rPr>
            </w:pPr>
            <w:r>
              <w:rPr>
                <w:rFonts w:ascii="Times New Roman" w:hAnsi="Times New Roman"/>
                <w:sz w:val="24"/>
                <w:szCs w:val="24"/>
              </w:rPr>
              <w:t xml:space="preserve">Лето </w:t>
            </w:r>
          </w:p>
        </w:tc>
        <w:tc>
          <w:tcPr>
            <w:tcW w:w="2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3"/>
              </w:numPr>
              <w:spacing w:lineRule="auto" w:line="240" w:before="0" w:after="0"/>
              <w:ind w:left="403" w:right="147" w:hanging="360"/>
              <w:rPr>
                <w:rFonts w:ascii="Times New Roman" w:hAnsi="Times New Roman"/>
                <w:sz w:val="24"/>
                <w:szCs w:val="24"/>
              </w:rPr>
            </w:pPr>
            <w:r>
              <w:rPr>
                <w:rFonts w:ascii="Times New Roman" w:hAnsi="Times New Roman"/>
                <w:sz w:val="24"/>
                <w:szCs w:val="24"/>
              </w:rPr>
              <w:t>Цветы: полевые, садовые</w:t>
            </w:r>
          </w:p>
          <w:p>
            <w:pPr>
              <w:pStyle w:val="Normal"/>
              <w:numPr>
                <w:ilvl w:val="0"/>
                <w:numId w:val="143"/>
              </w:numPr>
              <w:spacing w:lineRule="auto" w:line="240" w:before="0" w:after="0"/>
              <w:ind w:left="403" w:right="147" w:hanging="360"/>
              <w:rPr>
                <w:rFonts w:ascii="Times New Roman" w:hAnsi="Times New Roman"/>
                <w:sz w:val="24"/>
                <w:szCs w:val="24"/>
              </w:rPr>
            </w:pPr>
            <w:r>
              <w:rPr>
                <w:rFonts w:ascii="Times New Roman" w:hAnsi="Times New Roman"/>
                <w:sz w:val="24"/>
                <w:szCs w:val="24"/>
              </w:rPr>
              <w:t xml:space="preserve">Лето </w:t>
            </w:r>
          </w:p>
        </w:tc>
        <w:tc>
          <w:tcPr>
            <w:tcW w:w="35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142"/>
              </w:numPr>
              <w:spacing w:lineRule="auto" w:line="240" w:before="0" w:after="0"/>
              <w:ind w:left="357" w:hanging="357"/>
              <w:rPr>
                <w:rFonts w:ascii="Times New Roman" w:hAnsi="Times New Roman"/>
                <w:sz w:val="24"/>
                <w:szCs w:val="24"/>
              </w:rPr>
            </w:pPr>
            <w:r>
              <w:rPr>
                <w:rFonts w:ascii="Times New Roman" w:hAnsi="Times New Roman"/>
                <w:sz w:val="24"/>
                <w:szCs w:val="24"/>
              </w:rPr>
              <w:t>Рыбы: аквариумные, морские, пресноводные</w:t>
            </w:r>
          </w:p>
          <w:p>
            <w:pPr>
              <w:pStyle w:val="Normal"/>
              <w:numPr>
                <w:ilvl w:val="0"/>
                <w:numId w:val="142"/>
              </w:numPr>
              <w:spacing w:lineRule="auto" w:line="240" w:before="0" w:after="0"/>
              <w:ind w:left="357" w:hanging="357"/>
              <w:rPr>
                <w:rFonts w:ascii="Times New Roman" w:hAnsi="Times New Roman"/>
                <w:sz w:val="24"/>
                <w:szCs w:val="24"/>
              </w:rPr>
            </w:pPr>
            <w:r>
              <w:rPr>
                <w:rFonts w:ascii="Times New Roman" w:hAnsi="Times New Roman"/>
                <w:sz w:val="24"/>
                <w:szCs w:val="24"/>
              </w:rPr>
              <w:t>Насекомые</w:t>
            </w:r>
          </w:p>
          <w:p>
            <w:pPr>
              <w:pStyle w:val="Normal"/>
              <w:numPr>
                <w:ilvl w:val="0"/>
                <w:numId w:val="142"/>
              </w:numPr>
              <w:spacing w:lineRule="auto" w:line="240" w:before="0" w:after="0"/>
              <w:ind w:left="357" w:hanging="357"/>
              <w:rPr>
                <w:rFonts w:ascii="Times New Roman" w:hAnsi="Times New Roman"/>
                <w:sz w:val="24"/>
                <w:szCs w:val="24"/>
              </w:rPr>
            </w:pPr>
            <w:r>
              <w:rPr>
                <w:rFonts w:ascii="Times New Roman" w:hAnsi="Times New Roman"/>
                <w:sz w:val="24"/>
                <w:szCs w:val="24"/>
              </w:rPr>
              <w:t>Мы-будующие школьники</w:t>
            </w:r>
          </w:p>
          <w:p>
            <w:pPr>
              <w:pStyle w:val="Normal"/>
              <w:numPr>
                <w:ilvl w:val="0"/>
                <w:numId w:val="144"/>
              </w:numPr>
              <w:spacing w:lineRule="auto" w:line="240" w:before="0" w:after="0"/>
              <w:ind w:left="357" w:hanging="357"/>
              <w:rPr>
                <w:rFonts w:ascii="Times New Roman" w:hAnsi="Times New Roman"/>
                <w:sz w:val="24"/>
                <w:szCs w:val="24"/>
              </w:rPr>
            </w:pPr>
            <w:r>
              <w:rPr>
                <w:rFonts w:ascii="Times New Roman" w:hAnsi="Times New Roman"/>
                <w:sz w:val="24"/>
                <w:szCs w:val="24"/>
              </w:rPr>
              <w:t>Цветы: полевые, садовые</w:t>
            </w:r>
          </w:p>
        </w:tc>
      </w:tr>
    </w:tbl>
    <w:p>
      <w:pPr>
        <w:pStyle w:val="Normal"/>
        <w:ind w:right="146" w:hanging="0"/>
        <w:rPr>
          <w:rFonts w:ascii="Times New Roman" w:hAnsi="Times New Roman"/>
          <w:b/>
          <w:b/>
          <w:color w:val="FF0000"/>
          <w:sz w:val="28"/>
          <w:szCs w:val="28"/>
        </w:rPr>
      </w:pPr>
      <w:r>
        <w:rPr>
          <w:rFonts w:ascii="Times New Roman" w:hAnsi="Times New Roman"/>
          <w:b/>
          <w:color w:val="FF0000"/>
          <w:sz w:val="28"/>
          <w:szCs w:val="28"/>
        </w:rPr>
      </w:r>
    </w:p>
    <w:p>
      <w:pPr>
        <w:pStyle w:val="Normal"/>
        <w:ind w:right="146" w:firstLine="708"/>
        <w:jc w:val="center"/>
        <w:rPr>
          <w:rFonts w:ascii="Times New Roman" w:hAnsi="Times New Roman"/>
          <w:b/>
          <w:b/>
          <w:sz w:val="28"/>
          <w:szCs w:val="28"/>
        </w:rPr>
      </w:pPr>
      <w:r>
        <w:rPr>
          <w:rFonts w:ascii="Times New Roman" w:hAnsi="Times New Roman"/>
          <w:b/>
          <w:sz w:val="28"/>
          <w:szCs w:val="28"/>
        </w:rPr>
        <w:t>Учебный план</w:t>
      </w:r>
    </w:p>
    <w:p>
      <w:pPr>
        <w:pStyle w:val="Default"/>
        <w:jc w:val="center"/>
        <w:rPr>
          <w:b/>
          <w:b/>
          <w:bCs/>
        </w:rPr>
      </w:pPr>
      <w:r>
        <w:rPr>
          <w:b/>
          <w:bCs/>
        </w:rPr>
        <w:t>МБДОО №7 «Радуга» ст.Гиагинской</w:t>
      </w:r>
    </w:p>
    <w:p>
      <w:pPr>
        <w:pStyle w:val="Default"/>
        <w:jc w:val="center"/>
        <w:rPr>
          <w:b/>
          <w:b/>
          <w:bCs/>
        </w:rPr>
      </w:pPr>
      <w:r>
        <w:rPr>
          <w:b/>
          <w:bCs/>
        </w:rPr>
        <w:t>на 2019 -2020 учебный год</w:t>
      </w:r>
    </w:p>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t>(36 учебных недель)</w:t>
      </w:r>
    </w:p>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p>
      <w:pPr>
        <w:pStyle w:val="Normal"/>
        <w:widowControl w:val="false"/>
        <w:suppressAutoHyphens w:val="true"/>
        <w:spacing w:before="0" w:after="120"/>
        <w:jc w:val="center"/>
        <w:rPr>
          <w:rFonts w:ascii="Times New Roman" w:hAnsi="Times New Roman" w:eastAsia="DejaVu Sans" w:cs="DejaVu Sans"/>
          <w:b/>
          <w:b/>
          <w:kern w:val="2"/>
          <w:sz w:val="28"/>
          <w:szCs w:val="28"/>
          <w:lang w:eastAsia="hi-IN" w:bidi="hi-IN"/>
        </w:rPr>
      </w:pPr>
      <w:r>
        <w:rPr>
          <w:rFonts w:eastAsia="DejaVu Sans" w:cs="DejaVu Sans" w:ascii="Times New Roman" w:hAnsi="Times New Roman"/>
          <w:b/>
          <w:bCs/>
          <w:kern w:val="2"/>
          <w:sz w:val="28"/>
          <w:szCs w:val="28"/>
          <w:lang w:eastAsia="hi-IN" w:bidi="hi-IN"/>
        </w:rPr>
        <w:t>Пояснительная записка к учебному плану</w:t>
      </w:r>
      <w:r>
        <w:rPr>
          <w:rFonts w:eastAsia="DejaVu Sans" w:cs="DejaVu Sans" w:ascii="Times New Roman" w:hAnsi="Times New Roman"/>
          <w:b/>
          <w:kern w:val="2"/>
          <w:sz w:val="28"/>
          <w:szCs w:val="28"/>
          <w:lang w:eastAsia="hi-IN" w:bidi="hi-IN"/>
        </w:rPr>
        <w:t xml:space="preserve"> 2019- 2020 учебный год.</w:t>
      </w:r>
    </w:p>
    <w:p>
      <w:pPr>
        <w:pStyle w:val="Normal"/>
        <w:widowControl w:val="false"/>
        <w:suppressAutoHyphens w:val="true"/>
        <w:spacing w:before="0" w:after="120"/>
        <w:jc w:val="center"/>
        <w:rPr>
          <w:rFonts w:ascii="Times New Roman" w:hAnsi="Times New Roman"/>
          <w:b/>
          <w:b/>
          <w:sz w:val="28"/>
          <w:szCs w:val="28"/>
        </w:rPr>
      </w:pPr>
      <w:r>
        <w:rPr>
          <w:rFonts w:ascii="Times New Roman" w:hAnsi="Times New Roman"/>
          <w:b/>
          <w:sz w:val="28"/>
          <w:szCs w:val="28"/>
        </w:rPr>
        <w:t>При разработке учебного плана  учитывались следующие нормативно-правовые документы:</w:t>
      </w:r>
    </w:p>
    <w:p>
      <w:pPr>
        <w:pStyle w:val="Normal"/>
        <w:widowControl w:val="false"/>
        <w:suppressAutoHyphens w:val="true"/>
        <w:spacing w:before="0" w:after="120"/>
        <w:rPr>
          <w:rFonts w:ascii="Times New Roman" w:hAnsi="Times New Roman"/>
          <w:b/>
          <w:b/>
          <w:sz w:val="28"/>
          <w:szCs w:val="28"/>
        </w:rPr>
      </w:pPr>
      <w:r>
        <w:rPr>
          <w:rFonts w:ascii="Times New Roman" w:hAnsi="Times New Roman"/>
          <w:b/>
          <w:sz w:val="28"/>
          <w:szCs w:val="28"/>
        </w:rPr>
        <w:t>Федеральный уровень:</w:t>
      </w:r>
    </w:p>
    <w:p>
      <w:pPr>
        <w:pStyle w:val="ListParagraph"/>
        <w:widowControl w:val="false"/>
        <w:numPr>
          <w:ilvl w:val="0"/>
          <w:numId w:val="161"/>
        </w:numPr>
        <w:suppressAutoHyphens w:val="true"/>
        <w:spacing w:before="0" w:after="120"/>
        <w:contextualSpacing/>
        <w:jc w:val="both"/>
        <w:rPr>
          <w:rFonts w:ascii="Times New Roman" w:hAnsi="Times New Roman" w:eastAsia="DejaVu Sans"/>
          <w:kern w:val="2"/>
          <w:sz w:val="28"/>
          <w:szCs w:val="28"/>
          <w:lang w:eastAsia="hi-IN" w:bidi="hi-IN"/>
        </w:rPr>
      </w:pPr>
      <w:r>
        <w:rPr>
          <w:rFonts w:ascii="Times New Roman" w:hAnsi="Times New Roman"/>
          <w:sz w:val="28"/>
          <w:szCs w:val="28"/>
        </w:rPr>
        <w:t>Федеральный закон от 29.12.2012 № 273-ФЗ «Об образовании в РФ».</w:t>
      </w:r>
    </w:p>
    <w:p>
      <w:pPr>
        <w:pStyle w:val="ListParagraph"/>
        <w:widowControl w:val="false"/>
        <w:numPr>
          <w:ilvl w:val="0"/>
          <w:numId w:val="161"/>
        </w:numPr>
        <w:suppressAutoHyphens w:val="true"/>
        <w:spacing w:before="0" w:after="120"/>
        <w:contextualSpacing/>
        <w:jc w:val="both"/>
        <w:rPr>
          <w:rFonts w:ascii="Times New Roman" w:hAnsi="Times New Roman" w:eastAsia="DejaVu Sans"/>
          <w:kern w:val="2"/>
          <w:sz w:val="28"/>
          <w:szCs w:val="28"/>
          <w:lang w:eastAsia="hi-IN" w:bidi="hi-IN"/>
        </w:rPr>
      </w:pPr>
      <w:r>
        <w:rPr>
          <w:rFonts w:ascii="Times New Roman" w:hAnsi="Times New Roman"/>
          <w:color w:val="000000"/>
          <w:sz w:val="28"/>
          <w:szCs w:val="28"/>
        </w:rPr>
        <w:t xml:space="preserve">Указ Президента Российской Федерации «О Национальной стратегии действий в интересах детей на 2012 – 2017 годы» от 01.06.2012 № 761. </w:t>
      </w:r>
    </w:p>
    <w:p>
      <w:pPr>
        <w:pStyle w:val="ListParagraph"/>
        <w:widowControl w:val="false"/>
        <w:numPr>
          <w:ilvl w:val="0"/>
          <w:numId w:val="161"/>
        </w:numPr>
        <w:suppressAutoHyphens w:val="true"/>
        <w:spacing w:before="0" w:after="120"/>
        <w:contextualSpacing/>
        <w:jc w:val="both"/>
        <w:rPr>
          <w:rFonts w:ascii="Times New Roman" w:hAnsi="Times New Roman" w:eastAsia="DejaVu Sans"/>
          <w:kern w:val="2"/>
          <w:sz w:val="28"/>
          <w:szCs w:val="28"/>
          <w:lang w:eastAsia="hi-IN" w:bidi="hi-IN"/>
        </w:rPr>
      </w:pPr>
      <w:r>
        <w:rPr>
          <w:rFonts w:ascii="Times New Roman" w:hAnsi="Times New Roman"/>
          <w:color w:val="000000"/>
          <w:sz w:val="28"/>
          <w:szCs w:val="28"/>
        </w:rPr>
        <w:t xml:space="preserve">Постановление Правительства Российской Федерации от 5.08.2013 № 662 «Об осуществлении мониторинга системы образования». </w:t>
      </w:r>
    </w:p>
    <w:p>
      <w:pPr>
        <w:pStyle w:val="ListParagraph"/>
        <w:widowControl w:val="false"/>
        <w:numPr>
          <w:ilvl w:val="0"/>
          <w:numId w:val="161"/>
        </w:numPr>
        <w:suppressAutoHyphens w:val="true"/>
        <w:spacing w:before="0" w:after="120"/>
        <w:contextualSpacing/>
        <w:jc w:val="both"/>
        <w:rPr>
          <w:rFonts w:ascii="Times New Roman" w:hAnsi="Times New Roman" w:eastAsia="DejaVu Sans"/>
          <w:kern w:val="2"/>
          <w:sz w:val="28"/>
          <w:szCs w:val="28"/>
          <w:lang w:eastAsia="hi-IN" w:bidi="hi-IN"/>
        </w:rPr>
      </w:pPr>
      <w:r>
        <w:rPr>
          <w:rFonts w:ascii="Times New Roman" w:hAnsi="Times New Roman"/>
          <w:color w:val="000000"/>
          <w:sz w:val="28"/>
          <w:szCs w:val="28"/>
        </w:rPr>
        <w:t>Постановление Правительства РФ от 15.08.2013 № 706 «Об утверждении Правил оказания платных образовательных услуг».</w:t>
      </w:r>
    </w:p>
    <w:p>
      <w:pPr>
        <w:pStyle w:val="ListParagraph"/>
        <w:widowControl w:val="false"/>
        <w:numPr>
          <w:ilvl w:val="0"/>
          <w:numId w:val="161"/>
        </w:numPr>
        <w:suppressAutoHyphens w:val="true"/>
        <w:spacing w:before="0" w:after="120"/>
        <w:contextualSpacing/>
        <w:jc w:val="both"/>
        <w:rPr>
          <w:rFonts w:ascii="Times New Roman" w:hAnsi="Times New Roman" w:eastAsia="DejaVu Sans"/>
          <w:kern w:val="2"/>
          <w:sz w:val="28"/>
          <w:szCs w:val="28"/>
          <w:lang w:eastAsia="hi-IN" w:bidi="hi-IN"/>
        </w:rPr>
      </w:pPr>
      <w:r>
        <w:rPr>
          <w:rFonts w:ascii="Times New Roman" w:hAnsi="Times New Roman"/>
          <w:color w:val="000000"/>
          <w:sz w:val="28"/>
          <w:szCs w:val="28"/>
        </w:rPr>
        <w:t xml:space="preserve">Постановление Главного государственного санитарного врача Российской Федерации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pPr>
        <w:pStyle w:val="ListParagraph"/>
        <w:widowControl w:val="false"/>
        <w:numPr>
          <w:ilvl w:val="0"/>
          <w:numId w:val="161"/>
        </w:numPr>
        <w:suppressAutoHyphens w:val="true"/>
        <w:spacing w:before="0" w:after="120"/>
        <w:contextualSpacing/>
        <w:jc w:val="both"/>
        <w:rPr>
          <w:rFonts w:ascii="Times New Roman" w:hAnsi="Times New Roman" w:eastAsia="DejaVu Sans"/>
          <w:kern w:val="2"/>
          <w:sz w:val="28"/>
          <w:szCs w:val="28"/>
          <w:lang w:eastAsia="hi-IN" w:bidi="hi-IN"/>
        </w:rPr>
      </w:pPr>
      <w:r>
        <w:rPr>
          <w:rFonts w:ascii="Times New Roman" w:hAnsi="Times New Roman"/>
          <w:color w:val="000000"/>
          <w:sz w:val="28"/>
          <w:szCs w:val="28"/>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 (зарегистрировано в Минюсте РФ 14.11.2013 № 30384).</w:t>
      </w:r>
    </w:p>
    <w:p>
      <w:pPr>
        <w:pStyle w:val="Default"/>
        <w:rPr>
          <w:sz w:val="28"/>
          <w:szCs w:val="28"/>
        </w:rPr>
      </w:pPr>
      <w:r>
        <w:rPr>
          <w:b/>
          <w:bCs/>
          <w:sz w:val="28"/>
          <w:szCs w:val="28"/>
        </w:rPr>
        <w:t xml:space="preserve">Региональный уровень: </w:t>
      </w:r>
    </w:p>
    <w:p>
      <w:pPr>
        <w:pStyle w:val="ListParagraph"/>
        <w:widowControl w:val="false"/>
        <w:numPr>
          <w:ilvl w:val="0"/>
          <w:numId w:val="161"/>
        </w:numPr>
        <w:suppressAutoHyphens w:val="true"/>
        <w:spacing w:before="0" w:after="120"/>
        <w:contextualSpacing/>
        <w:jc w:val="both"/>
        <w:rPr>
          <w:rFonts w:ascii="Times New Roman" w:hAnsi="Times New Roman" w:eastAsia="DejaVu Sans"/>
          <w:kern w:val="2"/>
          <w:sz w:val="28"/>
          <w:szCs w:val="28"/>
          <w:lang w:eastAsia="hi-IN" w:bidi="hi-IN"/>
        </w:rPr>
      </w:pPr>
      <w:r>
        <w:rPr>
          <w:rFonts w:ascii="Times New Roman" w:hAnsi="Times New Roman"/>
          <w:sz w:val="28"/>
          <w:szCs w:val="28"/>
        </w:rPr>
        <w:t>Приказ Министерства образования и науки Республики Адыгея от 12.02.2014 № 83 «Об обеспечении введения федерального государственного образовательного стандарта дошкольного образования в Республике Адыгея».</w:t>
      </w:r>
    </w:p>
    <w:p>
      <w:pPr>
        <w:pStyle w:val="Default"/>
        <w:ind w:firstLine="567"/>
        <w:jc w:val="both"/>
        <w:rPr>
          <w:sz w:val="28"/>
          <w:szCs w:val="28"/>
        </w:rPr>
      </w:pPr>
      <w:r>
        <w:rPr>
          <w:sz w:val="28"/>
          <w:szCs w:val="28"/>
        </w:rPr>
        <w:t xml:space="preserve">Учебный план МБДОО № 7 «Радуга» ст. Гиагинской, реализующей основную образовательную программу дошкольного образования, фиксирует общий объем нагрузки, максимальный объём организованной образовательной деятельности, состав и структуру образовательных областей, распределяет время, отводимое на их освоение по группам и базовым видам деятельности. </w:t>
      </w:r>
    </w:p>
    <w:p>
      <w:pPr>
        <w:pStyle w:val="Default"/>
        <w:ind w:firstLine="567"/>
        <w:jc w:val="both"/>
        <w:rPr>
          <w:sz w:val="28"/>
          <w:szCs w:val="28"/>
        </w:rPr>
      </w:pPr>
      <w:r>
        <w:rPr>
          <w:sz w:val="28"/>
          <w:szCs w:val="28"/>
        </w:rPr>
        <w:t xml:space="preserve">Учебный план определяет общие рамки при разработке содержания образования, требований к его усвоению и организации организованной образовательной деятельности, образовательной деятельности, осуществляемой в ходе режимных моментов, самостоятельной деятельности дошкольников, а также выступает в качестве одного из основных механизмов ее реализации. </w:t>
      </w:r>
    </w:p>
    <w:p>
      <w:pPr>
        <w:pStyle w:val="Default"/>
        <w:ind w:firstLine="567"/>
        <w:jc w:val="both"/>
        <w:rPr>
          <w:sz w:val="28"/>
          <w:szCs w:val="28"/>
        </w:rPr>
      </w:pPr>
      <w:r>
        <w:rPr>
          <w:sz w:val="28"/>
          <w:szCs w:val="28"/>
        </w:rPr>
        <w:t xml:space="preserve">Содержание образования при получении дошкольного образования реализуется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на адекватных возрасту формах работы с детьми,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целостное восприятие мира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pPr>
        <w:pStyle w:val="Default"/>
        <w:ind w:firstLine="567"/>
        <w:jc w:val="both"/>
        <w:rPr>
          <w:sz w:val="28"/>
          <w:szCs w:val="28"/>
        </w:rPr>
      </w:pPr>
      <w:r>
        <w:rPr>
          <w:sz w:val="28"/>
          <w:szCs w:val="28"/>
        </w:rPr>
        <w:t xml:space="preserve">Учебный план отражает содержание образования, которое обеспечивает достижение важнейших целей современного дошкольного образования: </w:t>
      </w:r>
    </w:p>
    <w:p>
      <w:pPr>
        <w:pStyle w:val="Default"/>
        <w:jc w:val="both"/>
        <w:rPr>
          <w:sz w:val="28"/>
          <w:szCs w:val="28"/>
        </w:rPr>
      </w:pPr>
      <w:r>
        <w:rPr>
          <w:sz w:val="28"/>
          <w:szCs w:val="28"/>
        </w:rPr>
        <w:t xml:space="preserve">- охрана и укрепление физического и психического здоровья детей, в т. ч. их эмоционального благополучия; </w:t>
      </w:r>
    </w:p>
    <w:p>
      <w:pPr>
        <w:pStyle w:val="Default"/>
        <w:jc w:val="both"/>
        <w:rPr>
          <w:sz w:val="28"/>
          <w:szCs w:val="28"/>
        </w:rPr>
      </w:pPr>
      <w:r>
        <w:rPr>
          <w:sz w:val="28"/>
          <w:szCs w:val="28"/>
        </w:rPr>
        <w:t xml:space="preserve">- обеспечение равных возможностей для полноценного развития каждого ребёнка в период дошкольного детства независимо от пола, нации, языка, социального статуса, психофизиологических и других особенностей; </w:t>
      </w:r>
    </w:p>
    <w:p>
      <w:pPr>
        <w:pStyle w:val="Default"/>
        <w:jc w:val="both"/>
        <w:rPr>
          <w:sz w:val="28"/>
          <w:szCs w:val="28"/>
        </w:rPr>
      </w:pPr>
      <w:r>
        <w:rPr>
          <w:sz w:val="28"/>
          <w:szCs w:val="28"/>
        </w:rPr>
        <w:t xml:space="preserve">-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w:t>
      </w:r>
    </w:p>
    <w:p>
      <w:pPr>
        <w:pStyle w:val="Default"/>
        <w:jc w:val="both"/>
        <w:rPr>
          <w:sz w:val="28"/>
          <w:szCs w:val="28"/>
        </w:rPr>
      </w:pPr>
      <w:r>
        <w:rPr>
          <w:sz w:val="28"/>
          <w:szCs w:val="28"/>
        </w:rPr>
        <w:t xml:space="preserve">-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 </w:t>
      </w:r>
    </w:p>
    <w:p>
      <w:pPr>
        <w:pStyle w:val="Default"/>
        <w:jc w:val="both"/>
        <w:rPr>
          <w:sz w:val="28"/>
          <w:szCs w:val="28"/>
        </w:rPr>
      </w:pPr>
      <w:r>
        <w:rPr>
          <w:sz w:val="28"/>
          <w:szCs w:val="28"/>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pPr>
        <w:pStyle w:val="Normal"/>
        <w:jc w:val="both"/>
        <w:rPr>
          <w:rFonts w:ascii="Times New Roman" w:hAnsi="Times New Roman"/>
          <w:sz w:val="28"/>
          <w:szCs w:val="28"/>
        </w:rPr>
      </w:pPr>
      <w:r>
        <w:rPr>
          <w:rFonts w:ascii="Times New Roman" w:hAnsi="Times New Roman"/>
          <w:sz w:val="28"/>
          <w:szCs w:val="28"/>
        </w:rPr>
        <w:t>- формирование общей культуры личности детей, в т. ч.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pPr>
        <w:pStyle w:val="Normal"/>
        <w:widowControl w:val="false"/>
        <w:suppressAutoHyphens w:val="true"/>
        <w:spacing w:before="0" w:after="120"/>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В МБДОО №7 «Радуга» функционирует 11 групп, из них:</w:t>
      </w:r>
    </w:p>
    <w:p>
      <w:pPr>
        <w:pStyle w:val="ListParagraph"/>
        <w:widowControl w:val="false"/>
        <w:numPr>
          <w:ilvl w:val="0"/>
          <w:numId w:val="158"/>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3 группы раннего возраста;</w:t>
      </w:r>
    </w:p>
    <w:p>
      <w:pPr>
        <w:pStyle w:val="ListParagraph"/>
        <w:widowControl w:val="false"/>
        <w:numPr>
          <w:ilvl w:val="0"/>
          <w:numId w:val="158"/>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2 младшие группы;</w:t>
      </w:r>
    </w:p>
    <w:p>
      <w:pPr>
        <w:pStyle w:val="ListParagraph"/>
        <w:widowControl w:val="false"/>
        <w:numPr>
          <w:ilvl w:val="0"/>
          <w:numId w:val="158"/>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2 средние группы;</w:t>
      </w:r>
    </w:p>
    <w:p>
      <w:pPr>
        <w:pStyle w:val="ListParagraph"/>
        <w:widowControl w:val="false"/>
        <w:numPr>
          <w:ilvl w:val="0"/>
          <w:numId w:val="158"/>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2 старшие группы;</w:t>
      </w:r>
    </w:p>
    <w:p>
      <w:pPr>
        <w:pStyle w:val="ListParagraph"/>
        <w:widowControl w:val="false"/>
        <w:numPr>
          <w:ilvl w:val="0"/>
          <w:numId w:val="158"/>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2 подготовительные группы.</w:t>
      </w:r>
    </w:p>
    <w:p>
      <w:pPr>
        <w:pStyle w:val="Normal"/>
        <w:widowControl w:val="false"/>
        <w:suppressAutoHyphens w:val="true"/>
        <w:spacing w:before="0" w:after="120"/>
        <w:ind w:firstLine="360"/>
        <w:jc w:val="both"/>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Содержание воспитательно – образовательного процесса включает совокупность образовательных областей:</w:t>
      </w:r>
    </w:p>
    <w:p>
      <w:pPr>
        <w:pStyle w:val="ListParagraph"/>
        <w:widowControl w:val="false"/>
        <w:numPr>
          <w:ilvl w:val="0"/>
          <w:numId w:val="160"/>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Социально  - коммуникативное развитие;</w:t>
      </w:r>
    </w:p>
    <w:p>
      <w:pPr>
        <w:pStyle w:val="ListParagraph"/>
        <w:widowControl w:val="false"/>
        <w:numPr>
          <w:ilvl w:val="0"/>
          <w:numId w:val="160"/>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Познавательное развитие;</w:t>
      </w:r>
    </w:p>
    <w:p>
      <w:pPr>
        <w:pStyle w:val="ListParagraph"/>
        <w:widowControl w:val="false"/>
        <w:numPr>
          <w:ilvl w:val="0"/>
          <w:numId w:val="160"/>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Речевое развитие;</w:t>
      </w:r>
    </w:p>
    <w:p>
      <w:pPr>
        <w:pStyle w:val="ListParagraph"/>
        <w:widowControl w:val="false"/>
        <w:numPr>
          <w:ilvl w:val="0"/>
          <w:numId w:val="160"/>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Художественно – эстетическое развитие;</w:t>
      </w:r>
    </w:p>
    <w:p>
      <w:pPr>
        <w:pStyle w:val="ListParagraph"/>
        <w:widowControl w:val="false"/>
        <w:numPr>
          <w:ilvl w:val="0"/>
          <w:numId w:val="160"/>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Физическое развитие,</w:t>
      </w:r>
    </w:p>
    <w:p>
      <w:pPr>
        <w:pStyle w:val="Normal"/>
        <w:widowControl w:val="false"/>
        <w:suppressAutoHyphens w:val="true"/>
        <w:spacing w:before="0" w:after="120"/>
        <w:jc w:val="both"/>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которые обеспечивают разностороннее развитие детей с учетом их возрастных и индивидуальных особенностей.</w:t>
      </w:r>
    </w:p>
    <w:p>
      <w:pPr>
        <w:pStyle w:val="Normal"/>
        <w:widowControl w:val="false"/>
        <w:suppressAutoHyphens w:val="true"/>
        <w:spacing w:before="0" w:after="120"/>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 xml:space="preserve">Дополнительная образовательная деятельность представлена кружками: </w:t>
      </w:r>
    </w:p>
    <w:p>
      <w:pPr>
        <w:pStyle w:val="ListParagraph"/>
        <w:widowControl w:val="false"/>
        <w:numPr>
          <w:ilvl w:val="0"/>
          <w:numId w:val="159"/>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«Бисеринка» - художественно – эстетическое направление;</w:t>
      </w:r>
    </w:p>
    <w:p>
      <w:pPr>
        <w:pStyle w:val="ListParagraph"/>
        <w:widowControl w:val="false"/>
        <w:suppressAutoHyphens w:val="true"/>
        <w:spacing w:before="0" w:after="120"/>
        <w:ind w:left="1080" w:hanging="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Педагог дополнительного образования  - Будаева Е.В.</w:t>
      </w:r>
    </w:p>
    <w:p>
      <w:pPr>
        <w:pStyle w:val="ListParagraph"/>
        <w:widowControl w:val="false"/>
        <w:numPr>
          <w:ilvl w:val="0"/>
          <w:numId w:val="159"/>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 xml:space="preserve">«Растишка» - </w:t>
      </w:r>
      <w:r>
        <w:rPr>
          <w:rFonts w:ascii="Times New Roman" w:hAnsi="Times New Roman"/>
          <w:sz w:val="28"/>
          <w:szCs w:val="28"/>
        </w:rPr>
        <w:t>Эколого-биологическая</w:t>
      </w:r>
      <w:r>
        <w:rPr>
          <w:rFonts w:eastAsia="DejaVu Sans" w:ascii="Times New Roman" w:hAnsi="Times New Roman"/>
          <w:kern w:val="2"/>
          <w:sz w:val="28"/>
          <w:szCs w:val="28"/>
          <w:lang w:eastAsia="hi-IN" w:bidi="hi-IN"/>
        </w:rPr>
        <w:t xml:space="preserve"> направление</w:t>
      </w:r>
      <w:r>
        <w:rPr>
          <w:rFonts w:eastAsia="DejaVu Sans" w:cs="DejaVu Sans" w:ascii="Times New Roman" w:hAnsi="Times New Roman"/>
          <w:kern w:val="2"/>
          <w:sz w:val="28"/>
          <w:szCs w:val="28"/>
          <w:lang w:eastAsia="hi-IN" w:bidi="hi-IN"/>
        </w:rPr>
        <w:t>;</w:t>
      </w:r>
    </w:p>
    <w:p>
      <w:pPr>
        <w:pStyle w:val="ListParagraph"/>
        <w:widowControl w:val="false"/>
        <w:suppressAutoHyphens w:val="true"/>
        <w:spacing w:before="0" w:after="120"/>
        <w:ind w:left="1080" w:hanging="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Педагог дополнительного образования  - Валуша Е.С.</w:t>
      </w:r>
    </w:p>
    <w:p>
      <w:pPr>
        <w:pStyle w:val="ListParagraph"/>
        <w:widowControl w:val="false"/>
        <w:numPr>
          <w:ilvl w:val="0"/>
          <w:numId w:val="159"/>
        </w:numPr>
        <w:suppressAutoHyphens w:val="true"/>
        <w:spacing w:before="0" w:after="12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«Давайте фантазировать – развитие детей с предпосылками одаренности в интеллектуальной сфере.</w:t>
      </w:r>
    </w:p>
    <w:p>
      <w:pPr>
        <w:pStyle w:val="ListParagraph"/>
        <w:widowControl w:val="false"/>
        <w:suppressAutoHyphens w:val="true"/>
        <w:spacing w:before="0" w:after="120"/>
        <w:ind w:left="1080" w:hanging="0"/>
        <w:contextualSpacing/>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Педагог – психолог – Зафесова Ю.Н.</w:t>
      </w:r>
    </w:p>
    <w:p>
      <w:pPr>
        <w:pStyle w:val="Normal"/>
        <w:widowControl w:val="false"/>
        <w:suppressAutoHyphens w:val="true"/>
        <w:spacing w:before="0" w:after="120"/>
        <w:ind w:firstLine="567"/>
        <w:jc w:val="both"/>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 xml:space="preserve">На основании договора о совместной деятельности  между МБДОО№7 «Радуга» ст. Гиагинской и муниципальным бюджетным  образовательным учреждением дополнительного образования детей Гиагинского района «Гиагинский центр детского творчества». </w:t>
      </w:r>
    </w:p>
    <w:p>
      <w:pPr>
        <w:pStyle w:val="Normal"/>
        <w:widowControl w:val="false"/>
        <w:suppressAutoHyphens w:val="true"/>
        <w:spacing w:before="0" w:after="120"/>
        <w:ind w:firstLine="567"/>
        <w:jc w:val="both"/>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t>Кружки функционируют в старших и подготовительных группах ДОО.</w:t>
      </w:r>
    </w:p>
    <w:p>
      <w:pPr>
        <w:pStyle w:val="Normal"/>
        <w:widowControl w:val="false"/>
        <w:suppressAutoHyphens w:val="true"/>
        <w:spacing w:before="0" w:after="120"/>
        <w:ind w:firstLine="567"/>
        <w:jc w:val="both"/>
        <w:rPr>
          <w:rFonts w:ascii="Times New Roman" w:hAnsi="Times New Roman" w:eastAsia="DejaVu Sans" w:cs="DejaVu Sans"/>
          <w:kern w:val="2"/>
          <w:sz w:val="28"/>
          <w:szCs w:val="28"/>
          <w:lang w:eastAsia="hi-IN" w:bidi="hi-IN"/>
        </w:rPr>
      </w:pPr>
      <w:r>
        <w:rPr>
          <w:rFonts w:eastAsia="DejaVu Sans" w:cs="DejaVu Sans" w:ascii="Times New Roman" w:hAnsi="Times New Roman"/>
          <w:kern w:val="2"/>
          <w:sz w:val="28"/>
          <w:szCs w:val="28"/>
          <w:lang w:eastAsia="hi-IN" w:bidi="hi-IN"/>
        </w:rPr>
      </w:r>
    </w:p>
    <w:p>
      <w:pPr>
        <w:pStyle w:val="Normal"/>
        <w:ind w:right="146" w:firstLine="708"/>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t>ОБРАЗОВАТЕЛЬНАЯ НАГРУЗКА</w:t>
      </w:r>
    </w:p>
    <w:tbl>
      <w:tblPr>
        <w:tblW w:w="9604" w:type="dxa"/>
        <w:jc w:val="lef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253"/>
        <w:gridCol w:w="1329"/>
        <w:gridCol w:w="1514"/>
        <w:gridCol w:w="2446"/>
        <w:gridCol w:w="2062"/>
      </w:tblGrid>
      <w:tr>
        <w:trPr>
          <w:trHeight w:val="1969" w:hRule="atLeast"/>
        </w:trPr>
        <w:tc>
          <w:tcPr>
            <w:tcW w:w="22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Наименование группы</w:t>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Возраст детей(лет)</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Количество занятий в неделю</w:t>
            </w:r>
          </w:p>
        </w:tc>
        <w:tc>
          <w:tcPr>
            <w:tcW w:w="2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Продолжительность непрерывной непосредственно образовательной деятельности</w:t>
            </w:r>
          </w:p>
        </w:tc>
        <w:tc>
          <w:tcPr>
            <w:tcW w:w="2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Максимальный объем образовательной нагрузки в первой половине дня</w:t>
            </w:r>
          </w:p>
        </w:tc>
      </w:tr>
      <w:tr>
        <w:trPr/>
        <w:tc>
          <w:tcPr>
            <w:tcW w:w="22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Группа раннего возраста</w:t>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1,6-3</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10</w:t>
            </w:r>
          </w:p>
        </w:tc>
        <w:tc>
          <w:tcPr>
            <w:tcW w:w="2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Не более 10 мин</w:t>
            </w:r>
          </w:p>
        </w:tc>
        <w:tc>
          <w:tcPr>
            <w:tcW w:w="2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20 мин</w:t>
            </w:r>
          </w:p>
        </w:tc>
      </w:tr>
      <w:tr>
        <w:trPr/>
        <w:tc>
          <w:tcPr>
            <w:tcW w:w="22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Младшая группа</w:t>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3-4</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10</w:t>
            </w:r>
          </w:p>
        </w:tc>
        <w:tc>
          <w:tcPr>
            <w:tcW w:w="2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sz w:val="24"/>
                <w:szCs w:val="28"/>
              </w:rPr>
              <w:t>Не более 15 мин</w:t>
            </w:r>
          </w:p>
        </w:tc>
        <w:tc>
          <w:tcPr>
            <w:tcW w:w="2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30 мин</w:t>
            </w:r>
          </w:p>
        </w:tc>
      </w:tr>
      <w:tr>
        <w:trPr/>
        <w:tc>
          <w:tcPr>
            <w:tcW w:w="22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Средняя группа</w:t>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4-5</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10</w:t>
            </w:r>
          </w:p>
        </w:tc>
        <w:tc>
          <w:tcPr>
            <w:tcW w:w="2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sz w:val="24"/>
                <w:szCs w:val="28"/>
              </w:rPr>
              <w:t>Не более 20 мин</w:t>
            </w:r>
          </w:p>
        </w:tc>
        <w:tc>
          <w:tcPr>
            <w:tcW w:w="2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40 мин</w:t>
            </w:r>
          </w:p>
        </w:tc>
      </w:tr>
      <w:tr>
        <w:trPr/>
        <w:tc>
          <w:tcPr>
            <w:tcW w:w="22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Старшая группа</w:t>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5-6</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13</w:t>
            </w:r>
          </w:p>
        </w:tc>
        <w:tc>
          <w:tcPr>
            <w:tcW w:w="2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sz w:val="24"/>
                <w:szCs w:val="28"/>
              </w:rPr>
              <w:t>Не более 25 мин</w:t>
            </w:r>
          </w:p>
        </w:tc>
        <w:tc>
          <w:tcPr>
            <w:tcW w:w="2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1ч 15 мин</w:t>
            </w:r>
          </w:p>
        </w:tc>
      </w:tr>
      <w:tr>
        <w:trPr/>
        <w:tc>
          <w:tcPr>
            <w:tcW w:w="22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b/>
                <w:sz w:val="24"/>
                <w:szCs w:val="28"/>
              </w:rPr>
              <w:t>Подготовительная к школе группа</w:t>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6-7</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15</w:t>
            </w:r>
          </w:p>
        </w:tc>
        <w:tc>
          <w:tcPr>
            <w:tcW w:w="2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b/>
                <w:b/>
                <w:sz w:val="24"/>
                <w:szCs w:val="28"/>
              </w:rPr>
            </w:pPr>
            <w:r>
              <w:rPr>
                <w:rFonts w:ascii="Times New Roman" w:hAnsi="Times New Roman"/>
                <w:sz w:val="24"/>
                <w:szCs w:val="28"/>
              </w:rPr>
              <w:t>Не более 30  мин</w:t>
            </w:r>
          </w:p>
        </w:tc>
        <w:tc>
          <w:tcPr>
            <w:tcW w:w="20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sz w:val="24"/>
                <w:szCs w:val="28"/>
              </w:rPr>
            </w:pPr>
            <w:r>
              <w:rPr>
                <w:rFonts w:ascii="Times New Roman" w:hAnsi="Times New Roman"/>
                <w:sz w:val="24"/>
                <w:szCs w:val="28"/>
              </w:rPr>
              <w:t>1,5 часа</w:t>
            </w:r>
          </w:p>
        </w:tc>
      </w:tr>
    </w:tbl>
    <w:p>
      <w:pPr>
        <w:pStyle w:val="Normal"/>
        <w:rPr>
          <w:rFonts w:ascii="Times New Roman" w:hAnsi="Times New Roman"/>
          <w:b/>
          <w:b/>
          <w:bCs/>
          <w:sz w:val="32"/>
          <w:szCs w:val="32"/>
        </w:rPr>
      </w:pPr>
      <w:r>
        <w:rPr>
          <w:rFonts w:ascii="Times New Roman" w:hAnsi="Times New Roman"/>
          <w:b/>
          <w:bCs/>
          <w:sz w:val="32"/>
          <w:szCs w:val="32"/>
        </w:rPr>
      </w:r>
    </w:p>
    <w:p>
      <w:pPr>
        <w:pStyle w:val="Normal"/>
        <w:jc w:val="center"/>
        <w:rPr>
          <w:rFonts w:ascii="Times New Roman" w:hAnsi="Times New Roman"/>
          <w:szCs w:val="24"/>
        </w:rPr>
      </w:pPr>
      <w:r>
        <w:rPr>
          <w:rFonts w:ascii="Times New Roman" w:hAnsi="Times New Roman"/>
          <w:b/>
          <w:bCs/>
          <w:sz w:val="28"/>
          <w:szCs w:val="32"/>
        </w:rPr>
        <w:t>СЕТКА ОБРАЗОВАТЕЛЬНОЙ ДЕЯТЕЛЬНОСТИ</w:t>
      </w:r>
    </w:p>
    <w:tbl>
      <w:tblPr>
        <w:tblW w:w="9601" w:type="dxa"/>
        <w:jc w:val="left"/>
        <w:tblInd w:w="-34" w:type="dxa"/>
        <w:tblBorders>
          <w:top w:val="single" w:sz="4" w:space="0" w:color="000000"/>
          <w:left w:val="single" w:sz="4" w:space="0" w:color="000000"/>
          <w:right w:val="single" w:sz="4" w:space="0" w:color="000000"/>
          <w:insideV w:val="single" w:sz="4" w:space="0" w:color="000000"/>
        </w:tblBorders>
        <w:tblCellMar>
          <w:top w:w="0" w:type="dxa"/>
          <w:left w:w="108" w:type="dxa"/>
          <w:bottom w:w="0" w:type="dxa"/>
          <w:right w:w="108" w:type="dxa"/>
        </w:tblCellMar>
        <w:tblLook w:val="0000"/>
      </w:tblPr>
      <w:tblGrid>
        <w:gridCol w:w="2551"/>
        <w:gridCol w:w="1419"/>
        <w:gridCol w:w="1418"/>
        <w:gridCol w:w="1418"/>
        <w:gridCol w:w="1417"/>
        <w:gridCol w:w="1377"/>
      </w:tblGrid>
      <w:tr>
        <w:trPr>
          <w:trHeight w:val="250" w:hRule="atLeast"/>
        </w:trPr>
        <w:tc>
          <w:tcPr>
            <w:tcW w:w="2551" w:type="dxa"/>
            <w:tcBorders>
              <w:top w:val="single" w:sz="4" w:space="0" w:color="000000"/>
              <w:left w:val="single" w:sz="4" w:space="0" w:color="000000"/>
              <w:right w:val="single" w:sz="4" w:space="0" w:color="000000"/>
              <w:insideV w:val="single" w:sz="4" w:space="0" w:color="000000"/>
            </w:tcBorders>
            <w:shd w:fill="auto" w:val="clear"/>
          </w:tcPr>
          <w:p>
            <w:pPr>
              <w:pStyle w:val="Default"/>
              <w:spacing w:lineRule="auto" w:line="276"/>
              <w:rPr/>
            </w:pPr>
            <w:r>
              <w:rPr>
                <w:b/>
                <w:bCs/>
              </w:rPr>
              <w:t xml:space="preserve">Базовый </w:t>
            </w:r>
          </w:p>
          <w:p>
            <w:pPr>
              <w:pStyle w:val="Default"/>
              <w:spacing w:lineRule="auto" w:line="276"/>
              <w:rPr/>
            </w:pPr>
            <w:r>
              <w:rPr>
                <w:b/>
                <w:bCs/>
              </w:rPr>
              <w:t xml:space="preserve">вид деятельности </w:t>
            </w:r>
          </w:p>
        </w:tc>
        <w:tc>
          <w:tcPr>
            <w:tcW w:w="7049"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before="0" w:after="0"/>
              <w:rPr>
                <w:rFonts w:ascii="Times New Roman" w:hAnsi="Times New Roman"/>
                <w:color w:val="000000"/>
                <w:sz w:val="24"/>
                <w:szCs w:val="24"/>
              </w:rPr>
            </w:pPr>
            <w:r>
              <w:rPr>
                <w:rFonts w:ascii="Times New Roman" w:hAnsi="Times New Roman"/>
                <w:color w:val="000000"/>
                <w:sz w:val="24"/>
                <w:szCs w:val="24"/>
              </w:rPr>
            </w:r>
          </w:p>
          <w:p>
            <w:pPr>
              <w:pStyle w:val="Default"/>
              <w:spacing w:lineRule="auto" w:line="276"/>
              <w:jc w:val="center"/>
              <w:rPr/>
            </w:pPr>
            <w:r>
              <w:rPr>
                <w:b/>
                <w:bCs/>
              </w:rPr>
              <w:t>Периодичность</w:t>
            </w:r>
          </w:p>
        </w:tc>
      </w:tr>
      <w:tr>
        <w:trPr>
          <w:trHeight w:val="250"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b/>
                <w:b/>
                <w:bCs/>
              </w:rPr>
            </w:pPr>
            <w:r>
              <w:rPr>
                <w:b/>
                <w:bCs/>
              </w:rPr>
            </w:r>
          </w:p>
          <w:p>
            <w:pPr>
              <w:pStyle w:val="Default"/>
              <w:spacing w:lineRule="auto" w:line="276"/>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 xml:space="preserve">Группа </w:t>
            </w:r>
          </w:p>
          <w:p>
            <w:pPr>
              <w:pStyle w:val="Default"/>
              <w:spacing w:lineRule="auto" w:line="276"/>
              <w:rPr/>
            </w:pPr>
            <w:r>
              <w:rPr>
                <w:b/>
                <w:bCs/>
              </w:rPr>
              <w:t xml:space="preserve">раннего возраста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 xml:space="preserve">Младшая </w:t>
            </w:r>
          </w:p>
          <w:p>
            <w:pPr>
              <w:pStyle w:val="Default"/>
              <w:spacing w:lineRule="auto" w:line="276"/>
              <w:rPr/>
            </w:pPr>
            <w:r>
              <w:rPr>
                <w:b/>
                <w:bCs/>
              </w:rPr>
              <w:t xml:space="preserve">группа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 xml:space="preserve">Средняя </w:t>
            </w:r>
          </w:p>
          <w:p>
            <w:pPr>
              <w:pStyle w:val="Default"/>
              <w:spacing w:lineRule="auto" w:line="276"/>
              <w:rPr/>
            </w:pPr>
            <w:r>
              <w:rPr>
                <w:b/>
                <w:bCs/>
              </w:rPr>
              <w:t xml:space="preserve">группа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 xml:space="preserve">Старшая </w:t>
            </w:r>
          </w:p>
          <w:p>
            <w:pPr>
              <w:pStyle w:val="Default"/>
              <w:spacing w:lineRule="auto" w:line="276"/>
              <w:rPr/>
            </w:pPr>
            <w:r>
              <w:rPr>
                <w:b/>
                <w:bCs/>
              </w:rPr>
              <w:t xml:space="preserve">группа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Подготов.</w:t>
            </w:r>
          </w:p>
          <w:p>
            <w:pPr>
              <w:pStyle w:val="Default"/>
              <w:spacing w:lineRule="auto" w:line="276"/>
              <w:rPr/>
            </w:pPr>
            <w:r>
              <w:rPr>
                <w:b/>
                <w:bCs/>
              </w:rPr>
              <w:t xml:space="preserve">к школе группа </w:t>
            </w:r>
          </w:p>
        </w:tc>
      </w:tr>
      <w:tr>
        <w:trPr>
          <w:trHeight w:val="112" w:hRule="atLeast"/>
        </w:trPr>
        <w:tc>
          <w:tcPr>
            <w:tcW w:w="9600"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jc w:val="center"/>
              <w:rPr/>
            </w:pPr>
            <w:r>
              <w:rPr/>
              <w:t>ОРГАНИЗОВАННАЯ ОБРАЗОВАТЕЛЬНАЯ ДЕЯТЕЛЬНОСТЬ</w:t>
            </w:r>
          </w:p>
        </w:tc>
      </w:tr>
      <w:tr>
        <w:trPr>
          <w:trHeight w:val="250"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Физическая культура в помещении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r>
      <w:tr>
        <w:trPr>
          <w:trHeight w:val="250"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Физическая культура на прогулке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r>
      <w:tr>
        <w:trPr>
          <w:trHeight w:val="250"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Познавательное </w:t>
            </w:r>
          </w:p>
          <w:p>
            <w:pPr>
              <w:pStyle w:val="Default"/>
              <w:spacing w:lineRule="auto" w:line="276"/>
              <w:rPr/>
            </w:pPr>
            <w:r>
              <w:rPr/>
              <w:t xml:space="preserve">развитие (ФЭМП)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r>
      <w:tr>
        <w:trPr>
          <w:trHeight w:val="779"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Познавательное </w:t>
            </w:r>
          </w:p>
          <w:p>
            <w:pPr>
              <w:pStyle w:val="Default"/>
              <w:spacing w:lineRule="auto" w:line="276"/>
              <w:rPr/>
            </w:pPr>
            <w:r>
              <w:rPr/>
              <w:t xml:space="preserve">развитие (ФЦКМ)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в неделю</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r>
      <w:tr>
        <w:trPr>
          <w:trHeight w:val="250"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Развитие речи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r>
      <w:tr>
        <w:trPr>
          <w:trHeight w:val="386"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Изобразительная деятельность </w:t>
            </w:r>
          </w:p>
          <w:p>
            <w:pPr>
              <w:pStyle w:val="Default"/>
              <w:spacing w:lineRule="auto" w:line="276"/>
              <w:rPr/>
            </w:pPr>
            <w:r>
              <w:rPr/>
              <w:t xml:space="preserve">(Рисование)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r>
      <w:tr>
        <w:trPr>
          <w:trHeight w:val="250"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Изобразительная деятельность (Лепка)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в </w:t>
            </w:r>
          </w:p>
          <w:p>
            <w:pPr>
              <w:pStyle w:val="Default"/>
              <w:spacing w:lineRule="auto" w:line="276"/>
              <w:rPr/>
            </w:pPr>
            <w:r>
              <w:rPr/>
              <w:t xml:space="preserve">2 недели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в </w:t>
            </w:r>
          </w:p>
          <w:p>
            <w:pPr>
              <w:pStyle w:val="Default"/>
              <w:spacing w:lineRule="auto" w:line="276"/>
              <w:rPr/>
            </w:pPr>
            <w:r>
              <w:rPr/>
              <w:t xml:space="preserve">2 недели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в </w:t>
            </w:r>
          </w:p>
          <w:p>
            <w:pPr>
              <w:pStyle w:val="Default"/>
              <w:spacing w:lineRule="auto" w:line="276"/>
              <w:rPr/>
            </w:pPr>
            <w:r>
              <w:rPr/>
              <w:t xml:space="preserve">2 недели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2 недели </w:t>
            </w:r>
          </w:p>
        </w:tc>
      </w:tr>
      <w:tr>
        <w:trPr>
          <w:trHeight w:val="388"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Изобразительная деятельность </w:t>
            </w:r>
          </w:p>
          <w:p>
            <w:pPr>
              <w:pStyle w:val="Default"/>
              <w:spacing w:lineRule="auto" w:line="276"/>
              <w:rPr/>
            </w:pPr>
            <w:r>
              <w:rPr/>
              <w:t xml:space="preserve">(Аппликация)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2 недели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в </w:t>
            </w:r>
          </w:p>
          <w:p>
            <w:pPr>
              <w:pStyle w:val="Default"/>
              <w:spacing w:lineRule="auto" w:line="276"/>
              <w:rPr/>
            </w:pPr>
            <w:r>
              <w:rPr/>
              <w:t xml:space="preserve">2 недели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в </w:t>
            </w:r>
          </w:p>
          <w:p>
            <w:pPr>
              <w:pStyle w:val="Default"/>
              <w:spacing w:lineRule="auto" w:line="276"/>
              <w:rPr/>
            </w:pPr>
            <w:r>
              <w:rPr/>
              <w:t xml:space="preserve">2 недели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в </w:t>
            </w:r>
          </w:p>
          <w:p>
            <w:pPr>
              <w:pStyle w:val="Default"/>
              <w:spacing w:lineRule="auto" w:line="276"/>
              <w:rPr/>
            </w:pPr>
            <w:r>
              <w:rPr/>
              <w:t xml:space="preserve">2 недели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1 раз </w:t>
            </w:r>
          </w:p>
          <w:p>
            <w:pPr>
              <w:pStyle w:val="Default"/>
              <w:spacing w:lineRule="auto" w:line="276"/>
              <w:rPr/>
            </w:pPr>
            <w:r>
              <w:rPr/>
              <w:t xml:space="preserve">в 2 недели </w:t>
            </w:r>
          </w:p>
        </w:tc>
      </w:tr>
      <w:tr>
        <w:trPr>
          <w:trHeight w:val="250"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Музыка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1 раз в неделю</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2 раза </w:t>
            </w:r>
          </w:p>
          <w:p>
            <w:pPr>
              <w:pStyle w:val="Default"/>
              <w:spacing w:lineRule="auto" w:line="276"/>
              <w:rPr/>
            </w:pPr>
            <w:r>
              <w:rPr/>
              <w:t xml:space="preserve">в неделю </w:t>
            </w:r>
          </w:p>
        </w:tc>
      </w:tr>
      <w:tr>
        <w:trPr>
          <w:trHeight w:val="250"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 xml:space="preserve">Итого занятий </w:t>
            </w:r>
          </w:p>
          <w:p>
            <w:pPr>
              <w:pStyle w:val="Default"/>
              <w:spacing w:lineRule="auto" w:line="276"/>
              <w:rPr/>
            </w:pPr>
            <w:r>
              <w:rPr>
                <w:b/>
                <w:bCs/>
              </w:rPr>
              <w:t xml:space="preserve">в неделю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10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 xml:space="preserve">10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 xml:space="preserve">10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 xml:space="preserve">13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b/>
                <w:bCs/>
              </w:rPr>
              <w:t xml:space="preserve">14 </w:t>
            </w:r>
          </w:p>
        </w:tc>
      </w:tr>
      <w:tr>
        <w:trPr>
          <w:trHeight w:val="112" w:hRule="atLeast"/>
        </w:trPr>
        <w:tc>
          <w:tcPr>
            <w:tcW w:w="9600"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jc w:val="center"/>
              <w:rPr/>
            </w:pPr>
            <w:r>
              <w:rPr/>
              <w:t>ОБРАЗОВАТЕЛЬНАЯ ДЕЯТЕЛЬНОСТЬ В ХОДЕ РЕЖИМНЫХ МОМЕНТОВ</w:t>
            </w:r>
          </w:p>
          <w:p>
            <w:pPr>
              <w:pStyle w:val="Default"/>
              <w:spacing w:lineRule="auto" w:line="276"/>
              <w:jc w:val="center"/>
              <w:rPr/>
            </w:pPr>
            <w:r>
              <w:rPr/>
            </w:r>
          </w:p>
        </w:tc>
      </w:tr>
      <w:tr>
        <w:trPr>
          <w:trHeight w:val="112"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Утренняя гимнастика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r>
      <w:tr>
        <w:trPr>
          <w:trHeight w:val="388"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Комплексы закаливающих процедур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r>
      <w:tr>
        <w:trPr>
          <w:trHeight w:val="727"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Гигиенические процедуры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ежедневно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ежедневно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ежедневно </w:t>
            </w:r>
          </w:p>
        </w:tc>
      </w:tr>
      <w:tr>
        <w:trPr>
          <w:trHeight w:val="978"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Ситуативные беседы при проведении режимных моментов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ежедневно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ежедневно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before="0" w:after="200"/>
              <w:rPr/>
            </w:pPr>
            <w:r>
              <w:rPr/>
              <w:t xml:space="preserve">ежедневно </w:t>
            </w:r>
          </w:p>
        </w:tc>
      </w:tr>
      <w:tr>
        <w:trPr>
          <w:trHeight w:val="388"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Чтение художественной литературы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r>
      <w:tr>
        <w:trPr>
          <w:trHeight w:val="112"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Дежурства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r>
      <w:tr>
        <w:trPr>
          <w:trHeight w:val="112"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Прогулки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r>
      <w:tr>
        <w:trPr>
          <w:trHeight w:val="112" w:hRule="atLeast"/>
        </w:trPr>
        <w:tc>
          <w:tcPr>
            <w:tcW w:w="9600"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jc w:val="center"/>
              <w:rPr/>
            </w:pPr>
            <w:r>
              <w:rPr/>
              <w:t>САМОСТОЯТЕЛЬНАЯ ДЕЯТЕЛЬНОСТЬ ДЕТЕЙ</w:t>
            </w:r>
          </w:p>
          <w:p>
            <w:pPr>
              <w:pStyle w:val="Default"/>
              <w:spacing w:lineRule="auto" w:line="276"/>
              <w:rPr/>
            </w:pPr>
            <w:r>
              <w:rPr/>
            </w:r>
          </w:p>
        </w:tc>
      </w:tr>
      <w:tr>
        <w:trPr>
          <w:trHeight w:val="112"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Игра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r>
      <w:tr>
        <w:trPr>
          <w:trHeight w:val="524" w:hRule="atLeast"/>
        </w:trPr>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Самостоятельная деятельность детей </w:t>
            </w:r>
          </w:p>
          <w:p>
            <w:pPr>
              <w:pStyle w:val="Default"/>
              <w:spacing w:lineRule="auto" w:line="276"/>
              <w:rPr/>
            </w:pPr>
            <w:r>
              <w:rPr/>
              <w:t xml:space="preserve">в центрах (уголках) развития </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 xml:space="preserve">ежедневно </w:t>
            </w:r>
          </w:p>
        </w:tc>
        <w:tc>
          <w:tcPr>
            <w:tcW w:w="13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Default"/>
              <w:spacing w:lineRule="auto" w:line="276"/>
              <w:rPr/>
            </w:pPr>
            <w:r>
              <w:rPr/>
              <w:t>ежедневно</w:t>
            </w:r>
          </w:p>
        </w:tc>
      </w:tr>
    </w:tbl>
    <w:p>
      <w:pPr>
        <w:sectPr>
          <w:footerReference w:type="default" r:id="rId11"/>
          <w:type w:val="nextPage"/>
          <w:pgSz w:w="11906" w:h="16838"/>
          <w:pgMar w:left="1701" w:right="850" w:header="0" w:top="1134" w:footer="567" w:bottom="1134" w:gutter="0"/>
          <w:pgNumType w:fmt="decimal"/>
          <w:formProt w:val="false"/>
          <w:textDirection w:val="lrTb"/>
          <w:docGrid w:type="default" w:linePitch="360" w:charSpace="0"/>
        </w:sectPr>
      </w:pPr>
    </w:p>
    <w:p>
      <w:pPr>
        <w:pStyle w:val="1"/>
        <w:numPr>
          <w:ilvl w:val="0"/>
          <w:numId w:val="0"/>
        </w:numPr>
        <w:ind w:left="718" w:right="155" w:hanging="10"/>
        <w:jc w:val="both"/>
        <w:rPr/>
      </w:pPr>
      <w:r>
        <w:rPr/>
      </w:r>
    </w:p>
    <w:tbl>
      <w:tblPr>
        <w:tblW w:w="16468" w:type="dxa"/>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tblPr>
      <w:tblGrid>
        <w:gridCol w:w="566"/>
        <w:gridCol w:w="2263"/>
        <w:gridCol w:w="998"/>
        <w:gridCol w:w="876"/>
        <w:gridCol w:w="876"/>
        <w:gridCol w:w="1083"/>
        <w:gridCol w:w="992"/>
        <w:gridCol w:w="851"/>
        <w:gridCol w:w="992"/>
        <w:gridCol w:w="851"/>
        <w:gridCol w:w="850"/>
        <w:gridCol w:w="991"/>
        <w:gridCol w:w="852"/>
        <w:gridCol w:w="849"/>
        <w:gridCol w:w="993"/>
        <w:gridCol w:w="850"/>
        <w:gridCol w:w="41"/>
        <w:gridCol w:w="694"/>
      </w:tblGrid>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LineNumbers/>
              <w:suppressAutoHyphens w:val="true"/>
              <w:snapToGrid w:val="false"/>
              <w:spacing w:lineRule="auto" w:line="240" w:before="0" w:after="0"/>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Liberation Serif" w:hAnsi="Liberation Serif" w:eastAsia="DejaVu Sans" w:cs="DejaVu Sans"/>
                <w:kern w:val="2"/>
                <w:sz w:val="24"/>
                <w:szCs w:val="24"/>
                <w:lang w:eastAsia="hi-IN" w:bidi="hi-IN"/>
              </w:rPr>
            </w:pPr>
            <w:r>
              <w:rPr>
                <w:rFonts w:eastAsia="DejaVu Sans" w:cs="DejaVu Sans" w:ascii="Liberation Serif" w:hAnsi="Liberation Serif"/>
                <w:kern w:val="2"/>
                <w:sz w:val="24"/>
                <w:szCs w:val="24"/>
                <w:lang w:eastAsia="hi-IN" w:bidi="hi-IN"/>
              </w:rPr>
            </w:r>
          </w:p>
        </w:tc>
        <w:tc>
          <w:tcPr>
            <w:tcW w:w="2750"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Группа раннего возраста</w:t>
            </w:r>
          </w:p>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2,3,7)</w:t>
            </w:r>
          </w:p>
        </w:tc>
        <w:tc>
          <w:tcPr>
            <w:tcW w:w="292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xml:space="preserve"> </w:t>
            </w:r>
            <w:r>
              <w:rPr>
                <w:rFonts w:eastAsia="DejaVu Sans" w:ascii="Times New Roman" w:hAnsi="Times New Roman"/>
                <w:kern w:val="2"/>
                <w:sz w:val="24"/>
                <w:szCs w:val="24"/>
                <w:lang w:eastAsia="hi-IN" w:bidi="hi-IN"/>
              </w:rPr>
              <w:t xml:space="preserve">Младшая группа </w:t>
            </w:r>
          </w:p>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5,9)</w:t>
            </w:r>
          </w:p>
        </w:tc>
        <w:tc>
          <w:tcPr>
            <w:tcW w:w="2693"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Средняя группа</w:t>
            </w:r>
          </w:p>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(№8,11)</w:t>
            </w:r>
          </w:p>
        </w:tc>
        <w:tc>
          <w:tcPr>
            <w:tcW w:w="2692"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Старшая группа</w:t>
            </w:r>
          </w:p>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(№1.4)</w:t>
            </w:r>
          </w:p>
        </w:tc>
        <w:tc>
          <w:tcPr>
            <w:tcW w:w="2578"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Подготовительная группа</w:t>
            </w:r>
          </w:p>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6,10)</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1.</w:t>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Liberation Serif" w:hAnsi="Liberation Serif" w:eastAsia="DejaVu Sans" w:cs="DejaVu Sans"/>
                <w:kern w:val="2"/>
                <w:sz w:val="24"/>
                <w:szCs w:val="24"/>
                <w:lang w:eastAsia="hi-IN" w:bidi="hi-IN"/>
              </w:rPr>
            </w:pPr>
            <w:r>
              <w:rPr>
                <w:rFonts w:eastAsia="DejaVu Sans" w:ascii="Times New Roman" w:hAnsi="Times New Roman"/>
                <w:kern w:val="2"/>
                <w:sz w:val="24"/>
                <w:szCs w:val="24"/>
                <w:lang w:eastAsia="hi-IN" w:bidi="hi-IN"/>
              </w:rPr>
              <w:t>Образовательная область</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в неделю</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в месяц</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в год</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в неделю</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xml:space="preserve">в </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месяц</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в год</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xml:space="preserve">в </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неделю</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в</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месяц</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в год</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xml:space="preserve">в </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неделю</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xml:space="preserve">в </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месяц</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в год</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xml:space="preserve">в </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неделю</w:t>
            </w:r>
          </w:p>
        </w:tc>
        <w:tc>
          <w:tcPr>
            <w:tcW w:w="89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в</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xml:space="preserve"> </w:t>
            </w:r>
            <w:r>
              <w:rPr>
                <w:rFonts w:eastAsia="DejaVu Sans" w:ascii="Times New Roman" w:hAnsi="Times New Roman"/>
                <w:kern w:val="2"/>
                <w:sz w:val="24"/>
                <w:szCs w:val="24"/>
                <w:lang w:eastAsia="hi-IN" w:bidi="hi-IN"/>
              </w:rPr>
              <w:t>месяц</w:t>
            </w:r>
          </w:p>
        </w:tc>
        <w:tc>
          <w:tcPr>
            <w:tcW w:w="6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в год</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Liberation Serif" w:hAnsi="Liberation Serif" w:eastAsia="DejaVu Sans" w:cs="DejaVu Sans"/>
                <w:kern w:val="2"/>
                <w:sz w:val="24"/>
                <w:szCs w:val="24"/>
                <w:lang w:eastAsia="hi-IN" w:bidi="hi-IN"/>
              </w:rPr>
            </w:pPr>
            <w:r>
              <w:rPr>
                <w:rFonts w:eastAsia="DejaVu Sans" w:cs="DejaVu Sans" w:ascii="Liberation Serif" w:hAnsi="Liberation Serif"/>
                <w:kern w:val="2"/>
                <w:sz w:val="24"/>
                <w:szCs w:val="24"/>
                <w:lang w:eastAsia="hi-IN" w:bidi="hi-IN"/>
              </w:rPr>
            </w:r>
          </w:p>
        </w:tc>
        <w:tc>
          <w:tcPr>
            <w:tcW w:w="13639" w:type="dxa"/>
            <w:gridSpan w:val="1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kern w:val="2"/>
                <w:sz w:val="24"/>
                <w:szCs w:val="24"/>
                <w:lang w:eastAsia="hi-IN" w:bidi="hi-IN"/>
              </w:rPr>
            </w:pPr>
            <w:r>
              <w:rPr>
                <w:rFonts w:eastAsia="DejaVu Sans" w:ascii="Times New Roman" w:hAnsi="Times New Roman"/>
                <w:b/>
                <w:kern w:val="2"/>
                <w:sz w:val="24"/>
                <w:szCs w:val="24"/>
                <w:lang w:eastAsia="hi-IN" w:bidi="hi-IN"/>
              </w:rPr>
              <w:t>Количество занятий</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1.1</w:t>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rPr>
                <w:rFonts w:ascii="Liberation Serif" w:hAnsi="Liberation Serif" w:eastAsia="DejaVu Sans" w:cs="DejaVu Sans"/>
                <w:color w:val="1F497D" w:themeColor="text2"/>
                <w:kern w:val="2"/>
                <w:sz w:val="24"/>
                <w:szCs w:val="24"/>
                <w:lang w:eastAsia="hi-IN" w:bidi="hi-IN"/>
              </w:rPr>
            </w:pPr>
            <w:r>
              <w:rPr>
                <w:rFonts w:eastAsia="DejaVu Sans" w:ascii="Times New Roman" w:hAnsi="Times New Roman"/>
                <w:b/>
                <w:bCs/>
                <w:color w:val="1F497D" w:themeColor="text2"/>
                <w:kern w:val="2"/>
                <w:sz w:val="24"/>
                <w:szCs w:val="24"/>
                <w:lang w:eastAsia="hi-IN" w:bidi="hi-IN"/>
              </w:rPr>
              <w:t>Познавательное развитие</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2</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8</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74</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2</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8</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74</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2</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8</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74</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3</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12</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111</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4</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6"/>
                <w:szCs w:val="26"/>
                <w:lang w:eastAsia="hi-IN" w:bidi="hi-IN"/>
              </w:rPr>
            </w:pPr>
            <w:r>
              <w:rPr>
                <w:rFonts w:eastAsia="DejaVu Sans" w:cs="DejaVu Sans" w:ascii="Times New Roman" w:hAnsi="Times New Roman"/>
                <w:b/>
                <w:color w:val="FF0000"/>
                <w:kern w:val="2"/>
                <w:sz w:val="26"/>
                <w:szCs w:val="26"/>
                <w:lang w:eastAsia="hi-IN" w:bidi="hi-IN"/>
              </w:rPr>
              <w:t>16</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6"/>
                <w:szCs w:val="26"/>
                <w:lang w:eastAsia="hi-IN" w:bidi="hi-IN"/>
              </w:rPr>
            </w:pPr>
            <w:r>
              <w:rPr>
                <w:rFonts w:eastAsia="DejaVu Sans" w:cs="DejaVu Sans" w:ascii="Times New Roman" w:hAnsi="Times New Roman"/>
                <w:b/>
                <w:color w:val="FF0000"/>
                <w:kern w:val="2"/>
                <w:sz w:val="26"/>
                <w:szCs w:val="26"/>
                <w:lang w:eastAsia="hi-IN" w:bidi="hi-IN"/>
              </w:rPr>
              <w:t>148</w:t>
            </w:r>
          </w:p>
        </w:tc>
      </w:tr>
      <w:tr>
        <w:trPr>
          <w:trHeight w:val="383" w:hRule="atLeast"/>
        </w:trPr>
        <w:tc>
          <w:tcPr>
            <w:tcW w:w="56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ФЭМП</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8</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74</w:t>
            </w:r>
          </w:p>
        </w:tc>
      </w:tr>
      <w:tr>
        <w:trPr>
          <w:trHeight w:val="281" w:hRule="atLeast"/>
        </w:trPr>
        <w:tc>
          <w:tcPr>
            <w:tcW w:w="56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ФЦКМ</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8</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74</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kern w:val="2"/>
                <w:sz w:val="24"/>
                <w:szCs w:val="24"/>
                <w:lang w:eastAsia="hi-IN" w:bidi="hi-IN"/>
              </w:rPr>
            </w:pPr>
            <w:r>
              <w:rPr>
                <w:rFonts w:eastAsia="DejaVu Sans" w:ascii="Times New Roman" w:hAnsi="Times New Roman"/>
                <w:b/>
                <w:kern w:val="2"/>
                <w:sz w:val="24"/>
                <w:szCs w:val="24"/>
                <w:lang w:eastAsia="hi-IN" w:bidi="hi-IN"/>
              </w:rPr>
              <w:t>1.2</w:t>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b/>
                <w:b/>
                <w:color w:val="1F497D" w:themeColor="text2"/>
                <w:kern w:val="2"/>
                <w:sz w:val="24"/>
                <w:szCs w:val="24"/>
                <w:lang w:eastAsia="hi-IN" w:bidi="hi-IN"/>
              </w:rPr>
            </w:pPr>
            <w:r>
              <w:rPr>
                <w:rFonts w:eastAsia="DejaVu Sans" w:ascii="Times New Roman" w:hAnsi="Times New Roman"/>
                <w:b/>
                <w:color w:val="1F497D" w:themeColor="text2"/>
                <w:kern w:val="2"/>
                <w:sz w:val="24"/>
                <w:szCs w:val="24"/>
                <w:lang w:eastAsia="hi-IN" w:bidi="hi-IN"/>
              </w:rPr>
              <w:t>Речевое развитие</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2</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4</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37</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1</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4</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37</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1</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4</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37</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2</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8</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74</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color w:val="FF0000"/>
                <w:kern w:val="2"/>
                <w:sz w:val="26"/>
                <w:szCs w:val="26"/>
                <w:lang w:eastAsia="hi-IN" w:bidi="hi-IN"/>
              </w:rPr>
            </w:pPr>
            <w:r>
              <w:rPr>
                <w:rFonts w:eastAsia="DejaVu Sans" w:ascii="Times New Roman" w:hAnsi="Times New Roman"/>
                <w:b/>
                <w:color w:val="FF0000"/>
                <w:kern w:val="2"/>
                <w:sz w:val="26"/>
                <w:szCs w:val="26"/>
                <w:lang w:eastAsia="hi-IN" w:bidi="hi-IN"/>
              </w:rPr>
              <w:t>2</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6"/>
                <w:szCs w:val="26"/>
                <w:lang w:eastAsia="hi-IN" w:bidi="hi-IN"/>
              </w:rPr>
            </w:pPr>
            <w:r>
              <w:rPr>
                <w:rFonts w:eastAsia="DejaVu Sans" w:cs="DejaVu Sans" w:ascii="Times New Roman" w:hAnsi="Times New Roman"/>
                <w:b/>
                <w:color w:val="FF0000"/>
                <w:kern w:val="2"/>
                <w:sz w:val="26"/>
                <w:szCs w:val="26"/>
                <w:lang w:eastAsia="hi-IN" w:bidi="hi-IN"/>
              </w:rPr>
              <w:t>8</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6"/>
                <w:szCs w:val="26"/>
                <w:lang w:eastAsia="hi-IN" w:bidi="hi-IN"/>
              </w:rPr>
            </w:pPr>
            <w:r>
              <w:rPr>
                <w:rFonts w:eastAsia="DejaVu Sans" w:cs="DejaVu Sans" w:ascii="Times New Roman" w:hAnsi="Times New Roman"/>
                <w:b/>
                <w:color w:val="FF0000"/>
                <w:kern w:val="2"/>
                <w:sz w:val="26"/>
                <w:szCs w:val="26"/>
                <w:lang w:eastAsia="hi-IN" w:bidi="hi-IN"/>
              </w:rPr>
              <w:t>74</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Развитие речи</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8</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74</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1.3</w:t>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b/>
                <w:b/>
                <w:bCs/>
                <w:color w:val="1F497D" w:themeColor="text2"/>
                <w:kern w:val="2"/>
                <w:sz w:val="24"/>
                <w:szCs w:val="24"/>
                <w:lang w:eastAsia="hi-IN" w:bidi="hi-IN"/>
              </w:rPr>
            </w:pPr>
            <w:r>
              <w:rPr>
                <w:rFonts w:eastAsia="DejaVu Sans" w:ascii="Times New Roman" w:hAnsi="Times New Roman"/>
                <w:b/>
                <w:bCs/>
                <w:color w:val="1F497D" w:themeColor="text2"/>
                <w:kern w:val="2"/>
                <w:sz w:val="24"/>
                <w:szCs w:val="24"/>
                <w:lang w:eastAsia="hi-IN" w:bidi="hi-IN"/>
              </w:rPr>
              <w:t>Худ-эстетическое развитие</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3</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8</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74</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4</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16</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148</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4</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16</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148</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5</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20</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185</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6"/>
                <w:szCs w:val="26"/>
                <w:lang w:eastAsia="hi-IN" w:bidi="hi-IN"/>
              </w:rPr>
            </w:pPr>
            <w:r>
              <w:rPr>
                <w:rFonts w:eastAsia="DejaVu Sans" w:ascii="Times New Roman" w:hAnsi="Times New Roman"/>
                <w:b/>
                <w:bCs/>
                <w:color w:val="FF0000"/>
                <w:kern w:val="2"/>
                <w:sz w:val="26"/>
                <w:szCs w:val="26"/>
                <w:lang w:eastAsia="hi-IN" w:bidi="hi-IN"/>
              </w:rPr>
              <w:t>5</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6"/>
                <w:szCs w:val="26"/>
                <w:lang w:eastAsia="hi-IN" w:bidi="hi-IN"/>
              </w:rPr>
            </w:pPr>
            <w:r>
              <w:rPr>
                <w:rFonts w:eastAsia="DejaVu Sans" w:cs="DejaVu Sans" w:ascii="Times New Roman" w:hAnsi="Times New Roman"/>
                <w:b/>
                <w:color w:val="FF0000"/>
                <w:kern w:val="2"/>
                <w:sz w:val="26"/>
                <w:szCs w:val="26"/>
                <w:lang w:eastAsia="hi-IN" w:bidi="hi-IN"/>
              </w:rPr>
              <w:t>20</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6"/>
                <w:szCs w:val="26"/>
                <w:lang w:eastAsia="hi-IN" w:bidi="hi-IN"/>
              </w:rPr>
            </w:pPr>
            <w:r>
              <w:rPr>
                <w:rFonts w:eastAsia="DejaVu Sans" w:cs="DejaVu Sans" w:ascii="Times New Roman" w:hAnsi="Times New Roman"/>
                <w:b/>
                <w:color w:val="FF0000"/>
                <w:kern w:val="2"/>
                <w:sz w:val="26"/>
                <w:szCs w:val="26"/>
                <w:lang w:eastAsia="hi-IN" w:bidi="hi-IN"/>
              </w:rPr>
              <w:t>185</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b/>
                <w:b/>
                <w:kern w:val="2"/>
                <w:sz w:val="24"/>
                <w:szCs w:val="24"/>
                <w:lang w:eastAsia="hi-IN" w:bidi="hi-IN"/>
              </w:rPr>
            </w:pPr>
            <w:r>
              <w:rPr>
                <w:rFonts w:eastAsia="DejaVu Sans" w:ascii="Times New Roman" w:hAnsi="Times New Roman"/>
                <w:b/>
                <w:kern w:val="2"/>
                <w:sz w:val="24"/>
                <w:szCs w:val="24"/>
                <w:lang w:eastAsia="hi-IN" w:bidi="hi-IN"/>
              </w:rPr>
              <w:t xml:space="preserve">Музыка </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8</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74</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rPr>
                <w:rFonts w:ascii="Times New Roman" w:hAnsi="Times New Roman" w:eastAsia="DejaVu Sans"/>
                <w:b/>
                <w:b/>
                <w:i/>
                <w:i/>
                <w:kern w:val="2"/>
                <w:sz w:val="24"/>
                <w:szCs w:val="24"/>
                <w:lang w:eastAsia="hi-IN" w:bidi="hi-IN"/>
              </w:rPr>
            </w:pPr>
            <w:r>
              <w:rPr>
                <w:rFonts w:eastAsia="DejaVu Sans" w:ascii="Times New Roman" w:hAnsi="Times New Roman"/>
                <w:b/>
                <w:i/>
                <w:kern w:val="2"/>
                <w:sz w:val="24"/>
                <w:szCs w:val="24"/>
                <w:lang w:eastAsia="hi-IN" w:bidi="hi-IN"/>
              </w:rPr>
              <w:t>Худ.тв-во</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рисование</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 лепка</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-аппликация</w:t>
            </w:r>
          </w:p>
          <w:p>
            <w:pPr>
              <w:pStyle w:val="Normal"/>
              <w:widowControl w:val="false"/>
              <w:suppressLineNumbers/>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0,5</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0,5</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18</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19</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0,5</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0,5</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18</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19</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0,5</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0,5</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18</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19</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0,5</w:t>
            </w:r>
          </w:p>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0,5</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8</w:t>
            </w:r>
          </w:p>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2</w:t>
            </w:r>
          </w:p>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2</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74</w:t>
            </w:r>
          </w:p>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18</w:t>
            </w:r>
          </w:p>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19</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1.4</w:t>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LineNumbers/>
              <w:suppressAutoHyphens w:val="true"/>
              <w:snapToGrid w:val="false"/>
              <w:spacing w:lineRule="auto" w:line="240" w:before="0" w:after="0"/>
              <w:jc w:val="center"/>
              <w:rPr>
                <w:rFonts w:ascii="Times New Roman" w:hAnsi="Times New Roman" w:eastAsia="DejaVu Sans"/>
                <w:b/>
                <w:b/>
                <w:bCs/>
                <w:color w:val="1F497D" w:themeColor="text2"/>
                <w:kern w:val="2"/>
                <w:sz w:val="24"/>
                <w:szCs w:val="24"/>
                <w:lang w:eastAsia="hi-IN" w:bidi="hi-IN"/>
              </w:rPr>
            </w:pPr>
            <w:r>
              <w:rPr>
                <w:rFonts w:eastAsia="DejaVu Sans" w:ascii="Times New Roman" w:hAnsi="Times New Roman"/>
                <w:b/>
                <w:bCs/>
                <w:color w:val="1F497D" w:themeColor="text2"/>
                <w:kern w:val="2"/>
                <w:sz w:val="24"/>
                <w:szCs w:val="24"/>
                <w:lang w:eastAsia="hi-IN" w:bidi="hi-IN"/>
              </w:rPr>
              <w:t>Физическое развитие</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3</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8</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74</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3</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12</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111</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3</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12</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111</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3</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12</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111</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color w:val="FF0000"/>
                <w:kern w:val="2"/>
                <w:sz w:val="24"/>
                <w:szCs w:val="24"/>
                <w:lang w:eastAsia="hi-IN" w:bidi="hi-IN"/>
              </w:rPr>
            </w:pPr>
            <w:r>
              <w:rPr>
                <w:rFonts w:eastAsia="DejaVu Sans" w:ascii="Times New Roman" w:hAnsi="Times New Roman"/>
                <w:b/>
                <w:bCs/>
                <w:color w:val="FF0000"/>
                <w:kern w:val="2"/>
                <w:sz w:val="24"/>
                <w:szCs w:val="24"/>
                <w:lang w:eastAsia="hi-IN" w:bidi="hi-IN"/>
              </w:rPr>
              <w:t>3</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t>12</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t>111</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Физическая культура в помещении</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8</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74</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2</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8</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74</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Физическая культура на прогулке</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4</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37</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1</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4</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t>37</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rPr>
                <w:rFonts w:ascii="Times New Roman" w:hAnsi="Times New Roman" w:eastAsia="DejaVu Sans"/>
                <w:kern w:val="2"/>
                <w:sz w:val="24"/>
                <w:szCs w:val="24"/>
                <w:lang w:eastAsia="hi-IN" w:bidi="hi-IN"/>
              </w:rPr>
            </w:pPr>
            <w:r>
              <w:rPr>
                <w:rFonts w:eastAsia="DejaVu Sans" w:ascii="Times New Roman" w:hAnsi="Times New Roman"/>
                <w:kern w:val="2"/>
                <w:sz w:val="24"/>
                <w:szCs w:val="24"/>
                <w:lang w:eastAsia="hi-IN" w:bidi="hi-IN"/>
              </w:rPr>
              <w:t>Итого:</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10</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28</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259</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10</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40</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407</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10</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40</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407</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13</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42</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481</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8"/>
                <w:szCs w:val="28"/>
                <w:lang w:eastAsia="hi-IN" w:bidi="hi-IN"/>
              </w:rPr>
            </w:pPr>
            <w:r>
              <w:rPr>
                <w:rFonts w:eastAsia="DejaVu Sans" w:ascii="Times New Roman" w:hAnsi="Times New Roman"/>
                <w:b/>
                <w:bCs/>
                <w:kern w:val="2"/>
                <w:sz w:val="28"/>
                <w:szCs w:val="28"/>
                <w:lang w:eastAsia="hi-IN" w:bidi="hi-IN"/>
              </w:rPr>
              <w:t>14</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8"/>
                <w:szCs w:val="28"/>
                <w:lang w:eastAsia="hi-IN" w:bidi="hi-IN"/>
              </w:rPr>
            </w:pPr>
            <w:r>
              <w:rPr>
                <w:rFonts w:eastAsia="DejaVu Sans" w:cs="DejaVu Sans" w:ascii="Times New Roman" w:hAnsi="Times New Roman"/>
                <w:b/>
                <w:kern w:val="2"/>
                <w:sz w:val="28"/>
                <w:szCs w:val="28"/>
                <w:lang w:eastAsia="hi-IN" w:bidi="hi-IN"/>
              </w:rPr>
              <w:t>56</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8"/>
                <w:szCs w:val="28"/>
                <w:lang w:eastAsia="hi-IN" w:bidi="hi-IN"/>
              </w:rPr>
            </w:pPr>
            <w:r>
              <w:rPr>
                <w:rFonts w:eastAsia="DejaVu Sans" w:cs="DejaVu Sans" w:ascii="Times New Roman" w:hAnsi="Times New Roman"/>
                <w:b/>
                <w:kern w:val="2"/>
                <w:sz w:val="28"/>
                <w:szCs w:val="28"/>
                <w:lang w:eastAsia="hi-IN" w:bidi="hi-IN"/>
              </w:rPr>
              <w:t>518</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rPr>
                <w:rFonts w:ascii="Times New Roman" w:hAnsi="Times New Roman" w:eastAsia="DejaVu Sans"/>
                <w:color w:val="FF0000"/>
                <w:kern w:val="2"/>
                <w:sz w:val="24"/>
                <w:szCs w:val="24"/>
                <w:lang w:eastAsia="hi-IN" w:bidi="hi-IN"/>
              </w:rPr>
            </w:pPr>
            <w:r>
              <w:rPr>
                <w:rFonts w:eastAsia="DejaVu Sans" w:ascii="Times New Roman" w:hAnsi="Times New Roman"/>
                <w:color w:val="FF0000"/>
                <w:kern w:val="2"/>
                <w:sz w:val="24"/>
                <w:szCs w:val="24"/>
                <w:lang w:eastAsia="hi-IN" w:bidi="hi-IN"/>
              </w:rPr>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1ч 40  мин</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5ч 10 мин</w:t>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0"/>
                <w:szCs w:val="20"/>
                <w:lang w:eastAsia="hi-IN" w:bidi="hi-IN"/>
              </w:rPr>
            </w:pPr>
            <w:r>
              <w:rPr>
                <w:rFonts w:eastAsia="DejaVu Sans" w:ascii="Times New Roman" w:hAnsi="Times New Roman"/>
                <w:b/>
                <w:bCs/>
                <w:kern w:val="2"/>
                <w:sz w:val="20"/>
                <w:szCs w:val="20"/>
                <w:lang w:eastAsia="hi-IN" w:bidi="hi-IN"/>
              </w:rPr>
              <w:t>43ч 30мин</w:t>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2 ч. 30мин</w:t>
            </w:r>
          </w:p>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10ч</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102ч 15мин</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3ч 30мин</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0"/>
                <w:szCs w:val="20"/>
                <w:lang w:eastAsia="hi-IN" w:bidi="hi-IN"/>
              </w:rPr>
            </w:pPr>
            <w:r>
              <w:rPr>
                <w:rFonts w:eastAsia="DejaVu Sans" w:ascii="Times New Roman" w:hAnsi="Times New Roman"/>
                <w:b/>
                <w:bCs/>
                <w:kern w:val="2"/>
                <w:sz w:val="20"/>
                <w:szCs w:val="20"/>
                <w:lang w:eastAsia="hi-IN" w:bidi="hi-IN"/>
              </w:rPr>
              <w:t>13ч 30 мин</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136 ч</w:t>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5 ч 40 мин</w:t>
            </w:r>
          </w:p>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0"/>
                <w:szCs w:val="20"/>
                <w:lang w:eastAsia="hi-IN" w:bidi="hi-IN"/>
              </w:rPr>
            </w:pPr>
            <w:r>
              <w:rPr>
                <w:rFonts w:eastAsia="DejaVu Sans" w:ascii="Times New Roman" w:hAnsi="Times New Roman"/>
                <w:b/>
                <w:bCs/>
                <w:kern w:val="2"/>
                <w:sz w:val="20"/>
                <w:szCs w:val="20"/>
                <w:lang w:eastAsia="hi-IN" w:bidi="hi-IN"/>
              </w:rPr>
              <w:t>17ч 50мин</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0"/>
                <w:szCs w:val="20"/>
                <w:lang w:eastAsia="hi-IN" w:bidi="hi-IN"/>
              </w:rPr>
            </w:pPr>
            <w:r>
              <w:rPr>
                <w:rFonts w:eastAsia="DejaVu Sans" w:ascii="Times New Roman" w:hAnsi="Times New Roman"/>
                <w:b/>
                <w:bCs/>
                <w:kern w:val="2"/>
                <w:sz w:val="20"/>
                <w:szCs w:val="20"/>
                <w:lang w:eastAsia="hi-IN" w:bidi="hi-IN"/>
              </w:rPr>
              <w:t>200ч 40мин</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 xml:space="preserve">7 ч </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t>28ч</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t>259ч</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2.</w:t>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rPr>
                <w:rFonts w:ascii="Times New Roman" w:hAnsi="Times New Roman" w:eastAsia="DejaVu Sans"/>
                <w:b/>
                <w:b/>
                <w:kern w:val="2"/>
                <w:sz w:val="24"/>
                <w:szCs w:val="24"/>
                <w:highlight w:val="yellow"/>
                <w:lang w:eastAsia="hi-IN" w:bidi="hi-IN"/>
              </w:rPr>
            </w:pPr>
            <w:r>
              <w:rPr>
                <w:rFonts w:eastAsia="DejaVu Sans" w:ascii="Times New Roman" w:hAnsi="Times New Roman"/>
                <w:b/>
                <w:kern w:val="2"/>
                <w:sz w:val="24"/>
                <w:szCs w:val="24"/>
                <w:highlight w:val="yellow"/>
                <w:lang w:eastAsia="hi-IN" w:bidi="hi-IN"/>
              </w:rPr>
              <w:t>НОД  по доп. образованию</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r>
          </w:p>
        </w:tc>
      </w:tr>
      <w:tr>
        <w:trPr>
          <w:trHeight w:val="468" w:hRule="atLeast"/>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2.1</w:t>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rPr>
                <w:rFonts w:ascii="Times New Roman" w:hAnsi="Times New Roman" w:eastAsia="DejaVu Sans"/>
                <w:bCs/>
                <w:kern w:val="2"/>
                <w:sz w:val="24"/>
                <w:szCs w:val="24"/>
                <w:highlight w:val="yellow"/>
                <w:lang w:eastAsia="hi-IN" w:bidi="hi-IN"/>
              </w:rPr>
            </w:pPr>
            <w:r>
              <w:rPr>
                <w:rFonts w:eastAsia="DejaVu Sans" w:ascii="Times New Roman" w:hAnsi="Times New Roman"/>
                <w:bCs/>
                <w:kern w:val="2"/>
                <w:sz w:val="24"/>
                <w:szCs w:val="24"/>
                <w:highlight w:val="yellow"/>
                <w:lang w:eastAsia="hi-IN" w:bidi="hi-IN"/>
              </w:rPr>
              <w:t>Кружки</w:t>
            </w:r>
          </w:p>
          <w:p>
            <w:pPr>
              <w:pStyle w:val="Normal"/>
              <w:widowControl w:val="false"/>
              <w:suppressAutoHyphens w:val="true"/>
              <w:snapToGrid w:val="false"/>
              <w:spacing w:lineRule="auto" w:line="240" w:before="0" w:after="0"/>
              <w:rPr>
                <w:rFonts w:ascii="Times New Roman" w:hAnsi="Times New Roman" w:eastAsia="DejaVu Sans"/>
                <w:bCs/>
                <w:kern w:val="2"/>
                <w:sz w:val="24"/>
                <w:szCs w:val="24"/>
                <w:highlight w:val="yellow"/>
                <w:lang w:eastAsia="hi-IN" w:bidi="hi-IN"/>
              </w:rPr>
            </w:pPr>
            <w:r>
              <w:rPr>
                <w:rFonts w:eastAsia="DejaVu Sans" w:ascii="Times New Roman" w:hAnsi="Times New Roman"/>
                <w:bCs/>
                <w:kern w:val="2"/>
                <w:sz w:val="24"/>
                <w:szCs w:val="24"/>
                <w:highlight w:val="yellow"/>
                <w:lang w:eastAsia="hi-IN" w:bidi="hi-IN"/>
              </w:rPr>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r>
      <w:tr>
        <w:trPr>
          <w:trHeight w:val="168" w:hRule="atLeast"/>
        </w:trPr>
        <w:tc>
          <w:tcPr>
            <w:tcW w:w="56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rPr>
                <w:rFonts w:ascii="Times New Roman" w:hAnsi="Times New Roman" w:eastAsia="DejaVu Sans"/>
                <w:bCs/>
                <w:kern w:val="2"/>
                <w:sz w:val="24"/>
                <w:szCs w:val="24"/>
                <w:highlight w:val="yellow"/>
                <w:lang w:eastAsia="hi-IN" w:bidi="hi-IN"/>
              </w:rPr>
            </w:pPr>
            <w:r>
              <w:rPr>
                <w:rFonts w:eastAsia="DejaVu Sans" w:ascii="Times New Roman" w:hAnsi="Times New Roman"/>
                <w:bCs/>
                <w:kern w:val="2"/>
                <w:sz w:val="24"/>
                <w:szCs w:val="24"/>
                <w:highlight w:val="yellow"/>
                <w:lang w:eastAsia="hi-IN" w:bidi="hi-IN"/>
              </w:rPr>
              <w:t>«Бисеринка»</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0"/>
                <w:szCs w:val="20"/>
                <w:lang w:eastAsia="hi-IN" w:bidi="hi-IN"/>
              </w:rPr>
            </w:pPr>
            <w:r>
              <w:rPr>
                <w:rFonts w:eastAsia="DejaVu Sans" w:cs="DejaVu Sans" w:ascii="Times New Roman" w:hAnsi="Times New Roman"/>
                <w:color w:val="FF0000"/>
                <w:kern w:val="2"/>
                <w:sz w:val="20"/>
                <w:szCs w:val="20"/>
                <w:lang w:eastAsia="hi-IN" w:bidi="hi-IN"/>
              </w:rPr>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0"/>
                <w:szCs w:val="20"/>
                <w:lang w:eastAsia="hi-IN" w:bidi="hi-IN"/>
              </w:rPr>
            </w:pPr>
            <w:r>
              <w:rPr>
                <w:rFonts w:eastAsia="DejaVu Sans" w:cs="DejaVu Sans" w:ascii="Times New Roman" w:hAnsi="Times New Roman"/>
                <w:color w:val="FF0000"/>
                <w:kern w:val="2"/>
                <w:sz w:val="20"/>
                <w:szCs w:val="20"/>
                <w:lang w:eastAsia="hi-IN" w:bidi="hi-IN"/>
              </w:rPr>
              <w:t>1 раз в неделю по 30мин</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t>4</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t>36</w:t>
            </w:r>
          </w:p>
        </w:tc>
      </w:tr>
      <w:tr>
        <w:trPr>
          <w:trHeight w:val="841" w:hRule="atLeast"/>
        </w:trPr>
        <w:tc>
          <w:tcPr>
            <w:tcW w:w="56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rPr>
                <w:rFonts w:ascii="Times New Roman" w:hAnsi="Times New Roman" w:eastAsia="DejaVu Sans"/>
                <w:bCs/>
                <w:kern w:val="2"/>
                <w:sz w:val="24"/>
                <w:szCs w:val="24"/>
                <w:highlight w:val="yellow"/>
                <w:lang w:eastAsia="hi-IN" w:bidi="hi-IN"/>
              </w:rPr>
            </w:pPr>
            <w:r>
              <w:rPr>
                <w:rFonts w:eastAsia="DejaVu Sans" w:ascii="Times New Roman" w:hAnsi="Times New Roman"/>
                <w:bCs/>
                <w:kern w:val="2"/>
                <w:sz w:val="24"/>
                <w:szCs w:val="24"/>
                <w:highlight w:val="yellow"/>
                <w:lang w:eastAsia="hi-IN" w:bidi="hi-IN"/>
              </w:rPr>
              <w:t>«Мастерилка»</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0"/>
                <w:szCs w:val="20"/>
                <w:lang w:eastAsia="hi-IN" w:bidi="hi-IN"/>
              </w:rPr>
            </w:pPr>
            <w:r>
              <w:rPr>
                <w:rFonts w:eastAsia="DejaVu Sans" w:cs="DejaVu Sans" w:ascii="Times New Roman" w:hAnsi="Times New Roman"/>
                <w:color w:val="FF0000"/>
                <w:kern w:val="2"/>
                <w:sz w:val="20"/>
                <w:szCs w:val="20"/>
                <w:lang w:eastAsia="hi-IN" w:bidi="hi-IN"/>
              </w:rPr>
              <w:t>2 раз в неделю по 30 мин</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t>8</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t>72</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0"/>
                <w:szCs w:val="20"/>
                <w:lang w:eastAsia="hi-IN" w:bidi="hi-IN"/>
              </w:rPr>
            </w:pPr>
            <w:r>
              <w:rPr>
                <w:rFonts w:eastAsia="DejaVu Sans" w:cs="DejaVu Sans" w:ascii="Times New Roman" w:hAnsi="Times New Roman"/>
                <w:color w:val="FF0000"/>
                <w:kern w:val="2"/>
                <w:sz w:val="20"/>
                <w:szCs w:val="20"/>
                <w:lang w:eastAsia="hi-IN" w:bidi="hi-IN"/>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r>
      <w:tr>
        <w:trPr>
          <w:trHeight w:val="542" w:hRule="atLeast"/>
        </w:trPr>
        <w:tc>
          <w:tcPr>
            <w:tcW w:w="56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rPr>
                <w:rFonts w:ascii="Times New Roman" w:hAnsi="Times New Roman" w:eastAsia="DejaVu Sans"/>
                <w:bCs/>
                <w:kern w:val="2"/>
                <w:sz w:val="24"/>
                <w:szCs w:val="24"/>
                <w:highlight w:val="yellow"/>
                <w:lang w:eastAsia="hi-IN" w:bidi="hi-IN"/>
              </w:rPr>
            </w:pPr>
            <w:r>
              <w:rPr>
                <w:rFonts w:eastAsia="DejaVu Sans" w:ascii="Times New Roman" w:hAnsi="Times New Roman"/>
                <w:bCs/>
                <w:kern w:val="2"/>
                <w:sz w:val="24"/>
                <w:szCs w:val="24"/>
                <w:highlight w:val="yellow"/>
                <w:lang w:eastAsia="hi-IN" w:bidi="hi-IN"/>
              </w:rPr>
              <w:t>«Давайте фантазировать»</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kern w:val="2"/>
                <w:sz w:val="24"/>
                <w:szCs w:val="24"/>
                <w:lang w:eastAsia="hi-IN" w:bidi="hi-IN"/>
              </w:rPr>
            </w:pPr>
            <w:r>
              <w:rPr>
                <w:rFonts w:eastAsia="DejaVu Sans" w:cs="DejaVu Sans" w:ascii="Times New Roman" w:hAnsi="Times New Roman"/>
                <w:kern w:val="2"/>
                <w:sz w:val="24"/>
                <w:szCs w:val="24"/>
                <w:lang w:eastAsia="hi-IN" w:bidi="hi-IN"/>
              </w:rPr>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0"/>
                <w:szCs w:val="20"/>
                <w:lang w:eastAsia="hi-IN" w:bidi="hi-IN"/>
              </w:rPr>
            </w:pPr>
            <w:r>
              <w:rPr>
                <w:rFonts w:eastAsia="DejaVu Sans" w:cs="DejaVu Sans" w:ascii="Times New Roman" w:hAnsi="Times New Roman"/>
                <w:color w:val="FF0000"/>
                <w:kern w:val="2"/>
                <w:sz w:val="20"/>
                <w:szCs w:val="20"/>
                <w:lang w:eastAsia="hi-IN" w:bidi="hi-IN"/>
              </w:rPr>
            </w:r>
          </w:p>
          <w:p>
            <w:pPr>
              <w:pStyle w:val="Normal"/>
              <w:widowControl w:val="false"/>
              <w:suppressAutoHyphens w:val="true"/>
              <w:spacing w:lineRule="auto" w:line="240" w:before="0" w:after="0"/>
              <w:jc w:val="center"/>
              <w:rPr>
                <w:rFonts w:ascii="Times New Roman" w:hAnsi="Times New Roman" w:eastAsia="DejaVu Sans" w:cs="DejaVu Sans"/>
                <w:color w:val="FF0000"/>
                <w:kern w:val="2"/>
                <w:sz w:val="20"/>
                <w:szCs w:val="20"/>
                <w:lang w:eastAsia="hi-IN" w:bidi="hi-IN"/>
              </w:rPr>
            </w:pPr>
            <w:r>
              <w:rPr>
                <w:rFonts w:eastAsia="DejaVu Sans" w:cs="DejaVu Sans" w:ascii="Times New Roman" w:hAnsi="Times New Roman"/>
                <w:color w:val="FF0000"/>
                <w:kern w:val="2"/>
                <w:sz w:val="20"/>
                <w:szCs w:val="20"/>
                <w:lang w:eastAsia="hi-IN" w:bidi="hi-IN"/>
              </w:rPr>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0"/>
                <w:szCs w:val="20"/>
                <w:lang w:eastAsia="hi-IN" w:bidi="hi-IN"/>
              </w:rPr>
            </w:pPr>
            <w:r>
              <w:rPr>
                <w:rFonts w:eastAsia="DejaVu Sans" w:cs="DejaVu Sans" w:ascii="Times New Roman" w:hAnsi="Times New Roman"/>
                <w:color w:val="FF0000"/>
                <w:kern w:val="2"/>
                <w:sz w:val="20"/>
                <w:szCs w:val="20"/>
                <w:lang w:eastAsia="hi-IN" w:bidi="hi-IN"/>
              </w:rPr>
              <w:t>1 раз в неделю по 30 мин</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t>4</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color w:val="FF0000"/>
                <w:kern w:val="2"/>
                <w:sz w:val="24"/>
                <w:szCs w:val="24"/>
                <w:lang w:eastAsia="hi-IN" w:bidi="hi-IN"/>
              </w:rPr>
            </w:pPr>
            <w:r>
              <w:rPr>
                <w:rFonts w:eastAsia="DejaVu Sans" w:cs="DejaVu Sans" w:ascii="Times New Roman" w:hAnsi="Times New Roman"/>
                <w:color w:val="FF0000"/>
                <w:kern w:val="2"/>
                <w:sz w:val="24"/>
                <w:szCs w:val="24"/>
                <w:lang w:eastAsia="hi-IN" w:bidi="hi-IN"/>
              </w:rPr>
              <w:t>36</w:t>
            </w:r>
          </w:p>
        </w:tc>
      </w:tr>
      <w:tr>
        <w:trPr/>
        <w:tc>
          <w:tcPr>
            <w:tcW w:w="5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r>
          </w:p>
        </w:tc>
        <w:tc>
          <w:tcPr>
            <w:tcW w:w="2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rPr>
                <w:rFonts w:ascii="Times New Roman" w:hAnsi="Times New Roman" w:eastAsia="DejaVu Sans"/>
                <w:b/>
                <w:b/>
                <w:bCs/>
                <w:kern w:val="2"/>
                <w:sz w:val="24"/>
                <w:szCs w:val="24"/>
                <w:lang w:eastAsia="hi-IN" w:bidi="hi-IN"/>
              </w:rPr>
            </w:pPr>
            <w:r>
              <w:rPr>
                <w:rFonts w:eastAsia="DejaVu Sans" w:ascii="Times New Roman" w:hAnsi="Times New Roman"/>
                <w:b/>
                <w:bCs/>
                <w:kern w:val="2"/>
                <w:sz w:val="24"/>
                <w:szCs w:val="24"/>
                <w:lang w:eastAsia="hi-IN" w:bidi="hi-IN"/>
              </w:rPr>
              <w:t>ВСЕГО:</w:t>
            </w:r>
          </w:p>
        </w:tc>
        <w:tc>
          <w:tcPr>
            <w:tcW w:w="9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8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0"/>
                <w:szCs w:val="20"/>
                <w:lang w:eastAsia="hi-IN" w:bidi="hi-IN"/>
              </w:rPr>
            </w:pPr>
            <w:r>
              <w:rPr>
                <w:rFonts w:eastAsia="DejaVu Sans" w:cs="DejaVu Sans" w:ascii="Times New Roman" w:hAnsi="Times New Roman"/>
                <w:b/>
                <w:kern w:val="2"/>
                <w:sz w:val="20"/>
                <w:szCs w:val="20"/>
                <w:lang w:eastAsia="hi-IN" w:bidi="hi-IN"/>
              </w:rPr>
            </w:r>
          </w:p>
        </w:tc>
        <w:tc>
          <w:tcPr>
            <w:tcW w:w="10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napToGrid w:val="fals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0"/>
                <w:szCs w:val="20"/>
                <w:lang w:eastAsia="hi-IN" w:bidi="hi-IN"/>
              </w:rPr>
            </w:pPr>
            <w:r>
              <w:rPr>
                <w:rFonts w:eastAsia="DejaVu Sans" w:cs="DejaVu Sans" w:ascii="Times New Roman" w:hAnsi="Times New Roman"/>
                <w:b/>
                <w:kern w:val="2"/>
                <w:sz w:val="20"/>
                <w:szCs w:val="20"/>
                <w:lang w:eastAsia="hi-IN" w:bidi="hi-IN"/>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kern w:val="2"/>
                <w:sz w:val="24"/>
                <w:szCs w:val="24"/>
                <w:lang w:eastAsia="hi-IN" w:bidi="hi-IN"/>
              </w:rPr>
            </w:pPr>
            <w:r>
              <w:rPr>
                <w:rFonts w:eastAsia="DejaVu Sans" w:cs="DejaVu Sans" w:ascii="Times New Roman" w:hAnsi="Times New Roman"/>
                <w:b/>
                <w:kern w:val="2"/>
                <w:sz w:val="24"/>
                <w:szCs w:val="24"/>
                <w:lang w:eastAsia="hi-IN" w:bidi="hi-IN"/>
              </w:rPr>
            </w:r>
          </w:p>
        </w:tc>
        <w:tc>
          <w:tcPr>
            <w:tcW w:w="9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t xml:space="preserve">1ч </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0"/>
                <w:szCs w:val="20"/>
                <w:lang w:eastAsia="hi-IN" w:bidi="hi-IN"/>
              </w:rPr>
            </w:pPr>
            <w:r>
              <w:rPr>
                <w:rFonts w:eastAsia="DejaVu Sans" w:cs="DejaVu Sans" w:ascii="Times New Roman" w:hAnsi="Times New Roman"/>
                <w:b/>
                <w:color w:val="FF0000"/>
                <w:kern w:val="2"/>
                <w:sz w:val="20"/>
                <w:szCs w:val="20"/>
                <w:lang w:eastAsia="hi-IN" w:bidi="hi-IN"/>
              </w:rPr>
              <w:t xml:space="preserve">4ч </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0"/>
                <w:szCs w:val="20"/>
                <w:lang w:eastAsia="hi-IN" w:bidi="hi-IN"/>
              </w:rPr>
            </w:pPr>
            <w:r>
              <w:rPr>
                <w:rFonts w:eastAsia="DejaVu Sans" w:cs="DejaVu Sans" w:ascii="Times New Roman" w:hAnsi="Times New Roman"/>
                <w:b/>
                <w:color w:val="FF0000"/>
                <w:kern w:val="2"/>
                <w:sz w:val="20"/>
                <w:szCs w:val="20"/>
                <w:lang w:eastAsia="hi-IN" w:bidi="hi-IN"/>
              </w:rPr>
              <w:t xml:space="preserve">36ч </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t xml:space="preserve">1ч </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4"/>
                <w:szCs w:val="24"/>
                <w:lang w:eastAsia="hi-IN" w:bidi="hi-IN"/>
              </w:rPr>
            </w:pPr>
            <w:r>
              <w:rPr>
                <w:rFonts w:eastAsia="DejaVu Sans" w:cs="DejaVu Sans" w:ascii="Times New Roman" w:hAnsi="Times New Roman"/>
                <w:b/>
                <w:color w:val="FF0000"/>
                <w:kern w:val="2"/>
                <w:sz w:val="24"/>
                <w:szCs w:val="24"/>
                <w:lang w:eastAsia="hi-IN" w:bidi="hi-IN"/>
              </w:rPr>
              <w:t xml:space="preserve">4ч </w:t>
            </w:r>
          </w:p>
        </w:tc>
        <w:tc>
          <w:tcPr>
            <w:tcW w:w="73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uppressAutoHyphens w:val="true"/>
              <w:spacing w:lineRule="auto" w:line="240" w:before="0" w:after="0"/>
              <w:jc w:val="center"/>
              <w:rPr>
                <w:rFonts w:ascii="Times New Roman" w:hAnsi="Times New Roman" w:eastAsia="DejaVu Sans" w:cs="DejaVu Sans"/>
                <w:b/>
                <w:b/>
                <w:color w:val="FF0000"/>
                <w:kern w:val="2"/>
                <w:sz w:val="20"/>
                <w:szCs w:val="20"/>
                <w:lang w:eastAsia="hi-IN" w:bidi="hi-IN"/>
              </w:rPr>
            </w:pPr>
            <w:r>
              <w:rPr>
                <w:rFonts w:eastAsia="DejaVu Sans" w:cs="DejaVu Sans" w:ascii="Times New Roman" w:hAnsi="Times New Roman"/>
                <w:b/>
                <w:color w:val="FF0000"/>
                <w:kern w:val="2"/>
                <w:sz w:val="20"/>
                <w:szCs w:val="20"/>
                <w:lang w:eastAsia="hi-IN" w:bidi="hi-IN"/>
              </w:rPr>
              <w:t>36ч</w:t>
            </w:r>
          </w:p>
        </w:tc>
      </w:tr>
    </w:tbl>
    <w:p>
      <w:pPr>
        <w:pStyle w:val="Normal"/>
        <w:jc w:val="both"/>
        <w:rPr/>
      </w:pPr>
      <w:r>
        <w:rPr/>
      </w:r>
    </w:p>
    <w:p>
      <w:pPr>
        <w:pStyle w:val="Normal"/>
        <w:jc w:val="both"/>
        <w:rPr/>
      </w:pPr>
      <w:r>
        <w:rPr/>
      </w:r>
    </w:p>
    <w:p>
      <w:pPr>
        <w:pStyle w:val="1"/>
        <w:numPr>
          <w:ilvl w:val="0"/>
          <w:numId w:val="0"/>
        </w:numPr>
        <w:ind w:left="718" w:right="155" w:hanging="10"/>
        <w:jc w:val="both"/>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before="0" w:after="0"/>
        <w:jc w:val="center"/>
        <w:rPr>
          <w:rFonts w:ascii="Times New Roman" w:hAnsi="Times New Roman"/>
          <w:b/>
          <w:b/>
          <w:sz w:val="32"/>
          <w:szCs w:val="24"/>
        </w:rPr>
      </w:pPr>
      <w:r>
        <w:rPr>
          <w:rFonts w:ascii="Times New Roman" w:hAnsi="Times New Roman"/>
          <w:b/>
          <w:sz w:val="32"/>
          <w:szCs w:val="24"/>
        </w:rPr>
        <w:t>ГРАФИК НЕПОСРЕДСТВЕННО ОБРАЗОВАТЕЛЬНОЙ  ДЕЯТЕЛЬНОСТИ</w:t>
      </w:r>
    </w:p>
    <w:p>
      <w:pPr>
        <w:pStyle w:val="Normal"/>
        <w:spacing w:before="0" w:after="0"/>
        <w:jc w:val="center"/>
        <w:rPr>
          <w:rFonts w:ascii="Times New Roman" w:hAnsi="Times New Roman"/>
          <w:b/>
          <w:b/>
          <w:sz w:val="28"/>
          <w:szCs w:val="24"/>
        </w:rPr>
      </w:pPr>
      <w:r>
        <w:rPr>
          <w:rFonts w:ascii="Times New Roman" w:hAnsi="Times New Roman"/>
          <w:b/>
          <w:sz w:val="28"/>
          <w:szCs w:val="24"/>
        </w:rPr>
        <w:t>МБДОО №7 «Радуга» ст.Гиагинской</w:t>
      </w:r>
    </w:p>
    <w:p>
      <w:pPr>
        <w:pStyle w:val="Normal"/>
        <w:spacing w:before="0" w:after="0"/>
        <w:jc w:val="center"/>
        <w:rPr>
          <w:rFonts w:ascii="Times New Roman" w:hAnsi="Times New Roman"/>
          <w:sz w:val="28"/>
          <w:szCs w:val="24"/>
        </w:rPr>
      </w:pPr>
      <w:r>
        <w:rPr>
          <w:rFonts w:ascii="Times New Roman" w:hAnsi="Times New Roman"/>
          <w:sz w:val="28"/>
          <w:szCs w:val="24"/>
        </w:rPr>
        <w:t>на 2019 -2020 учебный год</w:t>
      </w:r>
    </w:p>
    <w:tbl>
      <w:tblPr>
        <w:tblW w:w="15104" w:type="dxa"/>
        <w:jc w:val="lef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842"/>
        <w:gridCol w:w="2494"/>
        <w:gridCol w:w="2494"/>
        <w:gridCol w:w="2493"/>
        <w:gridCol w:w="2494"/>
        <w:gridCol w:w="2495"/>
        <w:gridCol w:w="791"/>
      </w:tblGrid>
      <w:tr>
        <w:trPr>
          <w:trHeight w:val="197" w:hRule="atLeast"/>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Дни недели</w:t>
            </w:r>
          </w:p>
        </w:tc>
        <w:tc>
          <w:tcPr>
            <w:tcW w:w="249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Понедельник</w:t>
            </w:r>
          </w:p>
        </w:tc>
        <w:tc>
          <w:tcPr>
            <w:tcW w:w="249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Вторник</w:t>
            </w:r>
          </w:p>
        </w:tc>
        <w:tc>
          <w:tcPr>
            <w:tcW w:w="249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Среда</w:t>
            </w:r>
          </w:p>
        </w:tc>
        <w:tc>
          <w:tcPr>
            <w:tcW w:w="249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Четверг</w:t>
            </w:r>
          </w:p>
        </w:tc>
        <w:tc>
          <w:tcPr>
            <w:tcW w:w="249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Пятница</w:t>
            </w:r>
          </w:p>
        </w:tc>
        <w:tc>
          <w:tcPr>
            <w:tcW w:w="791"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eastAsiaTheme="minorEastAsia" w:ascii="Times New Roman" w:hAnsi="Times New Roman"/>
                <w:sz w:val="28"/>
                <w:szCs w:val="24"/>
              </w:rPr>
            </w:r>
          </w:p>
        </w:tc>
      </w:tr>
      <w:tr>
        <w:trPr>
          <w:trHeight w:val="196" w:hRule="atLeast"/>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Группы</w:t>
            </w:r>
          </w:p>
        </w:tc>
        <w:tc>
          <w:tcPr>
            <w:tcW w:w="249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eastAsiaTheme="minorEastAsia" w:ascii="Times New Roman" w:hAnsi="Times New Roman"/>
                <w:sz w:val="28"/>
                <w:szCs w:val="24"/>
              </w:rPr>
            </w:r>
          </w:p>
        </w:tc>
        <w:tc>
          <w:tcPr>
            <w:tcW w:w="249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eastAsiaTheme="minorEastAsia" w:ascii="Times New Roman" w:hAnsi="Times New Roman"/>
                <w:sz w:val="28"/>
                <w:szCs w:val="24"/>
              </w:rPr>
            </w:r>
          </w:p>
        </w:tc>
        <w:tc>
          <w:tcPr>
            <w:tcW w:w="249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eastAsiaTheme="minorEastAsia" w:ascii="Times New Roman" w:hAnsi="Times New Roman"/>
                <w:sz w:val="28"/>
                <w:szCs w:val="24"/>
              </w:rPr>
            </w:r>
          </w:p>
        </w:tc>
        <w:tc>
          <w:tcPr>
            <w:tcW w:w="249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eastAsiaTheme="minorEastAsia" w:ascii="Times New Roman" w:hAnsi="Times New Roman"/>
                <w:sz w:val="28"/>
                <w:szCs w:val="24"/>
              </w:rPr>
            </w:r>
          </w:p>
        </w:tc>
        <w:tc>
          <w:tcPr>
            <w:tcW w:w="249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eastAsiaTheme="minorEastAsia" w:ascii="Times New Roman" w:hAnsi="Times New Roman"/>
                <w:sz w:val="28"/>
                <w:szCs w:val="24"/>
              </w:rPr>
            </w:r>
          </w:p>
        </w:tc>
        <w:tc>
          <w:tcPr>
            <w:tcW w:w="79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eastAsiaTheme="minorEastAsia" w:ascii="Times New Roman" w:hAnsi="Times New Roman"/>
                <w:sz w:val="28"/>
                <w:szCs w:val="24"/>
              </w:rPr>
            </w:r>
          </w:p>
        </w:tc>
      </w:tr>
      <w:tr>
        <w:trPr>
          <w:trHeight w:val="1134" w:hRule="exac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Группа раннего возраста №2</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4"/>
              </w:rPr>
            </w:pPr>
            <w:r>
              <w:rPr>
                <w:rFonts w:eastAsia="" w:ascii="Times New Roman" w:hAnsi="Times New Roman" w:eastAsiaTheme="minorEastAsia"/>
                <w:b/>
                <w:sz w:val="24"/>
              </w:rPr>
              <w:t>1.Познание(ФЦКМ)</w:t>
            </w:r>
            <w:r>
              <w:rPr>
                <w:rFonts w:eastAsia="" w:ascii="Times New Roman" w:hAnsi="Times New Roman" w:eastAsiaTheme="minorEastAsia"/>
                <w:sz w:val="24"/>
              </w:rPr>
              <w:t>9:10-9:20</w:t>
            </w:r>
          </w:p>
          <w:p>
            <w:pPr>
              <w:pStyle w:val="Normal"/>
              <w:spacing w:lineRule="auto" w:line="240" w:before="0" w:after="0"/>
              <w:rPr>
                <w:rFonts w:ascii="Times New Roman" w:hAnsi="Times New Roman" w:eastAsia="" w:eastAsiaTheme="minorEastAsia"/>
                <w:sz w:val="24"/>
              </w:rPr>
            </w:pPr>
            <w:r>
              <w:rPr>
                <w:rFonts w:eastAsia="" w:ascii="Times New Roman" w:hAnsi="Times New Roman" w:eastAsiaTheme="minorEastAsia"/>
                <w:b/>
                <w:sz w:val="24"/>
              </w:rPr>
              <w:t xml:space="preserve">2.Физическая культура </w:t>
            </w:r>
            <w:r>
              <w:rPr>
                <w:rFonts w:eastAsia="" w:ascii="Times New Roman" w:hAnsi="Times New Roman" w:eastAsiaTheme="minorEastAsia"/>
                <w:sz w:val="24"/>
              </w:rPr>
              <w:t>(группа)</w:t>
            </w:r>
          </w:p>
          <w:p>
            <w:pPr>
              <w:pStyle w:val="Normal"/>
              <w:spacing w:lineRule="auto" w:line="240" w:before="0" w:after="0"/>
              <w:jc w:val="center"/>
              <w:rPr>
                <w:rFonts w:ascii="Times New Roman" w:hAnsi="Times New Roman" w:eastAsia="" w:eastAsiaTheme="minorEastAsia"/>
                <w:sz w:val="24"/>
              </w:rPr>
            </w:pPr>
            <w:r>
              <w:rPr>
                <w:rFonts w:eastAsia="" w:ascii="Times New Roman" w:hAnsi="Times New Roman" w:eastAsiaTheme="minorEastAsia"/>
                <w:sz w:val="24"/>
              </w:rPr>
              <w:t>9:35-9:45</w:t>
            </w:r>
          </w:p>
          <w:p>
            <w:pPr>
              <w:pStyle w:val="Normal"/>
              <w:spacing w:lineRule="auto" w:line="240" w:before="0" w:after="0"/>
              <w:jc w:val="center"/>
              <w:rPr>
                <w:rFonts w:ascii="Calibri" w:hAnsi="Calibri" w:eastAsia="" w:cs="" w:asciiTheme="minorHAnsi" w:cstheme="minorBidi" w:eastAsiaTheme="minorEastAsia" w:hAnsiTheme="minorHAnsi"/>
              </w:rPr>
            </w:pPr>
            <w:r>
              <w:rPr>
                <w:rFonts w:eastAsia="" w:cs="" w:cstheme="minorBidi" w:eastAsiaTheme="minorEastAsia"/>
              </w:rPr>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 Физическая культура</w:t>
            </w:r>
            <w:r>
              <w:rPr>
                <w:rFonts w:eastAsia="" w:ascii="Times New Roman" w:hAnsi="Times New Roman" w:eastAsiaTheme="minorEastAsia"/>
                <w:sz w:val="24"/>
                <w:szCs w:val="24"/>
              </w:rPr>
              <w:t xml:space="preserve"> (на прогулке)</w:t>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2.Музыка(зал)</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9:35-9:45</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2.Лепка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9:35-9:45</w:t>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2.Физическая культура</w:t>
            </w:r>
            <w:r>
              <w:rPr>
                <w:rFonts w:eastAsia="" w:ascii="Times New Roman" w:hAnsi="Times New Roman" w:eastAsiaTheme="minorEastAsia"/>
                <w:sz w:val="24"/>
                <w:szCs w:val="24"/>
              </w:rPr>
              <w:t xml:space="preserve"> (группа)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9:35-9:45</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10 занятий/</w:t>
            </w:r>
          </w:p>
          <w:p>
            <w:pPr>
              <w:pStyle w:val="Normal"/>
              <w:spacing w:lineRule="auto" w:line="240" w:before="0" w:after="0"/>
              <w:ind w:left="113" w:right="113" w:hanging="10"/>
              <w:rPr>
                <w:rFonts w:ascii="Times New Roman" w:hAnsi="Times New Roman" w:eastAsia="" w:eastAsiaTheme="minorEastAsia"/>
                <w:sz w:val="28"/>
                <w:szCs w:val="24"/>
              </w:rPr>
            </w:pPr>
            <w:r>
              <w:rPr>
                <w:rFonts w:eastAsia="" w:ascii="Times New Roman" w:hAnsi="Times New Roman" w:eastAsiaTheme="minorEastAsia"/>
                <w:sz w:val="24"/>
                <w:szCs w:val="24"/>
              </w:rPr>
              <w:t>10 минут</w:t>
            </w:r>
          </w:p>
        </w:tc>
      </w:tr>
      <w:tr>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Группа раннего возраста №3</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4"/>
              </w:rPr>
            </w:pPr>
            <w:r>
              <w:rPr>
                <w:rFonts w:eastAsia="" w:ascii="Times New Roman" w:hAnsi="Times New Roman" w:eastAsiaTheme="minorEastAsia"/>
                <w:b/>
                <w:sz w:val="24"/>
              </w:rPr>
              <w:t>1.Познание(ФЦКМ)</w:t>
            </w:r>
            <w:r>
              <w:rPr>
                <w:rFonts w:eastAsia="" w:ascii="Times New Roman" w:hAnsi="Times New Roman" w:eastAsiaTheme="minorEastAsia"/>
                <w:sz w:val="24"/>
              </w:rPr>
              <w:t>9:10-9:20</w:t>
            </w:r>
          </w:p>
          <w:p>
            <w:pPr>
              <w:pStyle w:val="Normal"/>
              <w:spacing w:lineRule="auto" w:line="240" w:before="0" w:after="0"/>
              <w:rPr>
                <w:rFonts w:ascii="Times New Roman" w:hAnsi="Times New Roman" w:eastAsia="" w:eastAsiaTheme="minorEastAsia"/>
                <w:sz w:val="24"/>
              </w:rPr>
            </w:pPr>
            <w:r>
              <w:rPr>
                <w:rFonts w:eastAsia="" w:ascii="Times New Roman" w:hAnsi="Times New Roman" w:eastAsiaTheme="minorEastAsia"/>
                <w:b/>
                <w:sz w:val="24"/>
              </w:rPr>
              <w:t xml:space="preserve">2.Физическая культура </w:t>
            </w:r>
            <w:r>
              <w:rPr>
                <w:rFonts w:eastAsia="" w:ascii="Times New Roman" w:hAnsi="Times New Roman" w:eastAsiaTheme="minorEastAsia"/>
                <w:sz w:val="24"/>
              </w:rPr>
              <w:t>(группа)</w:t>
            </w:r>
          </w:p>
          <w:p>
            <w:pPr>
              <w:pStyle w:val="Normal"/>
              <w:spacing w:lineRule="auto" w:line="240" w:before="0" w:after="0"/>
              <w:jc w:val="center"/>
              <w:rPr>
                <w:rFonts w:ascii="Times New Roman" w:hAnsi="Times New Roman" w:eastAsia="" w:eastAsiaTheme="minorEastAsia"/>
                <w:sz w:val="24"/>
              </w:rPr>
            </w:pPr>
            <w:r>
              <w:rPr>
                <w:rFonts w:eastAsia="" w:ascii="Times New Roman" w:hAnsi="Times New Roman" w:eastAsiaTheme="minorEastAsia"/>
                <w:sz w:val="24"/>
              </w:rPr>
              <w:t>9:35-9:45</w:t>
            </w:r>
          </w:p>
          <w:p>
            <w:pPr>
              <w:pStyle w:val="Normal"/>
              <w:spacing w:lineRule="auto" w:line="240" w:before="0" w:after="0"/>
              <w:jc w:val="center"/>
              <w:rPr>
                <w:rFonts w:ascii="Calibri" w:hAnsi="Calibri" w:eastAsia="" w:cs="" w:asciiTheme="minorHAnsi" w:cstheme="minorBidi" w:eastAsiaTheme="minorEastAsia" w:hAnsiTheme="minorHAnsi"/>
              </w:rPr>
            </w:pPr>
            <w:r>
              <w:rPr>
                <w:rFonts w:eastAsia="" w:cs="" w:cstheme="minorBidi" w:eastAsiaTheme="minorEastAsia"/>
              </w:rPr>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2.Музыка</w:t>
            </w:r>
            <w:r>
              <w:rPr>
                <w:rFonts w:eastAsia="" w:ascii="Times New Roman" w:hAnsi="Times New Roman" w:eastAsiaTheme="minorEastAsia"/>
                <w:sz w:val="24"/>
                <w:szCs w:val="24"/>
              </w:rPr>
              <w:t>(группа)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9:35-9:45</w:t>
            </w:r>
          </w:p>
          <w:p>
            <w:pPr>
              <w:pStyle w:val="Normal"/>
              <w:spacing w:lineRule="auto" w:line="240" w:before="0" w:after="0"/>
              <w:rPr>
                <w:rFonts w:ascii="Times New Roman" w:hAnsi="Times New Roman" w:eastAsia="" w:eastAsiaTheme="minorEastAsia"/>
                <w:sz w:val="28"/>
                <w:szCs w:val="24"/>
              </w:rPr>
            </w:pPr>
            <w:r>
              <w:rPr>
                <w:rFonts w:eastAsia="" w:eastAsiaTheme="minorEastAsia" w:ascii="Times New Roman" w:hAnsi="Times New Roman"/>
                <w:sz w:val="28"/>
                <w:szCs w:val="24"/>
              </w:rPr>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b/>
                <w:sz w:val="24"/>
                <w:szCs w:val="24"/>
              </w:rPr>
              <w:t xml:space="preserve">2.Физическая культура </w:t>
            </w:r>
            <w:r>
              <w:rPr>
                <w:rFonts w:eastAsia="" w:ascii="Times New Roman" w:hAnsi="Times New Roman" w:eastAsiaTheme="minorEastAsia"/>
                <w:sz w:val="24"/>
                <w:szCs w:val="24"/>
              </w:rPr>
              <w:t>(на прогулке)</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2.Лепка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9:35-9:45</w:t>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2.Физическая культура</w:t>
            </w:r>
            <w:r>
              <w:rPr>
                <w:rFonts w:eastAsia="" w:ascii="Times New Roman" w:hAnsi="Times New Roman" w:eastAsiaTheme="minorEastAsia"/>
                <w:sz w:val="24"/>
                <w:szCs w:val="24"/>
              </w:rPr>
              <w:t xml:space="preserve"> (группа)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9:35-9:45</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10 занятий/</w:t>
            </w:r>
          </w:p>
          <w:p>
            <w:pPr>
              <w:pStyle w:val="Normal"/>
              <w:spacing w:lineRule="auto" w:line="240" w:before="0" w:after="0"/>
              <w:ind w:left="113" w:right="113" w:hanging="10"/>
              <w:rPr>
                <w:rFonts w:ascii="Times New Roman" w:hAnsi="Times New Roman" w:eastAsia="" w:eastAsiaTheme="minorEastAsia"/>
                <w:sz w:val="28"/>
                <w:szCs w:val="24"/>
              </w:rPr>
            </w:pPr>
            <w:r>
              <w:rPr>
                <w:rFonts w:eastAsia="" w:ascii="Times New Roman" w:hAnsi="Times New Roman" w:eastAsiaTheme="minorEastAsia"/>
                <w:sz w:val="24"/>
                <w:szCs w:val="24"/>
              </w:rPr>
              <w:t>10 минут</w:t>
            </w:r>
          </w:p>
        </w:tc>
      </w:tr>
      <w:tr>
        <w:trPr>
          <w:trHeight w:val="1134" w:hRule="exac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Группа раннего возраста №7</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1.Музыка(зал)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2.Познание(ФЦКМ)</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9:35-9:45</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2.Физическая культура(группа)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9:35-9:45</w:t>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 xml:space="preserve">1.Рисование </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 Физическая культура</w:t>
            </w:r>
            <w:r>
              <w:rPr>
                <w:rFonts w:eastAsia="" w:ascii="Times New Roman" w:hAnsi="Times New Roman" w:eastAsiaTheme="minorEastAsia"/>
                <w:sz w:val="24"/>
                <w:szCs w:val="24"/>
              </w:rPr>
              <w:t xml:space="preserve"> (на прогулке)</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 Лепка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9:35-9:45</w:t>
            </w:r>
          </w:p>
          <w:p>
            <w:pPr>
              <w:pStyle w:val="Normal"/>
              <w:spacing w:lineRule="auto" w:line="240" w:before="0" w:after="0"/>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color w:val="00B050"/>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color w:val="FF0000"/>
                <w:sz w:val="24"/>
                <w:szCs w:val="24"/>
              </w:rPr>
            </w:pPr>
            <w:r>
              <w:rPr>
                <w:rFonts w:eastAsia="" w:ascii="Times New Roman" w:hAnsi="Times New Roman" w:eastAsiaTheme="minorEastAsia"/>
                <w:sz w:val="24"/>
                <w:szCs w:val="24"/>
              </w:rPr>
              <w:t>9:10-9:20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2.Физическая культура</w:t>
            </w:r>
            <w:r>
              <w:rPr>
                <w:rFonts w:eastAsia="" w:ascii="Times New Roman" w:hAnsi="Times New Roman" w:eastAsiaTheme="minorEastAsia"/>
                <w:sz w:val="24"/>
                <w:szCs w:val="24"/>
              </w:rPr>
              <w:t xml:space="preserve"> (группа)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 xml:space="preserve"> </w:t>
            </w:r>
            <w:r>
              <w:rPr>
                <w:rFonts w:eastAsia="" w:ascii="Times New Roman" w:hAnsi="Times New Roman" w:eastAsiaTheme="minorEastAsia"/>
                <w:sz w:val="24"/>
                <w:szCs w:val="24"/>
              </w:rPr>
              <w:t>9:35-9:45</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10занятий/</w:t>
            </w:r>
          </w:p>
          <w:p>
            <w:pPr>
              <w:pStyle w:val="Normal"/>
              <w:spacing w:lineRule="auto" w:line="240" w:before="0" w:after="0"/>
              <w:ind w:left="113" w:right="113" w:hanging="10"/>
              <w:rPr>
                <w:rFonts w:ascii="Times New Roman" w:hAnsi="Times New Roman" w:eastAsia="" w:eastAsiaTheme="minorEastAsia"/>
                <w:sz w:val="28"/>
                <w:szCs w:val="24"/>
              </w:rPr>
            </w:pPr>
            <w:r>
              <w:rPr>
                <w:rFonts w:eastAsia="" w:ascii="Times New Roman" w:hAnsi="Times New Roman" w:eastAsiaTheme="minorEastAsia"/>
                <w:sz w:val="24"/>
                <w:szCs w:val="24"/>
              </w:rPr>
              <w:t>10 минут</w:t>
            </w:r>
          </w:p>
        </w:tc>
      </w:tr>
      <w:tr>
        <w:trPr>
          <w:trHeight w:val="1134" w:hRule="exac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Младшая группа №5</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2.Музыка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9:35-9:50</w:t>
            </w:r>
          </w:p>
          <w:p>
            <w:pPr>
              <w:pStyle w:val="Normal"/>
              <w:spacing w:lineRule="auto" w:line="240" w:before="0" w:after="0"/>
              <w:jc w:val="center"/>
              <w:rPr>
                <w:rFonts w:ascii="Times New Roman" w:hAnsi="Times New Roman" w:eastAsia="" w:eastAsiaTheme="minorEastAsia"/>
                <w:sz w:val="28"/>
                <w:szCs w:val="24"/>
              </w:rPr>
            </w:pPr>
            <w:r>
              <w:rPr>
                <w:rFonts w:eastAsia="" w:eastAsiaTheme="minorEastAsia" w:ascii="Times New Roman" w:hAnsi="Times New Roman"/>
                <w:sz w:val="28"/>
                <w:szCs w:val="24"/>
              </w:rPr>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1.Физическая культура(зал)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9:10-9:25</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2.Развитие речи</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9:40-9:55</w:t>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1.Музыка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9:40-9:55</w:t>
            </w:r>
          </w:p>
          <w:p>
            <w:pPr>
              <w:pStyle w:val="Normal"/>
              <w:spacing w:lineRule="auto" w:line="240" w:before="0" w:after="0"/>
              <w:jc w:val="center"/>
              <w:rPr>
                <w:rFonts w:ascii="Times New Roman" w:hAnsi="Times New Roman" w:eastAsia="" w:eastAsiaTheme="minorEastAsia"/>
                <w:sz w:val="28"/>
                <w:szCs w:val="24"/>
              </w:rPr>
            </w:pPr>
            <w:r>
              <w:rPr>
                <w:rFonts w:eastAsia="" w:eastAsiaTheme="minorEastAsia" w:ascii="Times New Roman" w:hAnsi="Times New Roman"/>
                <w:sz w:val="28"/>
                <w:szCs w:val="24"/>
              </w:rPr>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1. 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9:40-9:55</w:t>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1.Лепка/аппликация</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9:10-9:25</w:t>
            </w:r>
          </w:p>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b/>
                <w:sz w:val="24"/>
                <w:szCs w:val="24"/>
              </w:rPr>
              <w:t>2. Физическая культура</w:t>
            </w:r>
            <w:r>
              <w:rPr>
                <w:rFonts w:eastAsia="" w:ascii="Times New Roman" w:hAnsi="Times New Roman" w:eastAsiaTheme="minorEastAsia"/>
                <w:sz w:val="24"/>
                <w:szCs w:val="24"/>
              </w:rPr>
              <w:t xml:space="preserve"> (на прогулке)</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10занятий/</w:t>
            </w:r>
          </w:p>
          <w:p>
            <w:pPr>
              <w:pStyle w:val="Normal"/>
              <w:spacing w:lineRule="auto" w:line="240" w:before="0" w:after="0"/>
              <w:ind w:left="113" w:right="113" w:hanging="10"/>
              <w:rPr>
                <w:rFonts w:ascii="Times New Roman" w:hAnsi="Times New Roman" w:eastAsia="" w:eastAsiaTheme="minorEastAsia"/>
                <w:sz w:val="28"/>
                <w:szCs w:val="24"/>
              </w:rPr>
            </w:pPr>
            <w:r>
              <w:rPr>
                <w:rFonts w:eastAsia="" w:ascii="Times New Roman" w:hAnsi="Times New Roman" w:eastAsiaTheme="minorEastAsia"/>
                <w:sz w:val="24"/>
                <w:szCs w:val="24"/>
              </w:rPr>
              <w:t>15 минут</w:t>
            </w:r>
          </w:p>
        </w:tc>
      </w:tr>
      <w:tr>
        <w:trPr>
          <w:trHeight w:val="415" w:hRule="atLeas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Дни недели</w:t>
            </w:r>
          </w:p>
        </w:tc>
        <w:tc>
          <w:tcPr>
            <w:tcW w:w="249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Понедельник</w:t>
            </w:r>
          </w:p>
        </w:tc>
        <w:tc>
          <w:tcPr>
            <w:tcW w:w="249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Вторник</w:t>
            </w:r>
          </w:p>
        </w:tc>
        <w:tc>
          <w:tcPr>
            <w:tcW w:w="249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Среда</w:t>
            </w:r>
          </w:p>
        </w:tc>
        <w:tc>
          <w:tcPr>
            <w:tcW w:w="249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Четверг</w:t>
            </w:r>
          </w:p>
        </w:tc>
        <w:tc>
          <w:tcPr>
            <w:tcW w:w="249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Пятница</w:t>
            </w:r>
          </w:p>
        </w:tc>
        <w:tc>
          <w:tcPr>
            <w:tcW w:w="791"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eastAsiaTheme="minorEastAsia" w:ascii="Times New Roman" w:hAnsi="Times New Roman"/>
                <w:sz w:val="24"/>
                <w:szCs w:val="24"/>
              </w:rPr>
            </w:r>
          </w:p>
        </w:tc>
      </w:tr>
      <w:tr>
        <w:trPr>
          <w:trHeight w:val="392" w:hRule="atLeas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 xml:space="preserve">Группы </w:t>
            </w:r>
          </w:p>
        </w:tc>
        <w:tc>
          <w:tcPr>
            <w:tcW w:w="249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249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249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249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249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79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eastAsiaTheme="minorEastAsia" w:ascii="Times New Roman" w:hAnsi="Times New Roman"/>
                <w:sz w:val="24"/>
                <w:szCs w:val="24"/>
              </w:rPr>
            </w:r>
          </w:p>
        </w:tc>
      </w:tr>
      <w:tr>
        <w:trPr>
          <w:trHeight w:val="1490" w:hRule="exac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Младшая группа №9</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1. 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9:40-9:55</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1.Музыка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2.Развитие речи</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9:40-9:55</w:t>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1. 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9:40-9:55</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9:10-9:25</w:t>
            </w:r>
          </w:p>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b/>
                <w:sz w:val="24"/>
                <w:szCs w:val="24"/>
              </w:rPr>
              <w:t>2.Физическая культура</w:t>
            </w:r>
            <w:r>
              <w:rPr>
                <w:rFonts w:eastAsia="" w:ascii="Times New Roman" w:hAnsi="Times New Roman" w:eastAsiaTheme="minorEastAsia"/>
                <w:sz w:val="24"/>
                <w:szCs w:val="24"/>
              </w:rPr>
              <w:t xml:space="preserve"> (на прогулке)</w:t>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1.Музыка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9:10-9:25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2.Лепка/аппликация</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9:40-9:55</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10 занятий/</w:t>
            </w:r>
          </w:p>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15 минут</w:t>
            </w:r>
          </w:p>
        </w:tc>
      </w:tr>
      <w:tr>
        <w:trPr>
          <w:trHeight w:val="1357" w:hRule="exac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Средняя группа №8</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w:t>
            </w:r>
            <w:r>
              <w:rPr>
                <w:rFonts w:eastAsia="" w:ascii="Times New Roman" w:hAnsi="Times New Roman" w:eastAsiaTheme="minorEastAsia"/>
                <w:b/>
                <w:color w:val="FF0000"/>
                <w:sz w:val="24"/>
                <w:szCs w:val="24"/>
              </w:rPr>
              <w:t xml:space="preserve"> </w:t>
            </w:r>
            <w:r>
              <w:rPr>
                <w:rFonts w:eastAsia="" w:ascii="Times New Roman" w:hAnsi="Times New Roman" w:eastAsiaTheme="minorEastAsia"/>
                <w:b/>
                <w:sz w:val="24"/>
                <w:szCs w:val="24"/>
              </w:rPr>
              <w:t>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9:45-10:05</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 Музыка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9:40-10:00</w:t>
            </w:r>
          </w:p>
          <w:p>
            <w:pPr>
              <w:pStyle w:val="Normal"/>
              <w:spacing w:lineRule="auto" w:line="240" w:before="0" w:after="0"/>
              <w:jc w:val="center"/>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10:05-10:25</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1. 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 Физическая культура</w:t>
            </w:r>
            <w:r>
              <w:rPr>
                <w:rFonts w:eastAsia="" w:ascii="Times New Roman" w:hAnsi="Times New Roman" w:eastAsiaTheme="minorEastAsia"/>
                <w:sz w:val="24"/>
                <w:szCs w:val="24"/>
              </w:rPr>
              <w:t xml:space="preserve"> (на прогулке)</w:t>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1.Лепка/аппликация</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2.Музыка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9:40-9:10:00</w:t>
            </w:r>
          </w:p>
          <w:p>
            <w:pPr>
              <w:pStyle w:val="Normal"/>
              <w:spacing w:lineRule="auto" w:line="240" w:before="0" w:after="0"/>
              <w:jc w:val="center"/>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10занятий/</w:t>
            </w:r>
          </w:p>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20 минут</w:t>
            </w:r>
          </w:p>
        </w:tc>
      </w:tr>
      <w:tr>
        <w:trPr>
          <w:trHeight w:val="1134" w:hRule="exac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Средняя группа №11</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2.Физическая культура</w:t>
            </w:r>
            <w:r>
              <w:rPr>
                <w:rFonts w:eastAsia="" w:ascii="Times New Roman" w:hAnsi="Times New Roman" w:eastAsiaTheme="minorEastAsia"/>
                <w:sz w:val="24"/>
                <w:szCs w:val="24"/>
              </w:rPr>
              <w:t xml:space="preserve"> (на прогулке)</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2.Музыка</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10:10-10:00</w:t>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 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9:40-10:00</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1.Музыка</w:t>
            </w:r>
          </w:p>
          <w:p>
            <w:pPr>
              <w:pStyle w:val="Normal"/>
              <w:spacing w:lineRule="auto" w:line="240" w:before="0" w:after="0"/>
              <w:jc w:val="center"/>
              <w:rPr>
                <w:rFonts w:ascii="Times New Roman" w:hAnsi="Times New Roman" w:eastAsia="" w:eastAsiaTheme="minorEastAsia"/>
                <w:color w:val="00B050"/>
                <w:sz w:val="24"/>
                <w:szCs w:val="24"/>
              </w:rPr>
            </w:pPr>
            <w:r>
              <w:rPr>
                <w:rFonts w:eastAsia="" w:ascii="Times New Roman" w:hAnsi="Times New Roman" w:eastAsiaTheme="minorEastAsia"/>
                <w:sz w:val="24"/>
                <w:szCs w:val="24"/>
              </w:rPr>
              <w:t>9:10-9:30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 Рисование</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9:40-10:00</w:t>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color w:val="FF0000"/>
                <w:sz w:val="24"/>
                <w:szCs w:val="24"/>
              </w:rPr>
              <w:t xml:space="preserve"> </w:t>
            </w:r>
            <w:r>
              <w:rPr>
                <w:rFonts w:eastAsia="" w:ascii="Times New Roman" w:hAnsi="Times New Roman" w:eastAsiaTheme="minorEastAsia"/>
                <w:b/>
                <w:sz w:val="24"/>
                <w:szCs w:val="24"/>
              </w:rPr>
              <w:t>1. 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2.Лепка/аппликация</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9:40-10:00</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10занятий/</w:t>
            </w:r>
          </w:p>
          <w:p>
            <w:pPr>
              <w:pStyle w:val="Normal"/>
              <w:spacing w:lineRule="auto" w:line="240" w:before="0" w:after="0"/>
              <w:ind w:left="113" w:right="113" w:hanging="10"/>
              <w:rPr>
                <w:rFonts w:ascii="Times New Roman" w:hAnsi="Times New Roman" w:eastAsia="" w:eastAsiaTheme="minorEastAsia"/>
                <w:sz w:val="28"/>
                <w:szCs w:val="24"/>
              </w:rPr>
            </w:pPr>
            <w:r>
              <w:rPr>
                <w:rFonts w:eastAsia="" w:ascii="Times New Roman" w:hAnsi="Times New Roman" w:eastAsiaTheme="minorEastAsia"/>
                <w:sz w:val="24"/>
                <w:szCs w:val="24"/>
              </w:rPr>
              <w:t>20 минут</w:t>
            </w:r>
          </w:p>
        </w:tc>
      </w:tr>
      <w:tr>
        <w:trPr>
          <w:trHeight w:val="1134" w:hRule="exac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Старшая группа №1</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2.Музыка</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10:00-10:25</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9:10-9:35</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9:45-10:10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3.Рисование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10:20-10:45</w:t>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2.Лепка/аппликация</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9:45-10:10</w:t>
            </w:r>
          </w:p>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b/>
                <w:sz w:val="24"/>
                <w:szCs w:val="24"/>
              </w:rPr>
              <w:t>3. Физическая культура</w:t>
            </w:r>
            <w:r>
              <w:rPr>
                <w:rFonts w:eastAsia="" w:ascii="Times New Roman" w:hAnsi="Times New Roman" w:eastAsiaTheme="minorEastAsia"/>
                <w:sz w:val="24"/>
                <w:szCs w:val="24"/>
              </w:rPr>
              <w:t xml:space="preserve"> (на прогулке)</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 Музыка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9:45-10:10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3.Рисование</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10:20-10:45</w:t>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9:10-9:35</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 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9:45-10:10</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 xml:space="preserve">13 занятий/ </w:t>
            </w:r>
          </w:p>
          <w:p>
            <w:pPr>
              <w:pStyle w:val="Normal"/>
              <w:spacing w:lineRule="auto" w:line="240" w:before="0" w:after="0"/>
              <w:ind w:left="113" w:right="113" w:hanging="10"/>
              <w:rPr>
                <w:rFonts w:ascii="Times New Roman" w:hAnsi="Times New Roman" w:eastAsia="" w:eastAsiaTheme="minorEastAsia"/>
                <w:sz w:val="28"/>
                <w:szCs w:val="24"/>
              </w:rPr>
            </w:pPr>
            <w:r>
              <w:rPr>
                <w:rFonts w:eastAsia="" w:ascii="Times New Roman" w:hAnsi="Times New Roman" w:eastAsiaTheme="minorEastAsia"/>
                <w:sz w:val="24"/>
                <w:szCs w:val="24"/>
              </w:rPr>
              <w:t>25 минут</w:t>
            </w:r>
          </w:p>
        </w:tc>
      </w:tr>
      <w:tr>
        <w:trPr>
          <w:trHeight w:val="1134" w:hRule="exac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Старшая группа №4</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9:45-10:10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3. 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10:25-10:50</w:t>
            </w:r>
          </w:p>
          <w:p>
            <w:pPr>
              <w:pStyle w:val="Normal"/>
              <w:spacing w:lineRule="auto" w:line="240" w:before="0" w:after="0"/>
              <w:jc w:val="center"/>
              <w:rPr>
                <w:rFonts w:ascii="Times New Roman" w:hAnsi="Times New Roman" w:eastAsia="" w:eastAsiaTheme="minorEastAsia"/>
                <w:sz w:val="24"/>
                <w:szCs w:val="24"/>
              </w:rPr>
            </w:pPr>
            <w:r>
              <w:rPr>
                <w:rFonts w:eastAsia="" w:eastAsiaTheme="minorEastAsia" w:ascii="Times New Roman" w:hAnsi="Times New Roman"/>
                <w:sz w:val="24"/>
                <w:szCs w:val="24"/>
              </w:rPr>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2.Лепка/аппликация</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9:45-10:10</w:t>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2.Музыка</w:t>
            </w:r>
          </w:p>
          <w:p>
            <w:pPr>
              <w:pStyle w:val="Normal"/>
              <w:spacing w:lineRule="auto" w:line="240" w:before="0" w:after="0"/>
              <w:jc w:val="center"/>
              <w:rPr>
                <w:rFonts w:ascii="Times New Roman" w:hAnsi="Times New Roman" w:eastAsia="" w:eastAsiaTheme="minorEastAsia"/>
                <w:color w:val="00B050"/>
                <w:sz w:val="24"/>
                <w:szCs w:val="24"/>
              </w:rPr>
            </w:pPr>
            <w:r>
              <w:rPr>
                <w:rFonts w:eastAsia="" w:ascii="Times New Roman" w:hAnsi="Times New Roman" w:eastAsiaTheme="minorEastAsia"/>
                <w:sz w:val="24"/>
                <w:szCs w:val="24"/>
              </w:rPr>
              <w:t>10:00-10:25</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3. Физическая культура</w:t>
            </w:r>
            <w:r>
              <w:rPr>
                <w:rFonts w:eastAsia="" w:ascii="Times New Roman" w:hAnsi="Times New Roman" w:eastAsiaTheme="minorEastAsia"/>
                <w:sz w:val="24"/>
                <w:szCs w:val="24"/>
              </w:rPr>
              <w:t xml:space="preserve"> (на прогулке)</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9:10-9:35</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 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9:45-10:10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3.Рисование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10:20-10:45</w:t>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9:10-9:35</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2.Музыка</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sz w:val="24"/>
                <w:szCs w:val="24"/>
              </w:rPr>
              <w:t>10:05-10:30</w:t>
            </w:r>
          </w:p>
          <w:p>
            <w:pPr>
              <w:pStyle w:val="Normal"/>
              <w:spacing w:lineRule="auto" w:line="240" w:before="0" w:after="0"/>
              <w:jc w:val="center"/>
              <w:rPr>
                <w:rFonts w:ascii="Times New Roman" w:hAnsi="Times New Roman" w:eastAsia="" w:eastAsiaTheme="minorEastAsia"/>
                <w:sz w:val="28"/>
                <w:szCs w:val="24"/>
              </w:rPr>
            </w:pPr>
            <w:r>
              <w:rPr>
                <w:rFonts w:eastAsia="" w:eastAsiaTheme="minorEastAsia" w:ascii="Times New Roman" w:hAnsi="Times New Roman"/>
                <w:sz w:val="28"/>
                <w:szCs w:val="24"/>
              </w:rPr>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 xml:space="preserve">13 занятий/ </w:t>
            </w:r>
          </w:p>
          <w:p>
            <w:pPr>
              <w:pStyle w:val="Normal"/>
              <w:spacing w:lineRule="auto" w:line="240" w:before="0" w:after="0"/>
              <w:ind w:left="113" w:right="113" w:hanging="10"/>
              <w:rPr>
                <w:rFonts w:ascii="Times New Roman" w:hAnsi="Times New Roman" w:eastAsia="" w:eastAsiaTheme="minorEastAsia"/>
                <w:sz w:val="28"/>
                <w:szCs w:val="24"/>
              </w:rPr>
            </w:pPr>
            <w:r>
              <w:rPr>
                <w:rFonts w:eastAsia="" w:ascii="Times New Roman" w:hAnsi="Times New Roman" w:eastAsiaTheme="minorEastAsia"/>
                <w:sz w:val="24"/>
                <w:szCs w:val="24"/>
              </w:rPr>
              <w:t>25 минут</w:t>
            </w:r>
          </w:p>
        </w:tc>
      </w:tr>
      <w:tr>
        <w:trPr>
          <w:trHeight w:val="415" w:hRule="atLeas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Дни недели</w:t>
            </w:r>
          </w:p>
        </w:tc>
        <w:tc>
          <w:tcPr>
            <w:tcW w:w="249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Понедельник</w:t>
            </w:r>
          </w:p>
        </w:tc>
        <w:tc>
          <w:tcPr>
            <w:tcW w:w="249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Вторник</w:t>
            </w:r>
          </w:p>
        </w:tc>
        <w:tc>
          <w:tcPr>
            <w:tcW w:w="249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Среда</w:t>
            </w:r>
          </w:p>
        </w:tc>
        <w:tc>
          <w:tcPr>
            <w:tcW w:w="2494"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Четверг</w:t>
            </w:r>
          </w:p>
        </w:tc>
        <w:tc>
          <w:tcPr>
            <w:tcW w:w="249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Пятница</w:t>
            </w:r>
          </w:p>
        </w:tc>
        <w:tc>
          <w:tcPr>
            <w:tcW w:w="791"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eastAsiaTheme="minorEastAsia" w:ascii="Times New Roman" w:hAnsi="Times New Roman"/>
                <w:sz w:val="24"/>
                <w:szCs w:val="24"/>
              </w:rPr>
            </w:r>
          </w:p>
        </w:tc>
      </w:tr>
      <w:tr>
        <w:trPr>
          <w:trHeight w:val="308" w:hRule="atLeas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 w:eastAsiaTheme="minorEastAsia"/>
                <w:b/>
                <w:b/>
                <w:sz w:val="28"/>
                <w:szCs w:val="24"/>
              </w:rPr>
            </w:pPr>
            <w:r>
              <w:rPr>
                <w:rFonts w:eastAsia="" w:ascii="Times New Roman" w:hAnsi="Times New Roman" w:eastAsiaTheme="minorEastAsia"/>
                <w:b/>
                <w:sz w:val="28"/>
                <w:szCs w:val="24"/>
              </w:rPr>
              <w:t xml:space="preserve">Группы </w:t>
            </w:r>
          </w:p>
        </w:tc>
        <w:tc>
          <w:tcPr>
            <w:tcW w:w="249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249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249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2494"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249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eastAsiaTheme="minorEastAsia" w:ascii="Times New Roman" w:hAnsi="Times New Roman"/>
                <w:b/>
                <w:sz w:val="24"/>
                <w:szCs w:val="24"/>
              </w:rPr>
            </w:r>
          </w:p>
        </w:tc>
        <w:tc>
          <w:tcPr>
            <w:tcW w:w="79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eastAsiaTheme="minorEastAsia" w:ascii="Times New Roman" w:hAnsi="Times New Roman"/>
                <w:sz w:val="24"/>
                <w:szCs w:val="24"/>
              </w:rPr>
            </w:r>
          </w:p>
        </w:tc>
      </w:tr>
      <w:tr>
        <w:trPr>
          <w:trHeight w:val="1134" w:hRule="exac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Подготовительная группа №6</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9:10-9:40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9:50-10:20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3. Музыка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10:30-11:00</w:t>
            </w:r>
          </w:p>
          <w:p>
            <w:pPr>
              <w:pStyle w:val="Normal"/>
              <w:spacing w:lineRule="auto" w:line="240" w:before="0" w:after="0"/>
              <w:rPr>
                <w:rFonts w:ascii="Times New Roman" w:hAnsi="Times New Roman" w:eastAsia="" w:eastAsiaTheme="minorEastAsia"/>
                <w:sz w:val="28"/>
                <w:szCs w:val="24"/>
              </w:rPr>
            </w:pPr>
            <w:r>
              <w:rPr>
                <w:rFonts w:eastAsia="" w:eastAsiaTheme="minorEastAsia" w:ascii="Times New Roman" w:hAnsi="Times New Roman"/>
                <w:sz w:val="28"/>
                <w:szCs w:val="24"/>
              </w:rPr>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9:10-9:40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9:50-10:20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3.Физическая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10:30-11:00</w:t>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1.Обучение грамоте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9:10-9:40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2.Лепка/аппликация</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9:50-10:20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3.Музыка</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10:30-11:00</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9:10-9:40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10:20-10:50</w:t>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9:10-9:40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9:50-10:20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3.Физическая культура</w:t>
            </w:r>
            <w:r>
              <w:rPr>
                <w:rFonts w:eastAsia="" w:ascii="Times New Roman" w:hAnsi="Times New Roman" w:eastAsiaTheme="minorEastAsia"/>
                <w:sz w:val="24"/>
                <w:szCs w:val="24"/>
              </w:rPr>
              <w:t xml:space="preserve"> (на прогулке)</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14 занятий/</w:t>
            </w:r>
          </w:p>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30 минут</w:t>
            </w:r>
          </w:p>
        </w:tc>
      </w:tr>
      <w:tr>
        <w:trPr>
          <w:trHeight w:val="1134" w:hRule="exact"/>
          <w:cantSplit w:val="true"/>
        </w:trPr>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sz w:val="28"/>
                <w:szCs w:val="24"/>
              </w:rPr>
            </w:pPr>
            <w:r>
              <w:rPr>
                <w:rFonts w:eastAsia="" w:ascii="Times New Roman" w:hAnsi="Times New Roman" w:eastAsiaTheme="minorEastAsia"/>
                <w:sz w:val="28"/>
                <w:szCs w:val="24"/>
              </w:rPr>
              <w:t>Подготовительная группа №10</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9:10-9:40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9:50-10:20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3.Физическая культура</w:t>
            </w:r>
            <w:r>
              <w:rPr>
                <w:rFonts w:eastAsia="" w:ascii="Times New Roman" w:hAnsi="Times New Roman" w:eastAsiaTheme="minorEastAsia"/>
                <w:sz w:val="24"/>
                <w:szCs w:val="24"/>
              </w:rPr>
              <w:t xml:space="preserve"> (на прогулке)</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1.Развитие речи</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9:10-9:40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9:50-10:20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3.Музыка</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10:30-11:00</w:t>
            </w:r>
          </w:p>
        </w:tc>
        <w:tc>
          <w:tcPr>
            <w:tcW w:w="24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1.Обучение грамоте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9:10-9:40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2.Лепка/аппликация</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9:50-10:20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3. 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10:30-11.00</w:t>
            </w:r>
          </w:p>
        </w:tc>
        <w:tc>
          <w:tcPr>
            <w:tcW w:w="24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1.Познание(ФЦКМ)</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9:10-9:40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2.Рисование</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9:50-10:20</w:t>
            </w:r>
          </w:p>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3.Музыка</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10:30-11:00</w:t>
            </w:r>
          </w:p>
        </w:tc>
        <w:tc>
          <w:tcPr>
            <w:tcW w:w="2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 w:eastAsiaTheme="minorEastAsia"/>
                <w:b/>
                <w:b/>
                <w:sz w:val="24"/>
                <w:szCs w:val="24"/>
              </w:rPr>
            </w:pPr>
            <w:r>
              <w:rPr>
                <w:rFonts w:eastAsia="" w:ascii="Times New Roman" w:hAnsi="Times New Roman" w:eastAsiaTheme="minorEastAsia"/>
                <w:b/>
                <w:sz w:val="24"/>
                <w:szCs w:val="24"/>
              </w:rPr>
              <w:t>1.Познание(ФЭМП)</w:t>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9:10-9:40</w:t>
            </w:r>
          </w:p>
          <w:p>
            <w:pPr>
              <w:pStyle w:val="Normal"/>
              <w:spacing w:lineRule="auto" w:line="240" w:before="0" w:after="0"/>
              <w:rPr>
                <w:rFonts w:ascii="Times New Roman" w:hAnsi="Times New Roman" w:eastAsia="" w:eastAsiaTheme="minorEastAsia"/>
                <w:sz w:val="24"/>
                <w:szCs w:val="24"/>
              </w:rPr>
            </w:pPr>
            <w:r>
              <w:rPr>
                <w:rFonts w:eastAsia="" w:ascii="Times New Roman" w:hAnsi="Times New Roman" w:eastAsiaTheme="minorEastAsia"/>
                <w:b/>
                <w:sz w:val="24"/>
                <w:szCs w:val="24"/>
              </w:rPr>
              <w:t>2.Физическая культура</w:t>
            </w:r>
            <w:r>
              <w:rPr>
                <w:rFonts w:eastAsia="" w:ascii="Times New Roman" w:hAnsi="Times New Roman" w:eastAsiaTheme="minorEastAsia"/>
                <w:sz w:val="24"/>
                <w:szCs w:val="24"/>
              </w:rPr>
              <w:t xml:space="preserve"> (зал)</w:t>
            </w:r>
          </w:p>
          <w:p>
            <w:pPr>
              <w:pStyle w:val="Normal"/>
              <w:spacing w:lineRule="auto" w:line="240" w:before="0" w:after="0"/>
              <w:jc w:val="center"/>
              <w:rPr>
                <w:rFonts w:ascii="Times New Roman" w:hAnsi="Times New Roman" w:eastAsia="" w:eastAsiaTheme="minorEastAsia"/>
                <w:sz w:val="28"/>
                <w:szCs w:val="24"/>
              </w:rPr>
            </w:pPr>
            <w:r>
              <w:rPr>
                <w:rFonts w:eastAsia="" w:ascii="Times New Roman" w:hAnsi="Times New Roman" w:eastAsiaTheme="minorEastAsia"/>
                <w:sz w:val="24"/>
                <w:szCs w:val="24"/>
              </w:rPr>
              <w:t>10:20-10:50</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tcPr>
          <w:p>
            <w:pPr>
              <w:pStyle w:val="Normal"/>
              <w:spacing w:lineRule="auto" w:line="240" w:before="0" w:after="0"/>
              <w:ind w:left="113" w:right="113" w:hanging="10"/>
              <w:rPr>
                <w:rFonts w:ascii="Times New Roman" w:hAnsi="Times New Roman" w:eastAsia="" w:eastAsiaTheme="minorEastAsia"/>
                <w:sz w:val="24"/>
                <w:szCs w:val="24"/>
              </w:rPr>
            </w:pPr>
            <w:r>
              <w:rPr>
                <w:rFonts w:eastAsia="" w:ascii="Times New Roman" w:hAnsi="Times New Roman" w:eastAsiaTheme="minorEastAsia"/>
                <w:sz w:val="24"/>
                <w:szCs w:val="24"/>
              </w:rPr>
              <w:t>14 занятий/</w:t>
            </w:r>
          </w:p>
          <w:p>
            <w:pPr>
              <w:pStyle w:val="Normal"/>
              <w:spacing w:lineRule="auto" w:line="240" w:before="0" w:after="0"/>
              <w:ind w:left="113" w:right="113" w:hanging="10"/>
              <w:rPr>
                <w:rFonts w:ascii="Times New Roman" w:hAnsi="Times New Roman" w:eastAsia="" w:eastAsiaTheme="minorEastAsia"/>
                <w:sz w:val="28"/>
                <w:szCs w:val="24"/>
              </w:rPr>
            </w:pPr>
            <w:r>
              <w:rPr>
                <w:rFonts w:eastAsia="" w:ascii="Times New Roman" w:hAnsi="Times New Roman" w:eastAsiaTheme="minorEastAsia"/>
                <w:sz w:val="24"/>
                <w:szCs w:val="24"/>
              </w:rPr>
              <w:t>30 минут</w:t>
            </w:r>
          </w:p>
        </w:tc>
      </w:tr>
    </w:tbl>
    <w:p>
      <w:pPr>
        <w:sectPr>
          <w:footerReference w:type="default" r:id="rId12"/>
          <w:type w:val="nextPage"/>
          <w:pgSz w:orient="landscape" w:w="16838" w:h="11906"/>
          <w:pgMar w:left="1134" w:right="1134" w:header="0" w:top="850" w:footer="567" w:bottom="1701" w:gutter="0"/>
          <w:pgNumType w:fmt="decimal"/>
          <w:formProt w:val="false"/>
          <w:textDirection w:val="lrTb"/>
          <w:docGrid w:type="default" w:linePitch="360" w:charSpace="0"/>
        </w:sectPr>
      </w:pPr>
    </w:p>
    <w:p>
      <w:pPr>
        <w:pStyle w:val="1"/>
        <w:numPr>
          <w:ilvl w:val="0"/>
          <w:numId w:val="0"/>
        </w:numPr>
        <w:ind w:left="718" w:right="155" w:hanging="10"/>
        <w:jc w:val="both"/>
        <w:rPr>
          <w:sz w:val="28"/>
          <w:szCs w:val="28"/>
        </w:rPr>
      </w:pPr>
      <w:r>
        <w:rPr>
          <w:sz w:val="28"/>
          <w:szCs w:val="28"/>
        </w:rPr>
        <w:t xml:space="preserve">3.3. Особенности традиционных событий, праздников, мероприятий </w:t>
      </w:r>
    </w:p>
    <w:p>
      <w:pPr>
        <w:pStyle w:val="Normal"/>
        <w:ind w:right="146" w:firstLine="708"/>
        <w:rPr>
          <w:rFonts w:ascii="Times New Roman" w:hAnsi="Times New Roman"/>
          <w:color w:val="FF0000"/>
          <w:sz w:val="28"/>
          <w:szCs w:val="28"/>
        </w:rPr>
      </w:pPr>
      <w:r>
        <w:rPr>
          <w:rFonts w:ascii="Times New Roman" w:hAnsi="Times New Roman"/>
          <w:color w:val="FF0000"/>
          <w:sz w:val="28"/>
          <w:szCs w:val="28"/>
        </w:rPr>
      </w:r>
    </w:p>
    <w:p>
      <w:pPr>
        <w:pStyle w:val="Normal"/>
        <w:ind w:right="146" w:firstLine="566"/>
        <w:rPr>
          <w:rFonts w:ascii="Times New Roman" w:hAnsi="Times New Roman"/>
          <w:sz w:val="28"/>
          <w:szCs w:val="28"/>
        </w:rPr>
      </w:pPr>
      <w:r>
        <w:rPr>
          <w:rFonts w:ascii="Times New Roman" w:hAnsi="Times New Roman"/>
          <w:sz w:val="28"/>
          <w:szCs w:val="28"/>
        </w:rPr>
        <w:t xml:space="preserve">В ДОО в течение ряда лет сложилась своя система традиционных праздников, событий, мероприятий, которые проводятся ежегодно. Они способствуют тесному  взаимодействию всех участников образовательных отношений: детей, педагогов, родителей (законных представителей). Количество мероприятий может меняться в зависимости от их актуальности, потребности воспитанников, условий для их проведения. </w:t>
      </w:r>
    </w:p>
    <w:p>
      <w:pPr>
        <w:pStyle w:val="Normal"/>
        <w:tabs>
          <w:tab w:val="clear" w:pos="708"/>
          <w:tab w:val="left" w:pos="1560" w:leader="none"/>
          <w:tab w:val="left" w:pos="8789" w:leader="none"/>
          <w:tab w:val="left" w:pos="9072" w:leader="none"/>
        </w:tabs>
        <w:spacing w:lineRule="auto" w:line="266" w:before="0" w:after="0"/>
        <w:ind w:left="1327" w:right="566" w:firstLine="233"/>
        <w:jc w:val="center"/>
        <w:rPr>
          <w:b/>
          <w:b/>
        </w:rPr>
      </w:pPr>
      <w:r>
        <w:rPr>
          <w:b/>
        </w:rPr>
      </w:r>
    </w:p>
    <w:p>
      <w:pPr>
        <w:pStyle w:val="Normal"/>
        <w:tabs>
          <w:tab w:val="clear" w:pos="708"/>
          <w:tab w:val="left" w:pos="1560" w:leader="none"/>
          <w:tab w:val="left" w:pos="8789" w:leader="none"/>
          <w:tab w:val="left" w:pos="9072" w:leader="none"/>
        </w:tabs>
        <w:spacing w:lineRule="auto" w:line="266" w:before="0" w:after="0"/>
        <w:ind w:left="1327" w:right="566" w:firstLine="233"/>
        <w:jc w:val="center"/>
        <w:rPr>
          <w:rFonts w:ascii="Times New Roman" w:hAnsi="Times New Roman"/>
          <w:sz w:val="28"/>
          <w:szCs w:val="28"/>
        </w:rPr>
      </w:pPr>
      <w:r>
        <w:rPr>
          <w:rFonts w:ascii="Times New Roman" w:hAnsi="Times New Roman"/>
          <w:b/>
          <w:sz w:val="28"/>
          <w:szCs w:val="28"/>
        </w:rPr>
        <w:t>Традиционные события, праздники, мероприятия ДОО</w:t>
      </w:r>
    </w:p>
    <w:p>
      <w:pPr>
        <w:pStyle w:val="Normal"/>
        <w:spacing w:lineRule="auto" w:line="259" w:before="0" w:after="0"/>
        <w:ind w:right="113" w:hanging="0"/>
        <w:jc w:val="center"/>
        <w:rPr/>
      </w:pPr>
      <w:r>
        <w:rPr/>
      </w:r>
    </w:p>
    <w:tbl>
      <w:tblPr>
        <w:tblW w:w="985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2" w:type="dxa"/>
          <w:left w:w="103" w:type="dxa"/>
          <w:bottom w:w="0" w:type="dxa"/>
          <w:right w:w="49" w:type="dxa"/>
        </w:tblCellMar>
        <w:tblLook w:val="04a0"/>
      </w:tblPr>
      <w:tblGrid>
        <w:gridCol w:w="3348"/>
        <w:gridCol w:w="3955"/>
        <w:gridCol w:w="2552"/>
      </w:tblGrid>
      <w:tr>
        <w:trPr>
          <w:trHeight w:val="768"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Название мероприятия (праздника, события)</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right="58" w:hanging="0"/>
              <w:jc w:val="center"/>
              <w:rPr>
                <w:rFonts w:ascii="Times New Roman" w:hAnsi="Times New Roman"/>
                <w:sz w:val="24"/>
                <w:szCs w:val="24"/>
              </w:rPr>
            </w:pPr>
            <w:r>
              <w:rPr>
                <w:rFonts w:ascii="Times New Roman" w:hAnsi="Times New Roman"/>
                <w:sz w:val="24"/>
                <w:szCs w:val="24"/>
              </w:rPr>
              <w:t>Форма проведения</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35" w:beforeAutospacing="1" w:afterAutospacing="1"/>
              <w:jc w:val="center"/>
              <w:rPr>
                <w:rFonts w:ascii="Times New Roman" w:hAnsi="Times New Roman"/>
                <w:sz w:val="24"/>
                <w:szCs w:val="24"/>
              </w:rPr>
            </w:pPr>
            <w:r>
              <w:rPr>
                <w:rFonts w:ascii="Times New Roman" w:hAnsi="Times New Roman"/>
                <w:sz w:val="24"/>
                <w:szCs w:val="24"/>
              </w:rPr>
              <w:t>Время проведения мероприятия (праздника, события)</w:t>
            </w:r>
          </w:p>
        </w:tc>
      </w:tr>
      <w:tr>
        <w:trPr>
          <w:trHeight w:val="148"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День знаний</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 xml:space="preserve">Развлечения, </w:t>
              <w:tab/>
              <w:t>экскурсии</w:t>
              <w:tab/>
              <w:t>в школу</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1 сентября</w:t>
            </w:r>
          </w:p>
        </w:tc>
      </w:tr>
      <w:tr>
        <w:trPr>
          <w:trHeight w:val="148"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В гостях у сказки</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Показ кукольного театра</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3 неделя сентября</w:t>
            </w:r>
          </w:p>
        </w:tc>
      </w:tr>
      <w:tr>
        <w:trPr>
          <w:trHeight w:val="511"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День дошкольного работника</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 xml:space="preserve">Праздник. Выставка </w:t>
              <w:tab/>
              <w:t>рисунков «Мой  воспитатель самый лучший»</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4 неделя сентября</w:t>
            </w:r>
          </w:p>
        </w:tc>
      </w:tr>
      <w:tr>
        <w:trPr>
          <w:trHeight w:val="511"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День республики Адыгеи</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Тематические занятия, выставки</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1 неделя октября</w:t>
            </w:r>
          </w:p>
        </w:tc>
      </w:tr>
      <w:tr>
        <w:trPr>
          <w:trHeight w:val="922"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right="59" w:hanging="0"/>
              <w:jc w:val="center"/>
              <w:rPr>
                <w:rFonts w:ascii="Times New Roman" w:hAnsi="Times New Roman"/>
                <w:sz w:val="24"/>
                <w:szCs w:val="24"/>
              </w:rPr>
            </w:pPr>
            <w:r>
              <w:rPr>
                <w:rFonts w:ascii="Times New Roman" w:hAnsi="Times New Roman"/>
                <w:sz w:val="24"/>
                <w:szCs w:val="24"/>
              </w:rPr>
              <w:t>Тематическая неделя по безопасности дорожного движения</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center" w:pos="1296" w:leader="none"/>
                <w:tab w:val="right" w:pos="3263" w:leader="none"/>
              </w:tabs>
              <w:spacing w:lineRule="auto" w:line="259" w:beforeAutospacing="1" w:afterAutospacing="1"/>
              <w:jc w:val="center"/>
              <w:rPr>
                <w:rFonts w:ascii="Times New Roman" w:hAnsi="Times New Roman"/>
                <w:sz w:val="24"/>
                <w:szCs w:val="24"/>
              </w:rPr>
            </w:pPr>
            <w:r>
              <w:rPr>
                <w:rFonts w:ascii="Times New Roman" w:hAnsi="Times New Roman"/>
                <w:sz w:val="24"/>
                <w:szCs w:val="24"/>
              </w:rPr>
              <w:t xml:space="preserve">Встречи </w:t>
              <w:tab/>
              <w:t xml:space="preserve">с </w:t>
              <w:tab/>
              <w:t>сотрудниками ГИБДД, тематические занятия, досуги, развлечения, викторины, конкурсы, соревнования и т.д.</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4 неделя октября</w:t>
            </w:r>
          </w:p>
        </w:tc>
      </w:tr>
      <w:tr>
        <w:trPr>
          <w:trHeight w:val="838"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День народного единства</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Подвижные игры народов России. Выставки рисунков, поделок посвященных народному костюму, природе и т.д.</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1 неделя ноября</w:t>
            </w:r>
          </w:p>
        </w:tc>
      </w:tr>
      <w:tr>
        <w:trPr>
          <w:trHeight w:val="838"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Праздник осени</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Осенние утренники.   Выставка поделок из овощей и фруктов «Дары осени»</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2 неделя ноября</w:t>
            </w:r>
          </w:p>
        </w:tc>
      </w:tr>
      <w:tr>
        <w:trPr>
          <w:trHeight w:val="676"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Мамин день</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Тематические занятия, выставки рисунков, стенгазет</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4 неделя ноября</w:t>
            </w:r>
          </w:p>
        </w:tc>
      </w:tr>
      <w:tr>
        <w:trPr>
          <w:trHeight w:val="714"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Новый год</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4" w:beforeAutospacing="1" w:afterAutospacing="1"/>
              <w:jc w:val="center"/>
              <w:rPr>
                <w:rFonts w:ascii="Times New Roman" w:hAnsi="Times New Roman"/>
                <w:sz w:val="24"/>
                <w:szCs w:val="24"/>
              </w:rPr>
            </w:pPr>
            <w:r>
              <w:rPr>
                <w:rFonts w:ascii="Times New Roman" w:hAnsi="Times New Roman"/>
                <w:sz w:val="24"/>
                <w:szCs w:val="24"/>
              </w:rPr>
              <w:t>«Мастерская Деда Мороза» Выставка семейных  поделок «Новогодние фантазии». Новогодние утренники</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3 – 4 неделя декабря</w:t>
            </w:r>
          </w:p>
        </w:tc>
      </w:tr>
      <w:tr>
        <w:trPr>
          <w:trHeight w:val="286"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Святки</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Развлечение, колядование</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3 - 4 неделя января</w:t>
            </w:r>
          </w:p>
        </w:tc>
      </w:tr>
      <w:tr>
        <w:trPr>
          <w:trHeight w:val="564"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День защитника Отечества</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center" w:pos="398" w:leader="none"/>
                <w:tab w:val="center" w:pos="2545" w:leader="none"/>
              </w:tabs>
              <w:spacing w:lineRule="auto" w:line="259" w:beforeAutospacing="1" w:afterAutospacing="1"/>
              <w:jc w:val="center"/>
              <w:rPr>
                <w:rFonts w:ascii="Times New Roman" w:hAnsi="Times New Roman"/>
                <w:sz w:val="24"/>
                <w:szCs w:val="24"/>
              </w:rPr>
            </w:pPr>
            <w:r>
              <w:rPr>
                <w:rFonts w:ascii="Times New Roman" w:hAnsi="Times New Roman"/>
                <w:sz w:val="24"/>
                <w:szCs w:val="24"/>
              </w:rPr>
              <w:t xml:space="preserve">Досуги, </w:t>
              <w:tab/>
              <w:t>развлечения, спортивные соревнования</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3 неделя февраля</w:t>
            </w:r>
          </w:p>
        </w:tc>
      </w:tr>
      <w:tr>
        <w:trPr>
          <w:trHeight w:val="272"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center" w:pos="870" w:leader="none"/>
                <w:tab w:val="center" w:pos="2691" w:leader="none"/>
              </w:tabs>
              <w:spacing w:lineRule="auto" w:line="259" w:beforeAutospacing="1" w:afterAutospacing="1"/>
              <w:jc w:val="center"/>
              <w:rPr>
                <w:rFonts w:ascii="Times New Roman" w:hAnsi="Times New Roman"/>
                <w:sz w:val="24"/>
                <w:szCs w:val="24"/>
              </w:rPr>
            </w:pPr>
            <w:r>
              <w:rPr>
                <w:rFonts w:ascii="Times New Roman" w:hAnsi="Times New Roman"/>
                <w:sz w:val="24"/>
                <w:szCs w:val="24"/>
              </w:rPr>
              <w:t>Международный женский день</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Утренники, выставка стенгазет</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1 неделя марта</w:t>
            </w:r>
          </w:p>
        </w:tc>
      </w:tr>
      <w:tr>
        <w:trPr>
          <w:trHeight w:val="562"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Масленица</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 xml:space="preserve">Совместные </w:t>
              <w:tab/>
              <w:t xml:space="preserve">развлечения </w:t>
              <w:tab/>
              <w:t>с родителями</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1-2 неделя марта</w:t>
            </w:r>
          </w:p>
        </w:tc>
      </w:tr>
      <w:tr>
        <w:trPr>
          <w:trHeight w:val="562"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Месячник родного языка</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Тематические занятия, развлечения, конкурсы, выставки</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1-4 неделя марта</w:t>
            </w:r>
          </w:p>
        </w:tc>
      </w:tr>
      <w:tr>
        <w:trPr>
          <w:trHeight w:val="1115"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Неделя здоровья</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right="59" w:hanging="0"/>
              <w:jc w:val="center"/>
              <w:rPr>
                <w:rFonts w:ascii="Times New Roman" w:hAnsi="Times New Roman"/>
                <w:sz w:val="24"/>
                <w:szCs w:val="24"/>
              </w:rPr>
            </w:pPr>
            <w:r>
              <w:rPr>
                <w:rFonts w:ascii="Times New Roman" w:hAnsi="Times New Roman"/>
                <w:sz w:val="24"/>
                <w:szCs w:val="24"/>
              </w:rPr>
              <w:t>Спортивный праздник, соревнования «Папа, мама, я – дружная спортивная семья», тематические занятия, досуги, развлечения, и т.д.</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1 неделя апреля</w:t>
            </w:r>
          </w:p>
        </w:tc>
      </w:tr>
      <w:tr>
        <w:trPr>
          <w:trHeight w:val="841"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Неделя космонавтики</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right="59" w:hanging="0"/>
              <w:jc w:val="center"/>
              <w:rPr>
                <w:rFonts w:ascii="Times New Roman" w:hAnsi="Times New Roman"/>
                <w:sz w:val="24"/>
                <w:szCs w:val="24"/>
              </w:rPr>
            </w:pPr>
            <w:r>
              <w:rPr>
                <w:rFonts w:ascii="Times New Roman" w:hAnsi="Times New Roman"/>
                <w:sz w:val="24"/>
                <w:szCs w:val="24"/>
              </w:rPr>
              <w:t>Тематические занятия, досуги, развлечения, викторины, конкурсы, соревнования и т.д.</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2 неделя апреля</w:t>
            </w:r>
          </w:p>
        </w:tc>
      </w:tr>
      <w:tr>
        <w:trPr>
          <w:trHeight w:val="137"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День Победы</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Праздник; тематические занятия</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2 неделя мая</w:t>
            </w:r>
          </w:p>
        </w:tc>
      </w:tr>
      <w:tr>
        <w:trPr>
          <w:trHeight w:val="562"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center" w:pos="496" w:leader="none"/>
                <w:tab w:val="center" w:pos="1560" w:leader="none"/>
                <w:tab w:val="center" w:pos="2628" w:leader="none"/>
              </w:tabs>
              <w:spacing w:lineRule="auto" w:line="259" w:beforeAutospacing="1" w:afterAutospacing="1"/>
              <w:jc w:val="center"/>
              <w:rPr>
                <w:rFonts w:ascii="Times New Roman" w:hAnsi="Times New Roman"/>
                <w:sz w:val="24"/>
                <w:szCs w:val="24"/>
              </w:rPr>
            </w:pPr>
            <w:r>
              <w:rPr>
                <w:rFonts w:ascii="Times New Roman" w:hAnsi="Times New Roman"/>
                <w:sz w:val="24"/>
                <w:szCs w:val="24"/>
              </w:rPr>
              <w:t xml:space="preserve">Праздник </w:t>
              <w:tab/>
              <w:t xml:space="preserve">«До </w:t>
              <w:tab/>
              <w:t>свидания,детский сад!»</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Выпускные утренники</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4 неделя мая</w:t>
            </w:r>
          </w:p>
        </w:tc>
      </w:tr>
      <w:tr>
        <w:trPr>
          <w:trHeight w:val="288"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День защиты детей</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Праздник, развлечения</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1 июня</w:t>
            </w:r>
          </w:p>
        </w:tc>
      </w:tr>
      <w:tr>
        <w:trPr>
          <w:trHeight w:val="286"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День России</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Праздник</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2 неделя июня</w:t>
            </w:r>
          </w:p>
        </w:tc>
      </w:tr>
      <w:tr>
        <w:trPr>
          <w:trHeight w:val="286"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Международный день друзей</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Досуги, развлечения</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ind w:left="1" w:hanging="0"/>
              <w:jc w:val="center"/>
              <w:rPr>
                <w:rFonts w:ascii="Times New Roman" w:hAnsi="Times New Roman"/>
                <w:sz w:val="24"/>
                <w:szCs w:val="24"/>
              </w:rPr>
            </w:pPr>
            <w:r>
              <w:rPr>
                <w:rFonts w:ascii="Times New Roman" w:hAnsi="Times New Roman"/>
                <w:sz w:val="24"/>
                <w:szCs w:val="24"/>
              </w:rPr>
              <w:t>3 неделя июня</w:t>
            </w:r>
          </w:p>
        </w:tc>
      </w:tr>
      <w:tr>
        <w:trPr>
          <w:trHeight w:val="286" w:hRule="atLeast"/>
        </w:trPr>
        <w:tc>
          <w:tcPr>
            <w:tcW w:w="3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Дни открытых дверей для родителей</w:t>
            </w:r>
          </w:p>
        </w:tc>
        <w:tc>
          <w:tcPr>
            <w:tcW w:w="3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59" w:beforeAutospacing="1" w:afterAutospacing="1"/>
              <w:jc w:val="center"/>
              <w:rPr>
                <w:rFonts w:ascii="Times New Roman" w:hAnsi="Times New Roman"/>
                <w:sz w:val="24"/>
                <w:szCs w:val="24"/>
              </w:rPr>
            </w:pPr>
            <w:r>
              <w:rPr>
                <w:rFonts w:ascii="Times New Roman" w:hAnsi="Times New Roman"/>
                <w:sz w:val="24"/>
                <w:szCs w:val="24"/>
              </w:rPr>
              <w:t>Открытые занятия</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center" w:pos="854" w:leader="none"/>
                <w:tab w:val="right" w:pos="2545" w:leader="none"/>
              </w:tabs>
              <w:spacing w:lineRule="auto" w:line="259" w:beforeAutospacing="1" w:afterAutospacing="1"/>
              <w:jc w:val="center"/>
              <w:rPr>
                <w:rFonts w:ascii="Times New Roman" w:hAnsi="Times New Roman"/>
                <w:sz w:val="24"/>
                <w:szCs w:val="24"/>
              </w:rPr>
            </w:pPr>
            <w:r>
              <w:rPr>
                <w:rFonts w:ascii="Times New Roman" w:hAnsi="Times New Roman"/>
                <w:sz w:val="24"/>
                <w:szCs w:val="24"/>
              </w:rPr>
              <w:t>В течение учебного года</w:t>
            </w:r>
          </w:p>
        </w:tc>
      </w:tr>
    </w:tbl>
    <w:p>
      <w:pPr>
        <w:pStyle w:val="1"/>
        <w:numPr>
          <w:ilvl w:val="0"/>
          <w:numId w:val="0"/>
        </w:numPr>
        <w:ind w:left="708" w:hanging="10"/>
        <w:rPr/>
      </w:pPr>
      <w:r>
        <w:rPr/>
      </w:r>
    </w:p>
    <w:p>
      <w:pPr>
        <w:pStyle w:val="1"/>
        <w:numPr>
          <w:ilvl w:val="0"/>
          <w:numId w:val="0"/>
        </w:numPr>
        <w:spacing w:lineRule="auto" w:line="240"/>
        <w:ind w:left="718" w:hanging="10"/>
        <w:jc w:val="both"/>
        <w:rPr>
          <w:sz w:val="28"/>
          <w:szCs w:val="28"/>
        </w:rPr>
      </w:pPr>
      <w:r>
        <w:rPr>
          <w:sz w:val="28"/>
          <w:szCs w:val="28"/>
        </w:rPr>
        <w:t xml:space="preserve">3.4. </w:t>
        <w:tab/>
        <w:t xml:space="preserve">Особенности </w:t>
        <w:tab/>
        <w:t xml:space="preserve">организации </w:t>
        <w:tab/>
        <w:t xml:space="preserve">развивающей </w:t>
        <w:tab/>
        <w:t xml:space="preserve">предметно-пространственной среды </w:t>
      </w:r>
    </w:p>
    <w:p>
      <w:pPr>
        <w:pStyle w:val="Normal"/>
        <w:spacing w:lineRule="auto" w:line="240" w:before="0" w:after="28"/>
        <w:jc w:val="both"/>
        <w:rPr>
          <w:rFonts w:ascii="Times New Roman" w:hAnsi="Times New Roman"/>
          <w:sz w:val="28"/>
          <w:szCs w:val="28"/>
        </w:rPr>
      </w:pPr>
      <w:r>
        <w:rPr>
          <w:rFonts w:ascii="Times New Roman" w:hAnsi="Times New Roman"/>
          <w:sz w:val="28"/>
          <w:szCs w:val="28"/>
        </w:rPr>
      </w:r>
    </w:p>
    <w:p>
      <w:pPr>
        <w:pStyle w:val="Normal"/>
        <w:spacing w:lineRule="auto" w:line="240"/>
        <w:ind w:left="-15" w:right="55" w:hanging="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групп ДОО. Образовательное пространство должно быть оснащено средствами обучения и воспитания, в том числе игровым, спортивным, оздоровительным оборудованием. </w:t>
      </w:r>
    </w:p>
    <w:p>
      <w:pPr>
        <w:pStyle w:val="Normal"/>
        <w:spacing w:lineRule="auto" w:line="240"/>
        <w:ind w:left="708" w:right="55" w:hanging="0"/>
        <w:jc w:val="both"/>
        <w:rPr>
          <w:rFonts w:ascii="Times New Roman" w:hAnsi="Times New Roman"/>
          <w:sz w:val="28"/>
          <w:szCs w:val="28"/>
        </w:rPr>
      </w:pPr>
      <w:r>
        <w:rPr>
          <w:rFonts w:ascii="Times New Roman" w:hAnsi="Times New Roman"/>
          <w:sz w:val="28"/>
          <w:szCs w:val="28"/>
        </w:rPr>
        <w:t xml:space="preserve">Предметно-пространственная среда обеспечивает: </w:t>
      </w:r>
    </w:p>
    <w:p>
      <w:pPr>
        <w:pStyle w:val="Normal"/>
        <w:numPr>
          <w:ilvl w:val="0"/>
          <w:numId w:val="125"/>
        </w:numPr>
        <w:spacing w:lineRule="auto" w:line="240" w:before="0" w:after="13"/>
        <w:ind w:left="426" w:right="55" w:hanging="360"/>
        <w:jc w:val="both"/>
        <w:rPr>
          <w:rFonts w:ascii="Times New Roman" w:hAnsi="Times New Roman"/>
          <w:sz w:val="28"/>
          <w:szCs w:val="28"/>
        </w:rPr>
      </w:pPr>
      <w:r>
        <w:rPr>
          <w:rFonts w:ascii="Times New Roman" w:hAnsi="Times New Roman"/>
          <w:sz w:val="28"/>
          <w:szCs w:val="28"/>
        </w:rPr>
        <w:t xml:space="preserve">реализацию образовательной программы; </w:t>
      </w:r>
    </w:p>
    <w:p>
      <w:pPr>
        <w:pStyle w:val="Normal"/>
        <w:numPr>
          <w:ilvl w:val="0"/>
          <w:numId w:val="125"/>
        </w:numPr>
        <w:spacing w:lineRule="auto" w:line="240" w:before="0" w:after="13"/>
        <w:ind w:left="426" w:right="55" w:hanging="360"/>
        <w:jc w:val="both"/>
        <w:rPr>
          <w:rFonts w:ascii="Times New Roman" w:hAnsi="Times New Roman"/>
          <w:sz w:val="28"/>
          <w:szCs w:val="28"/>
        </w:rPr>
      </w:pPr>
      <w:r>
        <w:rPr>
          <w:rFonts w:ascii="Times New Roman" w:hAnsi="Times New Roman"/>
          <w:sz w:val="28"/>
          <w:szCs w:val="28"/>
        </w:rPr>
        <w:t xml:space="preserve">учет национально-культурных, климатических условий, в которых осуществляется образовательная деятельность; </w:t>
      </w:r>
    </w:p>
    <w:p>
      <w:pPr>
        <w:pStyle w:val="Normal"/>
        <w:numPr>
          <w:ilvl w:val="0"/>
          <w:numId w:val="125"/>
        </w:numPr>
        <w:spacing w:lineRule="auto" w:line="240" w:before="0" w:after="13"/>
        <w:ind w:left="426" w:right="55" w:hanging="360"/>
        <w:jc w:val="both"/>
        <w:rPr>
          <w:rFonts w:ascii="Times New Roman" w:hAnsi="Times New Roman"/>
          <w:sz w:val="28"/>
          <w:szCs w:val="28"/>
        </w:rPr>
      </w:pPr>
      <w:r>
        <w:rPr>
          <w:rFonts w:ascii="Times New Roman" w:hAnsi="Times New Roman"/>
          <w:sz w:val="28"/>
          <w:szCs w:val="28"/>
        </w:rPr>
        <w:t xml:space="preserve">учет возрастных особенностей детей; </w:t>
      </w:r>
    </w:p>
    <w:p>
      <w:pPr>
        <w:pStyle w:val="Normal"/>
        <w:numPr>
          <w:ilvl w:val="0"/>
          <w:numId w:val="125"/>
        </w:numPr>
        <w:spacing w:lineRule="auto" w:line="240" w:before="0" w:after="13"/>
        <w:ind w:left="426" w:right="55" w:hanging="360"/>
        <w:jc w:val="both"/>
        <w:rPr>
          <w:rFonts w:ascii="Times New Roman" w:hAnsi="Times New Roman"/>
          <w:sz w:val="28"/>
          <w:szCs w:val="28"/>
        </w:rPr>
      </w:pPr>
      <w:r>
        <w:rPr>
          <w:rFonts w:ascii="Times New Roman" w:hAnsi="Times New Roman"/>
          <w:sz w:val="28"/>
          <w:szCs w:val="28"/>
        </w:rPr>
        <w:t>реализацию игровой, познавательной, исследовательской и творческой активности детей;</w:t>
      </w:r>
    </w:p>
    <w:p>
      <w:pPr>
        <w:pStyle w:val="Normal"/>
        <w:numPr>
          <w:ilvl w:val="0"/>
          <w:numId w:val="125"/>
        </w:numPr>
        <w:spacing w:lineRule="auto" w:line="240" w:before="0" w:after="13"/>
        <w:ind w:left="426" w:right="55" w:hanging="360"/>
        <w:jc w:val="both"/>
        <w:rPr>
          <w:rFonts w:ascii="Times New Roman" w:hAnsi="Times New Roman"/>
          <w:sz w:val="28"/>
          <w:szCs w:val="28"/>
        </w:rPr>
      </w:pPr>
      <w:r>
        <w:rPr>
          <w:rFonts w:ascii="Times New Roman" w:hAnsi="Times New Roman"/>
          <w:sz w:val="28"/>
          <w:szCs w:val="28"/>
        </w:rPr>
        <w:t xml:space="preserve">реализацию двигательной активности, в том числе развитие мелкой и крупной моторики; </w:t>
      </w:r>
    </w:p>
    <w:p>
      <w:pPr>
        <w:pStyle w:val="Normal"/>
        <w:numPr>
          <w:ilvl w:val="0"/>
          <w:numId w:val="125"/>
        </w:numPr>
        <w:spacing w:lineRule="auto" w:line="240" w:before="0" w:after="13"/>
        <w:ind w:left="426" w:right="55" w:hanging="360"/>
        <w:jc w:val="both"/>
        <w:rPr>
          <w:rFonts w:ascii="Times New Roman" w:hAnsi="Times New Roman"/>
          <w:sz w:val="28"/>
          <w:szCs w:val="28"/>
        </w:rPr>
      </w:pPr>
      <w:r>
        <w:rPr>
          <w:rFonts w:ascii="Times New Roman" w:hAnsi="Times New Roman"/>
          <w:sz w:val="28"/>
          <w:szCs w:val="28"/>
        </w:rPr>
        <w:t xml:space="preserve">эмоциональное благополучие детей во взаимодействии с предметно-пространственным окружением; </w:t>
      </w:r>
    </w:p>
    <w:p>
      <w:pPr>
        <w:pStyle w:val="Normal"/>
        <w:numPr>
          <w:ilvl w:val="0"/>
          <w:numId w:val="125"/>
        </w:numPr>
        <w:spacing w:lineRule="auto" w:line="240" w:before="0" w:after="13"/>
        <w:ind w:left="426" w:right="55" w:hanging="360"/>
        <w:jc w:val="both"/>
        <w:rPr>
          <w:rFonts w:ascii="Times New Roman" w:hAnsi="Times New Roman"/>
          <w:sz w:val="28"/>
          <w:szCs w:val="28"/>
        </w:rPr>
      </w:pPr>
      <w:r>
        <w:rPr>
          <w:rFonts w:ascii="Times New Roman" w:hAnsi="Times New Roman"/>
          <w:sz w:val="28"/>
          <w:szCs w:val="28"/>
        </w:rPr>
        <w:t xml:space="preserve">возможность самовыражения детей. </w:t>
      </w:r>
    </w:p>
    <w:p>
      <w:pPr>
        <w:pStyle w:val="Normal"/>
        <w:spacing w:lineRule="auto" w:line="240"/>
        <w:ind w:left="-15" w:right="55" w:firstLine="547"/>
        <w:jc w:val="both"/>
        <w:rPr>
          <w:rFonts w:ascii="Times New Roman" w:hAnsi="Times New Roman"/>
          <w:sz w:val="28"/>
          <w:szCs w:val="28"/>
        </w:rPr>
      </w:pPr>
      <w:r>
        <w:rPr>
          <w:rFonts w:ascii="Times New Roman" w:hAnsi="Times New Roman"/>
          <w:sz w:val="28"/>
          <w:szCs w:val="28"/>
        </w:rPr>
        <w:t xml:space="preserve">Развивающая предметно-пространственная среда содержательно-насыщена, трансформируемая, полифункциональная, вариативная, доступная и безопасная. </w:t>
      </w:r>
    </w:p>
    <w:p>
      <w:pPr>
        <w:pStyle w:val="ListParagraph"/>
        <w:numPr>
          <w:ilvl w:val="0"/>
          <w:numId w:val="127"/>
        </w:numPr>
        <w:spacing w:lineRule="auto" w:line="240" w:before="0" w:after="13"/>
        <w:ind w:left="360" w:right="55" w:hanging="360"/>
        <w:contextualSpacing/>
        <w:jc w:val="both"/>
        <w:rPr>
          <w:rFonts w:ascii="Times New Roman" w:hAnsi="Times New Roman"/>
          <w:sz w:val="28"/>
          <w:szCs w:val="28"/>
        </w:rPr>
      </w:pPr>
      <w:r>
        <w:rPr>
          <w:rFonts w:ascii="Times New Roman" w:hAnsi="Times New Roman"/>
          <w:sz w:val="28"/>
          <w:szCs w:val="28"/>
        </w:rPr>
        <w:t xml:space="preserve">Насыщенность среды должна соответствует возрастным возможностям детей и содержанию Программы. </w:t>
      </w:r>
    </w:p>
    <w:p>
      <w:pPr>
        <w:pStyle w:val="Normal"/>
        <w:spacing w:lineRule="auto" w:line="240" w:before="0" w:after="0"/>
        <w:ind w:firstLine="544"/>
        <w:jc w:val="both"/>
        <w:rPr>
          <w:rFonts w:ascii="Times New Roman" w:hAnsi="Times New Roman"/>
          <w:sz w:val="28"/>
          <w:szCs w:val="28"/>
        </w:rPr>
      </w:pPr>
      <w:r>
        <w:rPr>
          <w:rFonts w:ascii="Times New Roman" w:hAnsi="Times New Roman"/>
          <w:sz w:val="28"/>
          <w:szCs w:val="28"/>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w:t>
      </w:r>
    </w:p>
    <w:p>
      <w:pPr>
        <w:pStyle w:val="Normal"/>
        <w:spacing w:lineRule="auto" w:line="240" w:before="0" w:after="0"/>
        <w:ind w:firstLine="544"/>
        <w:jc w:val="both"/>
        <w:rPr>
          <w:rFonts w:ascii="Times New Roman" w:hAnsi="Times New Roman"/>
          <w:sz w:val="28"/>
          <w:szCs w:val="28"/>
        </w:rPr>
      </w:pPr>
      <w:r>
        <w:rPr>
          <w:rFonts w:ascii="Times New Roman" w:hAnsi="Times New Roman"/>
          <w:sz w:val="28"/>
          <w:szCs w:val="28"/>
        </w:rPr>
        <w:t xml:space="preserve">Организация образовательного пространства и разнообразие материалов, оборудования и инвентаря (в здании и на участке) обеспечивает: </w:t>
      </w:r>
    </w:p>
    <w:p>
      <w:pPr>
        <w:pStyle w:val="Normal"/>
        <w:numPr>
          <w:ilvl w:val="1"/>
          <w:numId w:val="126"/>
        </w:numPr>
        <w:spacing w:lineRule="auto" w:line="240" w:before="0" w:after="38"/>
        <w:ind w:left="284" w:right="55" w:hanging="360"/>
        <w:jc w:val="both"/>
        <w:rPr>
          <w:rFonts w:ascii="Times New Roman" w:hAnsi="Times New Roman"/>
          <w:sz w:val="28"/>
          <w:szCs w:val="28"/>
        </w:rPr>
      </w:pPr>
      <w:r>
        <w:rPr>
          <w:rFonts w:ascii="Times New Roman" w:hAnsi="Times New Roman"/>
          <w:sz w:val="28"/>
          <w:szCs w:val="28"/>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pPr>
        <w:pStyle w:val="Normal"/>
        <w:numPr>
          <w:ilvl w:val="1"/>
          <w:numId w:val="126"/>
        </w:numPr>
        <w:spacing w:lineRule="auto" w:line="240" w:before="0" w:after="34"/>
        <w:ind w:left="284" w:right="55" w:hanging="360"/>
        <w:jc w:val="both"/>
        <w:rPr>
          <w:rFonts w:ascii="Times New Roman" w:hAnsi="Times New Roman"/>
          <w:sz w:val="28"/>
          <w:szCs w:val="28"/>
        </w:rPr>
      </w:pPr>
      <w:r>
        <w:rPr>
          <w:rFonts w:ascii="Times New Roman" w:hAnsi="Times New Roman"/>
          <w:sz w:val="28"/>
          <w:szCs w:val="28"/>
        </w:rPr>
        <w:t xml:space="preserve">двигательную активность, в том числе развитие крупной и мелкой моторики, участие в подвижных играх и соревнованиях; </w:t>
      </w:r>
    </w:p>
    <w:p>
      <w:pPr>
        <w:pStyle w:val="Normal"/>
        <w:numPr>
          <w:ilvl w:val="1"/>
          <w:numId w:val="126"/>
        </w:numPr>
        <w:spacing w:lineRule="auto" w:line="240" w:before="0" w:after="13"/>
        <w:ind w:left="284" w:right="55" w:hanging="360"/>
        <w:jc w:val="both"/>
        <w:rPr>
          <w:rFonts w:ascii="Times New Roman" w:hAnsi="Times New Roman"/>
          <w:sz w:val="28"/>
          <w:szCs w:val="28"/>
        </w:rPr>
      </w:pPr>
      <w:r>
        <w:rPr>
          <w:rFonts w:ascii="Times New Roman" w:hAnsi="Times New Roman"/>
          <w:sz w:val="28"/>
          <w:szCs w:val="28"/>
        </w:rPr>
        <w:t xml:space="preserve">эмоциональное благополучие детей во взаимодействии с предметно-пространственным окружением; </w:t>
      </w:r>
    </w:p>
    <w:p>
      <w:pPr>
        <w:pStyle w:val="Normal"/>
        <w:numPr>
          <w:ilvl w:val="1"/>
          <w:numId w:val="126"/>
        </w:numPr>
        <w:spacing w:lineRule="auto" w:line="240" w:before="0" w:after="13"/>
        <w:ind w:left="284" w:right="55" w:hanging="360"/>
        <w:jc w:val="both"/>
        <w:rPr>
          <w:rFonts w:ascii="Times New Roman" w:hAnsi="Times New Roman"/>
          <w:sz w:val="28"/>
          <w:szCs w:val="28"/>
        </w:rPr>
      </w:pPr>
      <w:r>
        <w:rPr>
          <w:rFonts w:ascii="Times New Roman" w:hAnsi="Times New Roman"/>
          <w:sz w:val="28"/>
          <w:szCs w:val="28"/>
        </w:rPr>
        <w:t xml:space="preserve">возможность самовыражения детей. </w:t>
      </w:r>
    </w:p>
    <w:p>
      <w:pPr>
        <w:pStyle w:val="Normal"/>
        <w:spacing w:lineRule="auto" w:line="240"/>
        <w:ind w:left="-15" w:right="55" w:firstLine="547"/>
        <w:jc w:val="both"/>
        <w:rPr>
          <w:rFonts w:ascii="Times New Roman" w:hAnsi="Times New Roman"/>
          <w:sz w:val="28"/>
          <w:szCs w:val="28"/>
        </w:rPr>
      </w:pPr>
      <w:r>
        <w:rPr>
          <w:rFonts w:ascii="Times New Roman" w:hAnsi="Times New Roman"/>
          <w:sz w:val="28"/>
          <w:szCs w:val="28"/>
        </w:rPr>
        <w:t xml:space="preserve">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pPr>
        <w:pStyle w:val="ListParagraph"/>
        <w:numPr>
          <w:ilvl w:val="0"/>
          <w:numId w:val="127"/>
        </w:numPr>
        <w:spacing w:lineRule="auto" w:line="240" w:before="0" w:after="13"/>
        <w:ind w:left="360" w:right="55" w:hanging="360"/>
        <w:contextualSpacing/>
        <w:jc w:val="both"/>
        <w:rPr>
          <w:rFonts w:ascii="Times New Roman" w:hAnsi="Times New Roman"/>
          <w:sz w:val="28"/>
          <w:szCs w:val="28"/>
        </w:rPr>
      </w:pPr>
      <w:r>
        <w:rPr>
          <w:rFonts w:ascii="Times New Roman" w:hAnsi="Times New Roman"/>
          <w:sz w:val="28"/>
          <w:szCs w:val="28"/>
        </w:rPr>
        <w:t xml:space="preserve">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pPr>
        <w:pStyle w:val="ListParagraph"/>
        <w:numPr>
          <w:ilvl w:val="0"/>
          <w:numId w:val="127"/>
        </w:numPr>
        <w:spacing w:lineRule="auto" w:line="240" w:before="0" w:after="13"/>
        <w:ind w:left="360" w:right="55" w:hanging="360"/>
        <w:contextualSpacing/>
        <w:jc w:val="both"/>
        <w:rPr>
          <w:rFonts w:ascii="Times New Roman" w:hAnsi="Times New Roman"/>
          <w:sz w:val="28"/>
          <w:szCs w:val="28"/>
        </w:rPr>
      </w:pPr>
      <w:r>
        <w:rPr>
          <w:rFonts w:ascii="Times New Roman" w:hAnsi="Times New Roman"/>
          <w:sz w:val="28"/>
          <w:szCs w:val="28"/>
        </w:rPr>
        <w:t xml:space="preserve">Полифункциональность материалов предполагает: </w:t>
      </w:r>
    </w:p>
    <w:p>
      <w:pPr>
        <w:pStyle w:val="Normal"/>
        <w:numPr>
          <w:ilvl w:val="1"/>
          <w:numId w:val="126"/>
        </w:numPr>
        <w:spacing w:lineRule="auto" w:line="240" w:before="0" w:after="38"/>
        <w:ind w:left="284" w:right="55" w:hanging="360"/>
        <w:jc w:val="both"/>
        <w:rPr>
          <w:rFonts w:ascii="Times New Roman" w:hAnsi="Times New Roman"/>
          <w:sz w:val="28"/>
          <w:szCs w:val="28"/>
        </w:rPr>
      </w:pPr>
      <w:r>
        <w:rPr>
          <w:rFonts w:ascii="Times New Roman" w:hAnsi="Times New Roman"/>
          <w:sz w:val="28"/>
          <w:szCs w:val="28"/>
        </w:rPr>
        <w:t xml:space="preserve">возможность разнообразного использования различных составляющих предметной среды, например, детской мебели, матов, мягких модулей, ширм и т.д.; </w:t>
      </w:r>
    </w:p>
    <w:p>
      <w:pPr>
        <w:pStyle w:val="Normal"/>
        <w:numPr>
          <w:ilvl w:val="1"/>
          <w:numId w:val="126"/>
        </w:numPr>
        <w:spacing w:lineRule="auto" w:line="240" w:before="0" w:after="13"/>
        <w:ind w:left="284" w:right="55" w:hanging="360"/>
        <w:jc w:val="both"/>
        <w:rPr>
          <w:rFonts w:ascii="Times New Roman" w:hAnsi="Times New Roman"/>
          <w:sz w:val="28"/>
          <w:szCs w:val="28"/>
        </w:rPr>
      </w:pPr>
      <w:r>
        <w:rPr>
          <w:rFonts w:ascii="Times New Roman" w:hAnsi="Times New Roman"/>
          <w:sz w:val="28"/>
          <w:szCs w:val="28"/>
        </w:rPr>
        <w:t xml:space="preserve">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pPr>
        <w:pStyle w:val="ListParagraph"/>
        <w:numPr>
          <w:ilvl w:val="0"/>
          <w:numId w:val="127"/>
        </w:numPr>
        <w:spacing w:lineRule="auto" w:line="240" w:before="0" w:after="13"/>
        <w:ind w:left="360" w:right="55" w:hanging="360"/>
        <w:contextualSpacing/>
        <w:jc w:val="both"/>
        <w:rPr>
          <w:rFonts w:ascii="Times New Roman" w:hAnsi="Times New Roman"/>
          <w:sz w:val="28"/>
          <w:szCs w:val="28"/>
        </w:rPr>
      </w:pPr>
      <w:r>
        <w:rPr>
          <w:rFonts w:ascii="Times New Roman" w:hAnsi="Times New Roman"/>
          <w:sz w:val="28"/>
          <w:szCs w:val="28"/>
        </w:rPr>
        <w:t xml:space="preserve">Вариативность среды предполагает: </w:t>
      </w:r>
    </w:p>
    <w:p>
      <w:pPr>
        <w:pStyle w:val="Normal"/>
        <w:numPr>
          <w:ilvl w:val="1"/>
          <w:numId w:val="126"/>
        </w:numPr>
        <w:spacing w:lineRule="auto" w:line="240" w:before="0" w:after="37"/>
        <w:ind w:left="284" w:right="55" w:hanging="360"/>
        <w:jc w:val="both"/>
        <w:rPr>
          <w:rFonts w:ascii="Times New Roman" w:hAnsi="Times New Roman"/>
          <w:sz w:val="28"/>
          <w:szCs w:val="28"/>
        </w:rPr>
      </w:pPr>
      <w:r>
        <w:rPr>
          <w:rFonts w:ascii="Times New Roman" w:hAnsi="Times New Roman"/>
          <w:sz w:val="28"/>
          <w:szCs w:val="28"/>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pPr>
        <w:pStyle w:val="Normal"/>
        <w:numPr>
          <w:ilvl w:val="1"/>
          <w:numId w:val="126"/>
        </w:numPr>
        <w:spacing w:lineRule="auto" w:line="240" w:before="0" w:after="13"/>
        <w:ind w:left="284" w:right="55" w:hanging="360"/>
        <w:jc w:val="both"/>
        <w:rPr>
          <w:rFonts w:ascii="Times New Roman" w:hAnsi="Times New Roman"/>
          <w:sz w:val="28"/>
          <w:szCs w:val="28"/>
        </w:rPr>
      </w:pPr>
      <w:r>
        <w:rPr>
          <w:rFonts w:ascii="Times New Roman" w:hAnsi="Times New Roman"/>
          <w:sz w:val="28"/>
          <w:szCs w:val="28"/>
        </w:rP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pPr>
        <w:pStyle w:val="ListParagraph"/>
        <w:numPr>
          <w:ilvl w:val="0"/>
          <w:numId w:val="127"/>
        </w:numPr>
        <w:spacing w:lineRule="auto" w:line="240" w:before="0" w:after="36"/>
        <w:ind w:left="360" w:right="55" w:hanging="360"/>
        <w:contextualSpacing/>
        <w:jc w:val="both"/>
        <w:rPr>
          <w:rFonts w:ascii="Times New Roman" w:hAnsi="Times New Roman"/>
          <w:sz w:val="28"/>
          <w:szCs w:val="28"/>
        </w:rPr>
      </w:pPr>
      <w:r>
        <w:rPr>
          <w:rFonts w:ascii="Times New Roman" w:hAnsi="Times New Roman"/>
          <w:sz w:val="28"/>
          <w:szCs w:val="28"/>
        </w:rPr>
        <w:t xml:space="preserve">Доступность среды предполагает: </w:t>
      </w:r>
    </w:p>
    <w:p>
      <w:pPr>
        <w:pStyle w:val="ListParagraph"/>
        <w:numPr>
          <w:ilvl w:val="0"/>
          <w:numId w:val="128"/>
        </w:numPr>
        <w:spacing w:lineRule="auto" w:line="240" w:before="0" w:after="36"/>
        <w:ind w:left="360" w:right="55" w:hanging="360"/>
        <w:contextualSpacing/>
        <w:jc w:val="both"/>
        <w:rPr>
          <w:rFonts w:ascii="Times New Roman" w:hAnsi="Times New Roman"/>
          <w:sz w:val="28"/>
          <w:szCs w:val="28"/>
        </w:rPr>
      </w:pPr>
      <w:r>
        <w:rPr>
          <w:rFonts w:ascii="Times New Roman" w:hAnsi="Times New Roman"/>
          <w:sz w:val="28"/>
          <w:szCs w:val="28"/>
        </w:rPr>
        <w:t xml:space="preserve">свободный доступ детей, к играм, игрушкам, материалам, пособиям, обеспечивающим все основные виды детской активности; </w:t>
      </w:r>
    </w:p>
    <w:p>
      <w:pPr>
        <w:pStyle w:val="ListParagraph"/>
        <w:numPr>
          <w:ilvl w:val="0"/>
          <w:numId w:val="128"/>
        </w:numPr>
        <w:spacing w:lineRule="auto" w:line="240" w:before="0" w:after="36"/>
        <w:ind w:left="360" w:right="55" w:hanging="360"/>
        <w:contextualSpacing/>
        <w:jc w:val="both"/>
        <w:rPr>
          <w:rFonts w:ascii="Times New Roman" w:hAnsi="Times New Roman"/>
          <w:sz w:val="28"/>
          <w:szCs w:val="28"/>
        </w:rPr>
      </w:pPr>
      <w:r>
        <w:rPr>
          <w:rFonts w:ascii="Times New Roman" w:hAnsi="Times New Roman"/>
          <w:sz w:val="28"/>
          <w:szCs w:val="28"/>
        </w:rPr>
        <w:t xml:space="preserve">доступность для воспитанников, всех помещений, где осуществляется образовательная деятельность; </w:t>
      </w:r>
    </w:p>
    <w:p>
      <w:pPr>
        <w:pStyle w:val="ListParagraph"/>
        <w:numPr>
          <w:ilvl w:val="0"/>
          <w:numId w:val="128"/>
        </w:numPr>
        <w:spacing w:lineRule="auto" w:line="240" w:before="0" w:after="36"/>
        <w:ind w:left="360" w:right="55" w:hanging="360"/>
        <w:contextualSpacing/>
        <w:jc w:val="both"/>
        <w:rPr>
          <w:rFonts w:ascii="Times New Roman" w:hAnsi="Times New Roman"/>
          <w:sz w:val="28"/>
          <w:szCs w:val="28"/>
        </w:rPr>
      </w:pPr>
      <w:r>
        <w:rPr>
          <w:rFonts w:ascii="Times New Roman" w:hAnsi="Times New Roman"/>
          <w:sz w:val="28"/>
          <w:szCs w:val="28"/>
        </w:rPr>
        <w:t xml:space="preserve">исправность и сохранность материалов и оборудования. </w:t>
      </w:r>
    </w:p>
    <w:p>
      <w:pPr>
        <w:pStyle w:val="ListParagraph"/>
        <w:numPr>
          <w:ilvl w:val="0"/>
          <w:numId w:val="127"/>
        </w:numPr>
        <w:spacing w:lineRule="auto" w:line="240" w:before="0" w:after="13"/>
        <w:ind w:left="360" w:right="55" w:hanging="360"/>
        <w:contextualSpacing/>
        <w:jc w:val="both"/>
        <w:rPr>
          <w:rFonts w:ascii="Times New Roman" w:hAnsi="Times New Roman"/>
          <w:sz w:val="28"/>
          <w:szCs w:val="28"/>
        </w:rPr>
      </w:pPr>
      <w:r>
        <w:rPr>
          <w:rFonts w:ascii="Times New Roman" w:hAnsi="Times New Roman"/>
          <w:sz w:val="28"/>
          <w:szCs w:val="28"/>
        </w:rPr>
        <w:t xml:space="preserve">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pPr>
        <w:pStyle w:val="NoSpacing"/>
        <w:jc w:val="both"/>
        <w:rPr>
          <w:b/>
          <w:b/>
          <w:szCs w:val="28"/>
        </w:rPr>
      </w:pPr>
      <w:r>
        <w:rPr>
          <w:b/>
          <w:szCs w:val="28"/>
        </w:rPr>
        <w:t xml:space="preserve">Групповые помещения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Обеспечение богатства сенсорных впечатлений.</w:t>
      </w:r>
      <w:r>
        <w:rPr>
          <w:rFonts w:ascii="Times New Roman" w:hAnsi="Times New Roman"/>
          <w:sz w:val="28"/>
          <w:szCs w:val="28"/>
        </w:rPr>
        <w:t xml:space="preserve">Предметы обстановки групповых помещений отражают многообразие цвета, форм, материалов; вносятся разнообразные бытовые предметы; созданы сенсорные уголки.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Обеспечение самостоятельной индивидуальной деятельности.</w:t>
      </w:r>
      <w:r>
        <w:rPr>
          <w:rFonts w:ascii="Times New Roman" w:hAnsi="Times New Roman"/>
          <w:sz w:val="28"/>
          <w:szCs w:val="28"/>
        </w:rPr>
        <w:t xml:space="preserve"> Дети в соответствии со своими интересами и желаниями могут заниматься одновременно разными видами деятельности, не мешая друг другу.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Обеспечение возможности для исследования.</w:t>
      </w:r>
      <w:r>
        <w:rPr>
          <w:rFonts w:ascii="Times New Roman" w:hAnsi="Times New Roman"/>
          <w:sz w:val="28"/>
          <w:szCs w:val="28"/>
        </w:rPr>
        <w:t xml:space="preserve"> Организация среды побуждает детей к взаимодействию с ее различными элементами, повышая функциональную активность ребенка. Окружение дает детям разнообразные и меняющиеся впечатления, содержит стимулы, способствующие знакомству детей со средствами и способами познания, развитию их интеллекта и преставлений об окружающем.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Физкультурно-оздоровительная работа.</w:t>
      </w:r>
      <w:r>
        <w:rPr>
          <w:rFonts w:ascii="Times New Roman" w:hAnsi="Times New Roman"/>
          <w:sz w:val="28"/>
          <w:szCs w:val="28"/>
        </w:rPr>
        <w:t xml:space="preserve"> Предметно-развивающая среда в групповых комнатах содействует полноценному физическому развитию детей. Для этих целей имеются спортивные уголки, в которых собрано традиционное и нетрадиционное оборудование для проведения оздоровительной работы в течение дня, обеспечивающее двигательную активность детей, способствующее приобщению к миру физической культуры и здоровому образу жизни.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Художественно-эстетическое воспитание детей.</w:t>
      </w:r>
      <w:r>
        <w:rPr>
          <w:rFonts w:ascii="Times New Roman" w:hAnsi="Times New Roman"/>
          <w:sz w:val="28"/>
          <w:szCs w:val="28"/>
        </w:rPr>
        <w:t xml:space="preserve"> В групповых комнатах созданы оптимальные условия для художественной деятельности детей, познания культурных ценностей, традиций, а также развития творческих способностей.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 xml:space="preserve">Театрализованная деятельность. </w:t>
      </w:r>
      <w:r>
        <w:rPr>
          <w:rFonts w:ascii="Times New Roman" w:hAnsi="Times New Roman"/>
          <w:sz w:val="28"/>
          <w:szCs w:val="28"/>
        </w:rPr>
        <w:t xml:space="preserve">В групповых комнатах собраны: </w:t>
      </w:r>
    </w:p>
    <w:p>
      <w:pPr>
        <w:pStyle w:val="ListParagraph"/>
        <w:numPr>
          <w:ilvl w:val="0"/>
          <w:numId w:val="129"/>
        </w:numPr>
        <w:spacing w:lineRule="auto" w:line="240" w:before="0" w:after="13"/>
        <w:ind w:left="0" w:right="55" w:hanging="360"/>
        <w:contextualSpacing/>
        <w:jc w:val="both"/>
        <w:rPr>
          <w:rFonts w:ascii="Times New Roman" w:hAnsi="Times New Roman"/>
          <w:sz w:val="28"/>
          <w:szCs w:val="28"/>
        </w:rPr>
      </w:pPr>
      <w:r>
        <w:rPr>
          <w:rFonts w:ascii="Times New Roman" w:hAnsi="Times New Roman"/>
          <w:sz w:val="28"/>
          <w:szCs w:val="28"/>
        </w:rPr>
        <w:t xml:space="preserve">разнообразные виды театров (пальчиковый, различные кукольные, конусный, марионеток и др.); </w:t>
      </w:r>
    </w:p>
    <w:p>
      <w:pPr>
        <w:pStyle w:val="ListParagraph"/>
        <w:numPr>
          <w:ilvl w:val="0"/>
          <w:numId w:val="129"/>
        </w:numPr>
        <w:spacing w:lineRule="auto" w:line="240" w:before="0" w:after="13"/>
        <w:ind w:left="0" w:right="55" w:hanging="360"/>
        <w:contextualSpacing/>
        <w:jc w:val="both"/>
        <w:rPr>
          <w:rFonts w:ascii="Times New Roman" w:hAnsi="Times New Roman"/>
          <w:sz w:val="28"/>
          <w:szCs w:val="28"/>
        </w:rPr>
      </w:pPr>
      <w:r>
        <w:rPr>
          <w:rFonts w:ascii="Times New Roman" w:hAnsi="Times New Roman"/>
          <w:sz w:val="28"/>
          <w:szCs w:val="28"/>
        </w:rPr>
        <w:t xml:space="preserve">разнообразное оснащение для организации театрализованной деятельности (набор кукол, ширма для кукольного театра, костюмы, маски и др.); </w:t>
      </w:r>
    </w:p>
    <w:p>
      <w:pPr>
        <w:pStyle w:val="ListParagraph"/>
        <w:numPr>
          <w:ilvl w:val="0"/>
          <w:numId w:val="129"/>
        </w:numPr>
        <w:spacing w:lineRule="auto" w:line="240" w:before="0" w:after="13"/>
        <w:ind w:left="0" w:right="55" w:hanging="360"/>
        <w:contextualSpacing/>
        <w:jc w:val="both"/>
        <w:rPr>
          <w:rFonts w:ascii="Times New Roman" w:hAnsi="Times New Roman"/>
          <w:sz w:val="28"/>
          <w:szCs w:val="28"/>
        </w:rPr>
      </w:pPr>
      <w:r>
        <w:rPr>
          <w:rFonts w:ascii="Times New Roman" w:hAnsi="Times New Roman"/>
          <w:sz w:val="28"/>
          <w:szCs w:val="28"/>
        </w:rPr>
        <w:t xml:space="preserve">оборудованы уголки – студии для театральной деятельности детей.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Развитие музыкальной деятельности.</w:t>
      </w:r>
      <w:r>
        <w:rPr>
          <w:rFonts w:ascii="Times New Roman" w:hAnsi="Times New Roman"/>
          <w:sz w:val="28"/>
          <w:szCs w:val="28"/>
        </w:rPr>
        <w:t xml:space="preserve"> В группах собраны детские музыкальные инструменты (погремушки, металлофон, бубны, дудочки, ксилофон, свистульки, кастаньеты, трещотки и др.); звучащие музыкальные игрушки; шумовые инструменты, магнитофон; аудиокассеты с детскими песнями, классической и современной музыкой.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Конструктивная деятельность.</w:t>
      </w:r>
      <w:r>
        <w:rPr>
          <w:rFonts w:ascii="Times New Roman" w:hAnsi="Times New Roman"/>
          <w:sz w:val="28"/>
          <w:szCs w:val="28"/>
        </w:rPr>
        <w:t xml:space="preserve"> В  группах созданы условия для совместной и индивидуальной конструктивной деятельности детей. Для этого собраны в соответствии с возрастом детей: </w:t>
      </w:r>
    </w:p>
    <w:p>
      <w:pPr>
        <w:pStyle w:val="ListParagraph"/>
        <w:numPr>
          <w:ilvl w:val="0"/>
          <w:numId w:val="130"/>
        </w:numPr>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 xml:space="preserve">различные виды мозаик, игры типа «Танграм», разрезные картинки, головоломки, тематические конструкторы; </w:t>
      </w:r>
    </w:p>
    <w:p>
      <w:pPr>
        <w:pStyle w:val="ListParagraph"/>
        <w:numPr>
          <w:ilvl w:val="0"/>
          <w:numId w:val="130"/>
        </w:numPr>
        <w:spacing w:lineRule="auto" w:line="240" w:before="0" w:after="13"/>
        <w:ind w:left="0" w:right="55" w:hanging="360"/>
        <w:contextualSpacing/>
        <w:jc w:val="both"/>
        <w:rPr>
          <w:rFonts w:ascii="Times New Roman" w:hAnsi="Times New Roman"/>
          <w:sz w:val="28"/>
          <w:szCs w:val="28"/>
        </w:rPr>
      </w:pPr>
      <w:r>
        <w:rPr>
          <w:rFonts w:ascii="Times New Roman" w:hAnsi="Times New Roman"/>
          <w:sz w:val="28"/>
          <w:szCs w:val="28"/>
        </w:rPr>
        <w:t xml:space="preserve">бросовый и природный материал для художественного конструирования; </w:t>
      </w:r>
    </w:p>
    <w:p>
      <w:pPr>
        <w:pStyle w:val="ListParagraph"/>
        <w:numPr>
          <w:ilvl w:val="0"/>
          <w:numId w:val="130"/>
        </w:numPr>
        <w:spacing w:lineRule="auto" w:line="240" w:before="0" w:after="13"/>
        <w:ind w:left="0" w:right="55" w:hanging="360"/>
        <w:contextualSpacing/>
        <w:jc w:val="both"/>
        <w:rPr>
          <w:rFonts w:ascii="Times New Roman" w:hAnsi="Times New Roman"/>
          <w:sz w:val="28"/>
          <w:szCs w:val="28"/>
        </w:rPr>
      </w:pPr>
      <w:r>
        <w:rPr>
          <w:rFonts w:ascii="Times New Roman" w:hAnsi="Times New Roman"/>
          <w:sz w:val="28"/>
          <w:szCs w:val="28"/>
        </w:rPr>
        <w:t xml:space="preserve">дидактические игры (лото, домино, наборы картинок); </w:t>
      </w:r>
    </w:p>
    <w:p>
      <w:pPr>
        <w:pStyle w:val="ListParagraph"/>
        <w:numPr>
          <w:ilvl w:val="0"/>
          <w:numId w:val="130"/>
        </w:numPr>
        <w:spacing w:lineRule="auto" w:line="240" w:before="0" w:after="13"/>
        <w:ind w:left="0" w:right="55" w:hanging="360"/>
        <w:contextualSpacing/>
        <w:jc w:val="both"/>
        <w:rPr>
          <w:rFonts w:ascii="Times New Roman" w:hAnsi="Times New Roman"/>
          <w:sz w:val="28"/>
          <w:szCs w:val="28"/>
        </w:rPr>
      </w:pPr>
      <w:r>
        <w:rPr>
          <w:rFonts w:ascii="Times New Roman" w:hAnsi="Times New Roman"/>
          <w:sz w:val="28"/>
          <w:szCs w:val="28"/>
        </w:rPr>
        <w:t xml:space="preserve">игры для интеллектуального развития (шашки, шахматы, кроссворды, лабиринты); </w:t>
      </w:r>
    </w:p>
    <w:p>
      <w:pPr>
        <w:pStyle w:val="ListParagraph"/>
        <w:numPr>
          <w:ilvl w:val="0"/>
          <w:numId w:val="130"/>
        </w:numPr>
        <w:spacing w:lineRule="auto" w:line="240" w:before="0" w:after="13"/>
        <w:ind w:left="0" w:right="55" w:hanging="360"/>
        <w:contextualSpacing/>
        <w:jc w:val="both"/>
        <w:rPr>
          <w:rFonts w:ascii="Times New Roman" w:hAnsi="Times New Roman"/>
          <w:sz w:val="28"/>
          <w:szCs w:val="28"/>
        </w:rPr>
      </w:pPr>
      <w:r>
        <w:rPr>
          <w:rFonts w:ascii="Times New Roman" w:hAnsi="Times New Roman"/>
          <w:sz w:val="28"/>
          <w:szCs w:val="28"/>
        </w:rPr>
        <w:t xml:space="preserve">игрушки и оборудование для  сенсорного развития; </w:t>
      </w:r>
    </w:p>
    <w:p>
      <w:pPr>
        <w:pStyle w:val="ListParagraph"/>
        <w:numPr>
          <w:ilvl w:val="0"/>
          <w:numId w:val="130"/>
        </w:numPr>
        <w:spacing w:lineRule="auto" w:line="240" w:before="0" w:after="0"/>
        <w:ind w:left="0" w:hanging="360"/>
        <w:contextualSpacing/>
        <w:jc w:val="both"/>
        <w:rPr>
          <w:rFonts w:ascii="Times New Roman" w:hAnsi="Times New Roman"/>
          <w:sz w:val="28"/>
          <w:szCs w:val="28"/>
        </w:rPr>
      </w:pPr>
      <w:r>
        <w:rPr>
          <w:rFonts w:ascii="Times New Roman" w:hAnsi="Times New Roman"/>
          <w:sz w:val="28"/>
          <w:szCs w:val="28"/>
        </w:rPr>
        <w:t xml:space="preserve">конструкторы «Лего», «Строитель», блочный конструктор, мягкие модули.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Формирование элементарных математических представлений.</w:t>
      </w:r>
      <w:r>
        <w:rPr>
          <w:rFonts w:ascii="Times New Roman" w:hAnsi="Times New Roman"/>
          <w:sz w:val="28"/>
          <w:szCs w:val="28"/>
        </w:rPr>
        <w:t xml:space="preserve"> В группах имеется богатый демонстрационный и раздаточный материал для обучения счету и развитию представлений о величине и форме; материал и оборудование для формирования представлений о числе и количестве (касса цифр, весы, мерные стаканы, счетные палочки), материал для развития пространственных и временных отношений (схемы, календари, различные виды часов); развивающие игры «Веселая математика», «Цифры», «Формы»; дидактические игры, компасы, географические карты, глобус и др.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Патриотическое воспитание.</w:t>
      </w:r>
      <w:r>
        <w:rPr>
          <w:rFonts w:ascii="Times New Roman" w:hAnsi="Times New Roman"/>
          <w:sz w:val="28"/>
          <w:szCs w:val="28"/>
        </w:rPr>
        <w:t xml:space="preserve"> Для воспитания патриотизма, чувства любви к Родине, родной станице, республике, с целью приобщения дошкольников к национальной культуре  ознакомления с государственной символикой широко используются  материалы. Фольклорные произведения. Уголки, дидактические игры и атрибуты к играм по правилам дорожного движения, по правилам пожарной безопасности, безопасному поведению на улицах и в помещениях; плакаты, иллюстрации, практический материал, конспекты праздников, игр, бесед с детьми, консультации для родителей по пожарной безопасности, ПДД, безопасному пребыванию в доме, в природе. </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 xml:space="preserve">Развитие экологической культуры. </w:t>
      </w:r>
      <w:r>
        <w:rPr>
          <w:rFonts w:ascii="Times New Roman" w:hAnsi="Times New Roman"/>
          <w:sz w:val="28"/>
          <w:szCs w:val="28"/>
        </w:rPr>
        <w:t>Для развития экологической культуры детей, знакомства с природными и климатическими особенностями Республики, России и других стран в группах созданы «зеленые уголки» (комнатные растения); собран иллюстративный материал по экологическому воспитанию. Изготовлены и собраны дидактические игры по экологии. Плакаты, календари природы, весы, микроскопы, лупы;  лаборатории по экспериментированию. Альбомы о природе, временах года, животном мире, климатических зонах, природоведческие книги, энциклопедии.</w:t>
      </w:r>
    </w:p>
    <w:p>
      <w:pPr>
        <w:pStyle w:val="Normal"/>
        <w:spacing w:lineRule="auto" w:line="240" w:before="0" w:after="0"/>
        <w:jc w:val="both"/>
        <w:rPr>
          <w:rFonts w:ascii="Times New Roman" w:hAnsi="Times New Roman"/>
          <w:sz w:val="28"/>
          <w:szCs w:val="28"/>
        </w:rPr>
      </w:pPr>
      <w:r>
        <w:rPr>
          <w:rFonts w:ascii="Times New Roman" w:hAnsi="Times New Roman"/>
          <w:sz w:val="28"/>
          <w:szCs w:val="28"/>
          <w:u w:val="single"/>
        </w:rPr>
        <w:t>Игровая деятельность.</w:t>
      </w:r>
      <w:r>
        <w:rPr>
          <w:rFonts w:ascii="Times New Roman" w:hAnsi="Times New Roman"/>
          <w:sz w:val="28"/>
          <w:szCs w:val="28"/>
        </w:rPr>
        <w:t xml:space="preserve"> В групповых комнатах созданы оптимальные условия для развития игровой деятельности, для формирования психических процессов, творческой активности детей, освоения детьми социальных норм и культурных ценностей. Для этого выделено пространство для игры; имеются предметы-заместители, атрибуты и игрушки для различных видов игр (сюжетно-ролевых, подвижных, спортивных, дидактических, настольных). Собран естественный, природный, бросовый материал. Приобретены современные игровые модули «Кухня», «Салон красоты», «Больница», «Театр», «Магазин»; используются технические игрушки. </w:t>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jc w:val="both"/>
        <w:rPr>
          <w:rFonts w:ascii="Times New Roman" w:hAnsi="Times New Roman"/>
          <w:i/>
          <w:i/>
          <w:sz w:val="28"/>
          <w:szCs w:val="28"/>
        </w:rPr>
      </w:pPr>
      <w:r>
        <w:rPr>
          <w:rFonts w:eastAsia="Calibri" w:ascii="Times New Roman" w:hAnsi="Times New Roman"/>
          <w:b/>
          <w:i/>
          <w:sz w:val="28"/>
          <w:szCs w:val="28"/>
          <w:lang w:eastAsia="en-US"/>
        </w:rPr>
        <w:t>Часть, формируемая участниками образовательных  отношений</w:t>
      </w:r>
    </w:p>
    <w:p>
      <w:pPr>
        <w:pStyle w:val="Normal"/>
        <w:snapToGrid w:val="false"/>
        <w:spacing w:lineRule="auto" w:line="240" w:before="0" w:after="0"/>
        <w:ind w:firstLine="567"/>
        <w:jc w:val="both"/>
        <w:rPr>
          <w:rFonts w:ascii="Times New Roman" w:hAnsi="Times New Roman"/>
          <w:i/>
          <w:i/>
          <w:sz w:val="28"/>
          <w:szCs w:val="28"/>
        </w:rPr>
      </w:pPr>
      <w:r>
        <w:rPr>
          <w:rFonts w:ascii="Times New Roman" w:hAnsi="Times New Roman"/>
          <w:i/>
          <w:sz w:val="28"/>
          <w:szCs w:val="28"/>
        </w:rPr>
      </w:r>
    </w:p>
    <w:p>
      <w:pPr>
        <w:pStyle w:val="Normal"/>
        <w:snapToGrid w:val="false"/>
        <w:spacing w:lineRule="auto" w:line="240" w:before="0" w:after="0"/>
        <w:ind w:firstLine="567"/>
        <w:jc w:val="both"/>
        <w:rPr>
          <w:rFonts w:ascii="Times New Roman" w:hAnsi="Times New Roman"/>
          <w:i/>
          <w:i/>
          <w:sz w:val="28"/>
          <w:szCs w:val="28"/>
        </w:rPr>
      </w:pPr>
      <w:r>
        <w:rPr>
          <w:rFonts w:ascii="Times New Roman" w:hAnsi="Times New Roman"/>
          <w:i/>
          <w:sz w:val="28"/>
          <w:szCs w:val="28"/>
        </w:rPr>
        <w:t xml:space="preserve">Развивающая предметно-пространственная среда в группах  организована в соответствии с ФГОС ДО и  учётом возрастных и психологических  особенностей дошкольников с общим  и регионального компонента. </w:t>
      </w:r>
    </w:p>
    <w:p>
      <w:pPr>
        <w:pStyle w:val="Normal"/>
        <w:snapToGrid w:val="false"/>
        <w:spacing w:lineRule="auto" w:line="240" w:before="0" w:after="0"/>
        <w:ind w:firstLine="567"/>
        <w:jc w:val="both"/>
        <w:rPr>
          <w:rFonts w:ascii="Times New Roman" w:hAnsi="Times New Roman"/>
          <w:i/>
          <w:i/>
          <w:sz w:val="28"/>
          <w:szCs w:val="28"/>
        </w:rPr>
      </w:pPr>
      <w:r>
        <w:rPr>
          <w:rFonts w:ascii="Times New Roman" w:hAnsi="Times New Roman"/>
          <w:b/>
          <w:i/>
          <w:sz w:val="28"/>
          <w:szCs w:val="28"/>
        </w:rPr>
        <w:t xml:space="preserve">Центр «Хочу все знать». </w:t>
      </w:r>
    </w:p>
    <w:p>
      <w:pPr>
        <w:pStyle w:val="Normal"/>
        <w:numPr>
          <w:ilvl w:val="0"/>
          <w:numId w:val="132"/>
        </w:numPr>
        <w:snapToGrid w:val="false"/>
        <w:spacing w:lineRule="auto" w:line="240" w:before="0" w:after="0"/>
        <w:ind w:left="426" w:hanging="360"/>
        <w:jc w:val="both"/>
        <w:rPr>
          <w:rFonts w:ascii="Times New Roman" w:hAnsi="Times New Roman"/>
          <w:i/>
          <w:i/>
          <w:sz w:val="28"/>
          <w:szCs w:val="28"/>
        </w:rPr>
      </w:pPr>
      <w:r>
        <w:rPr>
          <w:rFonts w:ascii="Times New Roman" w:hAnsi="Times New Roman"/>
          <w:i/>
          <w:sz w:val="28"/>
          <w:szCs w:val="28"/>
        </w:rPr>
        <w:t>Альбомы и наборы открыток с видами достопримечательностей ст.Гиагинской и Республики Адыгеи.</w:t>
      </w:r>
    </w:p>
    <w:p>
      <w:pPr>
        <w:pStyle w:val="Normal"/>
        <w:numPr>
          <w:ilvl w:val="0"/>
          <w:numId w:val="132"/>
        </w:numPr>
        <w:snapToGrid w:val="false"/>
        <w:spacing w:lineRule="auto" w:line="240" w:before="0" w:after="0"/>
        <w:ind w:left="426" w:hanging="360"/>
        <w:jc w:val="both"/>
        <w:rPr>
          <w:rFonts w:ascii="Times New Roman" w:hAnsi="Times New Roman"/>
          <w:i/>
          <w:i/>
          <w:sz w:val="28"/>
          <w:szCs w:val="28"/>
        </w:rPr>
      </w:pPr>
      <w:r>
        <w:rPr>
          <w:rFonts w:ascii="Times New Roman" w:hAnsi="Times New Roman"/>
          <w:i/>
          <w:sz w:val="28"/>
          <w:szCs w:val="28"/>
        </w:rPr>
        <w:t>Карта родной станицы, республики и края.</w:t>
      </w:r>
    </w:p>
    <w:p>
      <w:pPr>
        <w:pStyle w:val="Normal"/>
        <w:snapToGrid w:val="false"/>
        <w:spacing w:lineRule="auto" w:line="240" w:before="0" w:after="0"/>
        <w:ind w:left="426" w:firstLine="567"/>
        <w:jc w:val="both"/>
        <w:rPr>
          <w:rFonts w:ascii="Times New Roman" w:hAnsi="Times New Roman"/>
          <w:b/>
          <w:b/>
          <w:bCs/>
          <w:i/>
          <w:i/>
          <w:iCs/>
          <w:sz w:val="28"/>
          <w:szCs w:val="28"/>
        </w:rPr>
      </w:pPr>
      <w:r>
        <w:rPr>
          <w:rFonts w:ascii="Times New Roman" w:hAnsi="Times New Roman"/>
          <w:b/>
          <w:i/>
          <w:sz w:val="28"/>
          <w:szCs w:val="28"/>
        </w:rPr>
        <w:t xml:space="preserve">Центр  «Экологии и природы». </w:t>
      </w:r>
    </w:p>
    <w:p>
      <w:pPr>
        <w:pStyle w:val="Normal"/>
        <w:numPr>
          <w:ilvl w:val="0"/>
          <w:numId w:val="133"/>
        </w:numPr>
        <w:snapToGrid w:val="false"/>
        <w:spacing w:lineRule="auto" w:line="240" w:before="0" w:after="0"/>
        <w:ind w:left="426" w:hanging="360"/>
        <w:jc w:val="both"/>
        <w:rPr>
          <w:rFonts w:ascii="Times New Roman" w:hAnsi="Times New Roman"/>
          <w:i/>
          <w:i/>
          <w:sz w:val="28"/>
          <w:szCs w:val="28"/>
        </w:rPr>
      </w:pPr>
      <w:r>
        <w:rPr>
          <w:rFonts w:ascii="Times New Roman" w:hAnsi="Times New Roman"/>
          <w:i/>
          <w:sz w:val="28"/>
          <w:szCs w:val="28"/>
        </w:rPr>
        <w:t xml:space="preserve">Природный материал Адыгеи (песок, вода, глина, камешки, ракушки, минералы, разная по составу земля, различные семена и плоды, кора деревьев, мох, листья и т.п.).   </w:t>
      </w:r>
    </w:p>
    <w:p>
      <w:pPr>
        <w:pStyle w:val="Normal"/>
        <w:numPr>
          <w:ilvl w:val="0"/>
          <w:numId w:val="133"/>
        </w:numPr>
        <w:snapToGrid w:val="false"/>
        <w:spacing w:lineRule="auto" w:line="240" w:before="0" w:after="0"/>
        <w:ind w:left="426" w:hanging="360"/>
        <w:jc w:val="both"/>
        <w:rPr>
          <w:rFonts w:ascii="Times New Roman" w:hAnsi="Times New Roman"/>
          <w:i/>
          <w:i/>
          <w:sz w:val="28"/>
          <w:szCs w:val="28"/>
        </w:rPr>
      </w:pPr>
      <w:r>
        <w:rPr>
          <w:rFonts w:ascii="Times New Roman" w:hAnsi="Times New Roman"/>
          <w:i/>
          <w:sz w:val="28"/>
          <w:szCs w:val="28"/>
        </w:rPr>
        <w:t>Альбомы «Мир природы Адыгеи. Животные», «Мир природы Адыгеи. Растения», «Наш детский сад», «Моя семья».</w:t>
      </w:r>
    </w:p>
    <w:p>
      <w:pPr>
        <w:pStyle w:val="Normal"/>
        <w:numPr>
          <w:ilvl w:val="0"/>
          <w:numId w:val="133"/>
        </w:numPr>
        <w:snapToGrid w:val="false"/>
        <w:spacing w:lineRule="auto" w:line="240" w:before="0" w:after="0"/>
        <w:ind w:left="426" w:hanging="360"/>
        <w:jc w:val="both"/>
        <w:rPr>
          <w:rFonts w:ascii="Times New Roman" w:hAnsi="Times New Roman"/>
          <w:i/>
          <w:i/>
          <w:sz w:val="28"/>
          <w:szCs w:val="28"/>
        </w:rPr>
      </w:pPr>
      <w:r>
        <w:rPr>
          <w:rFonts w:ascii="Times New Roman" w:hAnsi="Times New Roman"/>
          <w:i/>
          <w:sz w:val="28"/>
          <w:szCs w:val="28"/>
        </w:rPr>
        <w:t xml:space="preserve">Альбомы «Достопримечательности станицы Гиагинской», «Достопримечательности республики  Адыгеи». </w:t>
      </w:r>
      <w:r>
        <w:br w:type="page"/>
      </w:r>
    </w:p>
    <w:p>
      <w:pPr>
        <w:pStyle w:val="Normal"/>
        <w:ind w:left="426" w:hanging="0"/>
        <w:jc w:val="center"/>
        <w:rPr>
          <w:rFonts w:ascii="Times New Roman" w:hAnsi="Times New Roman"/>
          <w:b/>
          <w:b/>
          <w:sz w:val="28"/>
          <w:szCs w:val="28"/>
        </w:rPr>
      </w:pPr>
      <w:r>
        <w:rPr>
          <w:rFonts w:ascii="Times New Roman" w:hAnsi="Times New Roman"/>
          <w:b/>
          <w:sz w:val="28"/>
          <w:szCs w:val="28"/>
        </w:rPr>
        <w:t>4. Краткая презентация Программы</w:t>
      </w:r>
    </w:p>
    <w:p>
      <w:pPr>
        <w:pStyle w:val="P3"/>
        <w:ind w:firstLine="567"/>
        <w:jc w:val="both"/>
        <w:rPr>
          <w:sz w:val="28"/>
          <w:szCs w:val="28"/>
        </w:rPr>
      </w:pPr>
      <w:r>
        <w:rPr>
          <w:sz w:val="28"/>
          <w:szCs w:val="28"/>
        </w:rPr>
        <w:t>Основная образовательная программа дошкольного образования МБДОО № 7 «Радуга » ст. Гиагинской Гиагинского района Республики Адыгея разработана в соответствии с Федеральным государственным образовательным стандартом дошкольного образования, на основе Примерной общеобразовательной программы дошкольного образования «От рождения до школы» (под ред. Н. Е. Вераксы, Т. С. Комаровой, М. А. Васильевой).</w:t>
      </w:r>
    </w:p>
    <w:p>
      <w:pPr>
        <w:pStyle w:val="Default"/>
        <w:ind w:firstLine="709"/>
        <w:jc w:val="both"/>
        <w:rPr/>
      </w:pPr>
      <w:r>
        <w:rPr>
          <w:sz w:val="28"/>
          <w:szCs w:val="28"/>
        </w:rPr>
        <w:t>Программа направлена на разностороннее развитие детей с 1,6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w:t>
      </w:r>
      <w:r>
        <w:rPr/>
        <w:t xml:space="preserve"> Программы. </w:t>
      </w:r>
    </w:p>
    <w:p>
      <w:pPr>
        <w:pStyle w:val="Default"/>
        <w:ind w:firstLine="709"/>
        <w:jc w:val="both"/>
        <w:rPr/>
      </w:pPr>
      <w:r>
        <w:rPr/>
      </w:r>
    </w:p>
    <w:p>
      <w:pPr>
        <w:pStyle w:val="Normal"/>
        <w:spacing w:lineRule="auto" w:line="235"/>
        <w:ind w:left="7" w:firstLine="708"/>
        <w:jc w:val="both"/>
        <w:rPr>
          <w:rFonts w:ascii="Times New Roman" w:hAnsi="Times New Roman"/>
          <w:sz w:val="28"/>
          <w:szCs w:val="28"/>
        </w:rPr>
      </w:pPr>
      <w:r>
        <w:rPr>
          <w:rFonts w:ascii="Times New Roman" w:hAnsi="Times New Roman"/>
          <w:b/>
          <w:bCs/>
          <w:sz w:val="28"/>
          <w:szCs w:val="28"/>
        </w:rPr>
        <w:t xml:space="preserve">Цель Программы </w:t>
      </w:r>
      <w:r>
        <w:rPr>
          <w:rFonts w:ascii="Times New Roman" w:hAnsi="Times New Roman"/>
          <w:sz w:val="28"/>
          <w:szCs w:val="28"/>
        </w:rPr>
        <w:t>-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pPr>
        <w:pStyle w:val="Normal"/>
        <w:spacing w:before="0" w:after="0"/>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Задачи Программы:</w:t>
      </w:r>
    </w:p>
    <w:p>
      <w:pPr>
        <w:pStyle w:val="Normal"/>
        <w:spacing w:lineRule="exact" w:line="7" w:before="0" w:after="0"/>
        <w:rPr>
          <w:rFonts w:ascii="Times New Roman" w:hAnsi="Times New Roman"/>
          <w:sz w:val="28"/>
          <w:szCs w:val="28"/>
        </w:rPr>
      </w:pPr>
      <w:r>
        <w:rPr>
          <w:rFonts w:ascii="Times New Roman" w:hAnsi="Times New Roman"/>
          <w:sz w:val="28"/>
          <w:szCs w:val="28"/>
        </w:rPr>
      </w:r>
    </w:p>
    <w:p>
      <w:pPr>
        <w:pStyle w:val="Normal"/>
        <w:numPr>
          <w:ilvl w:val="0"/>
          <w:numId w:val="7"/>
        </w:numPr>
        <w:tabs>
          <w:tab w:val="clear" w:pos="708"/>
          <w:tab w:val="left" w:pos="255" w:leader="none"/>
        </w:tabs>
        <w:spacing w:lineRule="auto" w:line="230" w:before="0" w:after="0"/>
        <w:ind w:hanging="7"/>
        <w:rPr>
          <w:rFonts w:ascii="Times New Roman" w:hAnsi="Times New Roman"/>
          <w:sz w:val="28"/>
          <w:szCs w:val="28"/>
        </w:rPr>
      </w:pPr>
      <w:r>
        <w:rPr>
          <w:rFonts w:ascii="Times New Roman" w:hAnsi="Times New Roman"/>
          <w:sz w:val="28"/>
          <w:szCs w:val="28"/>
        </w:rPr>
        <w:t>охрана и укрепление физического и психического здоровья детей, в том числе их эмоционального благополучия;</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numPr>
          <w:ilvl w:val="0"/>
          <w:numId w:val="7"/>
        </w:numPr>
        <w:tabs>
          <w:tab w:val="clear" w:pos="708"/>
          <w:tab w:val="left" w:pos="188" w:leader="none"/>
        </w:tabs>
        <w:spacing w:lineRule="auto" w:line="235" w:before="0" w:after="0"/>
        <w:ind w:hanging="7"/>
        <w:jc w:val="both"/>
        <w:rPr>
          <w:rFonts w:ascii="Times New Roman" w:hAnsi="Times New Roman"/>
          <w:sz w:val="28"/>
          <w:szCs w:val="28"/>
        </w:rPr>
      </w:pPr>
      <w:r>
        <w:rPr>
          <w:rFonts w:ascii="Times New Roman" w:hAnsi="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numPr>
          <w:ilvl w:val="0"/>
          <w:numId w:val="7"/>
        </w:numPr>
        <w:tabs>
          <w:tab w:val="clear" w:pos="708"/>
          <w:tab w:val="left" w:pos="149" w:leader="none"/>
        </w:tabs>
        <w:spacing w:lineRule="auto" w:line="230" w:before="0" w:after="0"/>
        <w:ind w:hanging="7"/>
        <w:rPr>
          <w:rFonts w:ascii="Times New Roman" w:hAnsi="Times New Roman"/>
          <w:sz w:val="28"/>
          <w:szCs w:val="28"/>
        </w:rPr>
      </w:pPr>
      <w:r>
        <w:rPr>
          <w:rFonts w:ascii="Times New Roman" w:hAnsi="Times New Roman"/>
          <w:sz w:val="28"/>
          <w:szCs w:val="28"/>
        </w:rPr>
        <w:t>обеспечение преемственности целей, задач и содержания образования, реализуемых в рамках основных образовательных программ дошкольного и начального общего образования;</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numPr>
          <w:ilvl w:val="0"/>
          <w:numId w:val="7"/>
        </w:numPr>
        <w:tabs>
          <w:tab w:val="clear" w:pos="708"/>
          <w:tab w:val="left" w:pos="233" w:leader="none"/>
        </w:tabs>
        <w:spacing w:lineRule="auto" w:line="235" w:before="0" w:after="0"/>
        <w:ind w:hanging="7"/>
        <w:jc w:val="both"/>
        <w:rPr>
          <w:rFonts w:ascii="Times New Roman" w:hAnsi="Times New Roman"/>
          <w:sz w:val="28"/>
          <w:szCs w:val="28"/>
        </w:rPr>
      </w:pPr>
      <w:r>
        <w:rPr>
          <w:rFonts w:ascii="Times New Roman" w:hAnsi="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numPr>
          <w:ilvl w:val="0"/>
          <w:numId w:val="7"/>
        </w:numPr>
        <w:tabs>
          <w:tab w:val="clear" w:pos="708"/>
          <w:tab w:val="left" w:pos="226" w:leader="none"/>
        </w:tabs>
        <w:spacing w:lineRule="auto" w:line="235" w:before="0" w:after="0"/>
        <w:ind w:hanging="7"/>
        <w:jc w:val="both"/>
        <w:rPr>
          <w:rFonts w:ascii="Times New Roman" w:hAnsi="Times New Roman"/>
          <w:sz w:val="28"/>
          <w:szCs w:val="28"/>
        </w:rPr>
      </w:pPr>
      <w:r>
        <w:rPr>
          <w:rFonts w:ascii="Times New Roman" w:hAnsi="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numPr>
          <w:ilvl w:val="0"/>
          <w:numId w:val="7"/>
        </w:numPr>
        <w:tabs>
          <w:tab w:val="clear" w:pos="708"/>
          <w:tab w:val="left" w:pos="192" w:leader="none"/>
        </w:tabs>
        <w:spacing w:lineRule="auto" w:line="235" w:before="0" w:after="0"/>
        <w:ind w:hanging="7"/>
        <w:jc w:val="both"/>
        <w:rPr>
          <w:rFonts w:ascii="Times New Roman" w:hAnsi="Times New Roman"/>
          <w:sz w:val="28"/>
          <w:szCs w:val="28"/>
        </w:rPr>
      </w:pPr>
      <w:r>
        <w:rPr>
          <w:rFonts w:ascii="Times New Roman" w:hAnsi="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pPr>
        <w:pStyle w:val="Normal"/>
        <w:spacing w:lineRule="exact" w:line="14" w:before="0" w:after="0"/>
        <w:rPr>
          <w:rFonts w:ascii="Times New Roman" w:hAnsi="Times New Roman"/>
          <w:sz w:val="28"/>
          <w:szCs w:val="28"/>
        </w:rPr>
      </w:pPr>
      <w:r>
        <w:rPr>
          <w:rFonts w:ascii="Times New Roman" w:hAnsi="Times New Roman"/>
          <w:sz w:val="28"/>
          <w:szCs w:val="28"/>
        </w:rPr>
      </w:r>
    </w:p>
    <w:p>
      <w:pPr>
        <w:pStyle w:val="Normal"/>
        <w:numPr>
          <w:ilvl w:val="0"/>
          <w:numId w:val="7"/>
        </w:numPr>
        <w:tabs>
          <w:tab w:val="clear" w:pos="708"/>
          <w:tab w:val="left" w:pos="224" w:leader="none"/>
        </w:tabs>
        <w:spacing w:lineRule="auto" w:line="230" w:before="0" w:after="0"/>
        <w:ind w:hanging="7"/>
        <w:rPr>
          <w:rFonts w:ascii="Times New Roman" w:hAnsi="Times New Roman"/>
          <w:sz w:val="28"/>
          <w:szCs w:val="28"/>
        </w:rPr>
      </w:pPr>
      <w:r>
        <w:rPr>
          <w:rFonts w:ascii="Times New Roman" w:hAnsi="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numPr>
          <w:ilvl w:val="0"/>
          <w:numId w:val="7"/>
        </w:numPr>
        <w:tabs>
          <w:tab w:val="clear" w:pos="708"/>
          <w:tab w:val="left" w:pos="226" w:leader="none"/>
        </w:tabs>
        <w:spacing w:lineRule="auto" w:line="235" w:before="0" w:after="0"/>
        <w:ind w:hanging="7"/>
        <w:jc w:val="both"/>
        <w:rPr>
          <w:rFonts w:ascii="Times New Roman" w:hAnsi="Times New Roman"/>
          <w:sz w:val="28"/>
          <w:szCs w:val="28"/>
        </w:rPr>
      </w:pPr>
      <w:r>
        <w:rPr>
          <w:rFonts w:ascii="Times New Roman" w:hAnsi="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pPr>
        <w:pStyle w:val="Normal"/>
        <w:spacing w:lineRule="exact" w:line="13" w:before="0" w:after="0"/>
        <w:rPr>
          <w:rFonts w:ascii="Times New Roman" w:hAnsi="Times New Roman"/>
          <w:sz w:val="28"/>
          <w:szCs w:val="28"/>
        </w:rPr>
      </w:pPr>
      <w:r>
        <w:rPr>
          <w:rFonts w:ascii="Times New Roman" w:hAnsi="Times New Roman"/>
          <w:sz w:val="28"/>
          <w:szCs w:val="28"/>
        </w:rPr>
      </w:r>
    </w:p>
    <w:p>
      <w:pPr>
        <w:pStyle w:val="Normal"/>
        <w:numPr>
          <w:ilvl w:val="0"/>
          <w:numId w:val="7"/>
        </w:numPr>
        <w:tabs>
          <w:tab w:val="clear" w:pos="708"/>
          <w:tab w:val="left" w:pos="147" w:leader="none"/>
        </w:tabs>
        <w:spacing w:lineRule="auto" w:line="230" w:before="0" w:after="0"/>
        <w:ind w:hanging="7"/>
        <w:rPr>
          <w:rFonts w:ascii="Times New Roman" w:hAnsi="Times New Roman"/>
          <w:sz w:val="28"/>
          <w:szCs w:val="28"/>
        </w:rPr>
      </w:pPr>
      <w:r>
        <w:rPr>
          <w:rFonts w:ascii="Times New Roman" w:hAnsi="Times New Roman"/>
          <w:sz w:val="28"/>
          <w:szCs w:val="28"/>
        </w:rPr>
        <w:t>обеспечение преемственности целей, задач и содержания дошкольного общего и начального общего образования.</w:t>
      </w:r>
    </w:p>
    <w:p>
      <w:pPr>
        <w:pStyle w:val="Normal"/>
        <w:tabs>
          <w:tab w:val="clear" w:pos="708"/>
          <w:tab w:val="left" w:pos="147" w:leader="none"/>
        </w:tabs>
        <w:spacing w:lineRule="auto" w:line="230" w:before="0" w:after="0"/>
        <w:rPr>
          <w:rFonts w:ascii="Times New Roman" w:hAnsi="Times New Roman"/>
          <w:sz w:val="28"/>
          <w:szCs w:val="28"/>
        </w:rPr>
      </w:pPr>
      <w:r>
        <w:rPr>
          <w:rFonts w:ascii="Times New Roman" w:hAnsi="Times New Roman"/>
          <w:sz w:val="28"/>
          <w:szCs w:val="28"/>
        </w:rPr>
      </w:r>
    </w:p>
    <w:p>
      <w:pPr>
        <w:pStyle w:val="Normal"/>
        <w:jc w:val="center"/>
        <w:rPr>
          <w:rFonts w:ascii="Times New Roman" w:hAnsi="Times New Roman"/>
          <w:b/>
          <w:b/>
          <w:sz w:val="28"/>
          <w:szCs w:val="28"/>
        </w:rPr>
      </w:pPr>
      <w:r>
        <w:rPr>
          <w:rFonts w:ascii="Times New Roman" w:hAnsi="Times New Roman"/>
          <w:b/>
          <w:sz w:val="28"/>
          <w:szCs w:val="28"/>
        </w:rPr>
        <w:t>Принципы и подходы к формированию Программы</w:t>
      </w:r>
    </w:p>
    <w:p>
      <w:pPr>
        <w:pStyle w:val="Default"/>
        <w:ind w:firstLine="567"/>
        <w:jc w:val="both"/>
        <w:rPr>
          <w:sz w:val="28"/>
          <w:szCs w:val="28"/>
        </w:rPr>
      </w:pPr>
      <w:r>
        <w:rPr>
          <w:sz w:val="28"/>
          <w:szCs w:val="28"/>
        </w:rPr>
        <w:t xml:space="preserve">Формирование ООП ДО осуществлялось с учётом основных принципов дошкольного образования: </w:t>
      </w:r>
    </w:p>
    <w:p>
      <w:pPr>
        <w:pStyle w:val="Default"/>
        <w:jc w:val="both"/>
        <w:rPr>
          <w:sz w:val="28"/>
          <w:szCs w:val="28"/>
        </w:rPr>
      </w:pPr>
      <w:r>
        <w:rPr>
          <w:sz w:val="28"/>
          <w:szCs w:val="28"/>
        </w:rPr>
        <w:t xml:space="preserve">- полноценное проживание ребёнком всех этапов детства (младенческого, раннего и дошкольного возраста); </w:t>
      </w:r>
    </w:p>
    <w:p>
      <w:pPr>
        <w:pStyle w:val="Default"/>
        <w:jc w:val="both"/>
        <w:rPr>
          <w:sz w:val="28"/>
          <w:szCs w:val="28"/>
        </w:rPr>
      </w:pPr>
      <w:r>
        <w:rPr>
          <w:sz w:val="28"/>
          <w:szCs w:val="28"/>
        </w:rPr>
        <w:t xml:space="preserve">- обогащение (амплификация) детского развития; </w:t>
      </w:r>
    </w:p>
    <w:p>
      <w:pPr>
        <w:pStyle w:val="Default"/>
        <w:jc w:val="both"/>
        <w:rPr>
          <w:sz w:val="28"/>
          <w:szCs w:val="28"/>
        </w:rPr>
      </w:pPr>
      <w:r>
        <w:rPr>
          <w:sz w:val="28"/>
          <w:szCs w:val="28"/>
        </w:rPr>
        <w:t xml:space="preserve">- индивидуализация дошкольного образования –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pPr>
        <w:pStyle w:val="Default"/>
        <w:jc w:val="both"/>
        <w:rPr>
          <w:sz w:val="28"/>
          <w:szCs w:val="28"/>
        </w:rPr>
      </w:pPr>
      <w:r>
        <w:rPr>
          <w:sz w:val="28"/>
          <w:szCs w:val="28"/>
        </w:rPr>
        <w:t xml:space="preserve">- содействие и сотрудничество детей и взрослых, признание ребенка полноценным участником (субъектом) образовательных отношений; </w:t>
      </w:r>
    </w:p>
    <w:p>
      <w:pPr>
        <w:pStyle w:val="Default"/>
        <w:jc w:val="both"/>
        <w:rPr>
          <w:sz w:val="28"/>
          <w:szCs w:val="28"/>
        </w:rPr>
      </w:pPr>
      <w:r>
        <w:rPr>
          <w:sz w:val="28"/>
          <w:szCs w:val="28"/>
        </w:rPr>
        <w:t xml:space="preserve">- поддержка инициативы детей в различных видах деятельности; </w:t>
      </w:r>
    </w:p>
    <w:p>
      <w:pPr>
        <w:pStyle w:val="Default"/>
        <w:jc w:val="both"/>
        <w:rPr>
          <w:sz w:val="28"/>
          <w:szCs w:val="28"/>
        </w:rPr>
      </w:pPr>
      <w:r>
        <w:rPr>
          <w:sz w:val="28"/>
          <w:szCs w:val="28"/>
        </w:rPr>
        <w:t xml:space="preserve">- сотрудничество МБДОО № 7 «Радуга» ст. Гиагинской с семьёй; </w:t>
      </w:r>
    </w:p>
    <w:p>
      <w:pPr>
        <w:pStyle w:val="Default"/>
        <w:jc w:val="both"/>
        <w:rPr>
          <w:sz w:val="28"/>
          <w:szCs w:val="28"/>
        </w:rPr>
      </w:pPr>
      <w:r>
        <w:rPr>
          <w:sz w:val="28"/>
          <w:szCs w:val="28"/>
        </w:rPr>
        <w:t xml:space="preserve">- приобщение детей к социокультурным нормам, традициям семьи, общества и государства; </w:t>
      </w:r>
    </w:p>
    <w:p>
      <w:pPr>
        <w:pStyle w:val="Default"/>
        <w:jc w:val="both"/>
        <w:rPr>
          <w:sz w:val="28"/>
          <w:szCs w:val="28"/>
        </w:rPr>
      </w:pPr>
      <w:r>
        <w:rPr>
          <w:sz w:val="28"/>
          <w:szCs w:val="28"/>
        </w:rPr>
        <w:t xml:space="preserve">- формирование познавательных интересов и познавательных действий ребенка в различных видах деятельности; </w:t>
      </w:r>
    </w:p>
    <w:p>
      <w:pPr>
        <w:pStyle w:val="Default"/>
        <w:jc w:val="both"/>
        <w:rPr>
          <w:sz w:val="28"/>
        </w:rPr>
      </w:pPr>
      <w:r>
        <w:rPr>
          <w:sz w:val="28"/>
          <w:szCs w:val="28"/>
        </w:rPr>
        <w:t>- возрастная адекватность дошкольного образования (соответствие условий, требований</w:t>
      </w:r>
      <w:r>
        <w:rPr>
          <w:sz w:val="28"/>
        </w:rPr>
        <w:t xml:space="preserve">, методов возрасту и особенностям развития); </w:t>
      </w:r>
    </w:p>
    <w:p>
      <w:pPr>
        <w:pStyle w:val="Default"/>
        <w:jc w:val="both"/>
        <w:rPr>
          <w:sz w:val="28"/>
        </w:rPr>
      </w:pPr>
      <w:r>
        <w:rPr>
          <w:sz w:val="28"/>
        </w:rPr>
        <w:t>- учёт этнокультурной ситуации развития детей.</w:t>
      </w:r>
    </w:p>
    <w:p>
      <w:pPr>
        <w:pStyle w:val="P3"/>
        <w:jc w:val="center"/>
        <w:rPr>
          <w:b/>
          <w:b/>
          <w:sz w:val="28"/>
          <w:szCs w:val="32"/>
        </w:rPr>
      </w:pPr>
      <w:r>
        <w:rPr>
          <w:rStyle w:val="S2"/>
          <w:b/>
          <w:sz w:val="28"/>
          <w:szCs w:val="32"/>
        </w:rPr>
        <w:t>Программа включает три основных раздела: целевой, содержательный и организационный.</w:t>
      </w:r>
    </w:p>
    <w:p>
      <w:pPr>
        <w:pStyle w:val="P3"/>
        <w:spacing w:beforeAutospacing="0" w:before="0" w:afterAutospacing="0" w:after="0"/>
        <w:ind w:firstLine="567"/>
        <w:jc w:val="both"/>
        <w:rPr>
          <w:sz w:val="28"/>
          <w:szCs w:val="28"/>
        </w:rPr>
      </w:pPr>
      <w:r>
        <w:rPr>
          <w:rStyle w:val="S2"/>
          <w:b/>
          <w:sz w:val="28"/>
          <w:szCs w:val="28"/>
        </w:rPr>
        <w:t>Целевой раздел</w:t>
      </w:r>
      <w:r>
        <w:rPr>
          <w:rStyle w:val="S2"/>
          <w:sz w:val="28"/>
          <w:szCs w:val="28"/>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pPr>
        <w:pStyle w:val="P3"/>
        <w:spacing w:beforeAutospacing="0" w:before="0" w:afterAutospacing="0" w:after="0"/>
        <w:ind w:firstLine="567"/>
        <w:jc w:val="both"/>
        <w:rPr>
          <w:sz w:val="28"/>
          <w:szCs w:val="28"/>
        </w:rPr>
      </w:pPr>
      <w:r>
        <w:rPr>
          <w:rStyle w:val="S2"/>
          <w:b/>
          <w:sz w:val="28"/>
          <w:szCs w:val="28"/>
        </w:rPr>
        <w:t>Содержательный раздел</w:t>
      </w:r>
      <w:r>
        <w:rPr>
          <w:rStyle w:val="S2"/>
          <w:sz w:val="28"/>
          <w:szCs w:val="28"/>
        </w:rPr>
        <w:t xml:space="preserve"> представляет общее содержание Программы, обеспечивающее полноценное развитие личности детей. </w:t>
      </w:r>
    </w:p>
    <w:p>
      <w:pPr>
        <w:pStyle w:val="P3"/>
        <w:spacing w:beforeAutospacing="0" w:before="0" w:afterAutospacing="0" w:after="0"/>
        <w:jc w:val="both"/>
        <w:rPr>
          <w:rStyle w:val="S2"/>
          <w:sz w:val="28"/>
          <w:szCs w:val="28"/>
        </w:rPr>
      </w:pPr>
      <w:r>
        <w:rPr>
          <w:rStyle w:val="S2"/>
          <w:sz w:val="28"/>
          <w:szCs w:val="28"/>
        </w:rPr>
        <w:t xml:space="preserve">Программа состоит из обязательной части и части, формируемой участниками образовательных отношений (вариативная часть). </w:t>
      </w:r>
      <w:r>
        <w:rPr>
          <w:rStyle w:val="S3"/>
          <w:sz w:val="28"/>
          <w:szCs w:val="28"/>
        </w:rPr>
        <w:t xml:space="preserve">Обязательная часть </w:t>
      </w:r>
      <w:r>
        <w:rPr>
          <w:rStyle w:val="S2"/>
          <w:sz w:val="28"/>
          <w:szCs w:val="28"/>
        </w:rPr>
        <w:t xml:space="preserve">Программы отражает комплексность подхода, обеспечивая развитие детей во всех пяти образовательных областях. </w:t>
      </w:r>
    </w:p>
    <w:p>
      <w:pPr>
        <w:pStyle w:val="P3"/>
        <w:spacing w:beforeAutospacing="0" w:before="0" w:afterAutospacing="0" w:after="0"/>
        <w:ind w:firstLine="567"/>
        <w:jc w:val="both"/>
        <w:rPr>
          <w:sz w:val="28"/>
          <w:szCs w:val="28"/>
        </w:rPr>
      </w:pPr>
      <w:r>
        <w:rPr>
          <w:rStyle w:val="S2"/>
          <w:sz w:val="28"/>
          <w:szCs w:val="28"/>
        </w:rPr>
        <w:t xml:space="preserve">Цель взаимодействия педагогического коллектива ДОО с семьёй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 </w:t>
      </w:r>
    </w:p>
    <w:p>
      <w:pPr>
        <w:pStyle w:val="P3"/>
        <w:spacing w:beforeAutospacing="0" w:before="0" w:afterAutospacing="0" w:after="0"/>
        <w:ind w:firstLine="567"/>
        <w:jc w:val="both"/>
        <w:rPr>
          <w:sz w:val="28"/>
          <w:szCs w:val="28"/>
        </w:rPr>
      </w:pPr>
      <w:r>
        <w:rPr>
          <w:rStyle w:val="S2"/>
          <w:sz w:val="28"/>
          <w:szCs w:val="28"/>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pPr>
        <w:pStyle w:val="P3"/>
        <w:spacing w:beforeAutospacing="0" w:before="0" w:afterAutospacing="0" w:after="0"/>
        <w:ind w:firstLine="567"/>
        <w:jc w:val="both"/>
        <w:rPr>
          <w:sz w:val="28"/>
          <w:szCs w:val="28"/>
        </w:rPr>
      </w:pPr>
      <w:r>
        <w:rPr>
          <w:rStyle w:val="S2"/>
          <w:sz w:val="28"/>
          <w:szCs w:val="28"/>
        </w:rPr>
        <w:t xml:space="preserve">Эффективное взаимодействие педагогического коллектива ДОО и семьи возможно только при соблюдении комплекса психолого-педагогических условий: </w:t>
      </w:r>
    </w:p>
    <w:p>
      <w:pPr>
        <w:pStyle w:val="P3"/>
        <w:spacing w:beforeAutospacing="0" w:before="0" w:afterAutospacing="0" w:after="0"/>
        <w:jc w:val="both"/>
        <w:rPr>
          <w:sz w:val="28"/>
          <w:szCs w:val="28"/>
        </w:rPr>
      </w:pPr>
      <w:r>
        <w:rPr>
          <w:rStyle w:val="S2"/>
          <w:sz w:val="28"/>
          <w:szCs w:val="28"/>
        </w:rPr>
        <w:t xml:space="preserve">- поддержка эмоциональных сил ребёнка в процессе его взаимодействия с семьёй, осознание ценности семьи как «эмоционального тыла» для ребёнка; </w:t>
      </w:r>
    </w:p>
    <w:p>
      <w:pPr>
        <w:pStyle w:val="P3"/>
        <w:spacing w:beforeAutospacing="0" w:before="0" w:afterAutospacing="0" w:after="0"/>
        <w:jc w:val="both"/>
        <w:rPr>
          <w:sz w:val="28"/>
          <w:szCs w:val="28"/>
        </w:rPr>
      </w:pPr>
      <w:r>
        <w:rPr>
          <w:rStyle w:val="S2"/>
          <w:sz w:val="28"/>
          <w:szCs w:val="28"/>
        </w:rPr>
        <w:t xml:space="preserve">- учёт в содержании общения с родителями разнородного характера социокультурных потребностей и интересов; </w:t>
      </w:r>
    </w:p>
    <w:p>
      <w:pPr>
        <w:pStyle w:val="P3"/>
        <w:spacing w:beforeAutospacing="0" w:before="0" w:afterAutospacing="0" w:after="0"/>
        <w:jc w:val="both"/>
        <w:rPr>
          <w:sz w:val="28"/>
          <w:szCs w:val="28"/>
        </w:rPr>
      </w:pPr>
      <w:r>
        <w:rPr>
          <w:rStyle w:val="S2"/>
          <w:sz w:val="28"/>
          <w:szCs w:val="28"/>
        </w:rPr>
        <w:t xml:space="preserve">- нацеленность содержания общения с родителями на укрепление детско-родительских отношений; </w:t>
      </w:r>
    </w:p>
    <w:p>
      <w:pPr>
        <w:pStyle w:val="P3"/>
        <w:spacing w:beforeAutospacing="0" w:before="0" w:afterAutospacing="0" w:after="0"/>
        <w:jc w:val="both"/>
        <w:rPr>
          <w:sz w:val="28"/>
          <w:szCs w:val="28"/>
        </w:rPr>
      </w:pPr>
      <w:r>
        <w:rPr>
          <w:rStyle w:val="S2"/>
          <w:sz w:val="28"/>
          <w:szCs w:val="28"/>
        </w:rPr>
        <w:t xml:space="preserve">- сочетание комплекса форм сотрудничества с методами активизации и развития педагогической рефлексии родителей; </w:t>
      </w:r>
    </w:p>
    <w:p>
      <w:pPr>
        <w:pStyle w:val="P3"/>
        <w:spacing w:beforeAutospacing="0" w:before="0" w:afterAutospacing="0" w:after="0"/>
        <w:jc w:val="both"/>
        <w:rPr>
          <w:sz w:val="28"/>
          <w:szCs w:val="28"/>
        </w:rPr>
      </w:pPr>
      <w:r>
        <w:rPr>
          <w:rStyle w:val="S2"/>
          <w:sz w:val="28"/>
          <w:szCs w:val="28"/>
        </w:rPr>
        <w:t xml:space="preserve">-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 </w:t>
      </w:r>
    </w:p>
    <w:p>
      <w:pPr>
        <w:pStyle w:val="P4"/>
        <w:spacing w:beforeAutospacing="0" w:before="0" w:afterAutospacing="0" w:after="0"/>
        <w:ind w:firstLine="567"/>
        <w:jc w:val="both"/>
        <w:rPr>
          <w:sz w:val="28"/>
          <w:szCs w:val="28"/>
        </w:rPr>
      </w:pPr>
      <w:r>
        <w:rPr>
          <w:rStyle w:val="S2"/>
          <w:sz w:val="28"/>
          <w:szCs w:val="28"/>
        </w:rPr>
        <w:t xml:space="preserve">Принципы руководства взаимодействием общественного и семейного воспитания: </w:t>
      </w:r>
    </w:p>
    <w:p>
      <w:pPr>
        <w:pStyle w:val="P4"/>
        <w:spacing w:beforeAutospacing="0" w:before="0" w:afterAutospacing="0" w:after="0"/>
        <w:jc w:val="both"/>
        <w:rPr>
          <w:sz w:val="28"/>
          <w:szCs w:val="28"/>
        </w:rPr>
      </w:pPr>
      <w:r>
        <w:rPr>
          <w:rStyle w:val="S2"/>
          <w:sz w:val="28"/>
          <w:szCs w:val="28"/>
        </w:rPr>
        <w:t xml:space="preserve">- ценностного отношения к детству как части духовной жизни семьи, что является источником развития и ребёнка, и взрослого. </w:t>
      </w:r>
    </w:p>
    <w:p>
      <w:pPr>
        <w:pStyle w:val="P4"/>
        <w:spacing w:beforeAutospacing="0" w:before="0" w:afterAutospacing="0" w:after="0"/>
        <w:jc w:val="both"/>
        <w:rPr>
          <w:sz w:val="28"/>
          <w:szCs w:val="28"/>
        </w:rPr>
      </w:pPr>
      <w:r>
        <w:rPr>
          <w:rStyle w:val="S2"/>
          <w:sz w:val="28"/>
          <w:szCs w:val="28"/>
        </w:rPr>
        <w:t xml:space="preserve">- деятельностный в отношениях «педагог-семья». </w:t>
      </w:r>
    </w:p>
    <w:p>
      <w:pPr>
        <w:pStyle w:val="P4"/>
        <w:spacing w:beforeAutospacing="0" w:before="0" w:afterAutospacing="0" w:after="0"/>
        <w:jc w:val="both"/>
        <w:rPr>
          <w:sz w:val="28"/>
          <w:szCs w:val="28"/>
        </w:rPr>
      </w:pPr>
      <w:r>
        <w:rPr>
          <w:rStyle w:val="S2"/>
          <w:sz w:val="28"/>
          <w:szCs w:val="28"/>
        </w:rPr>
        <w:t xml:space="preserve">- интеграции внешних и внутренних факторов повышения воспитательного потенциала семьи. </w:t>
      </w:r>
    </w:p>
    <w:p>
      <w:pPr>
        <w:pStyle w:val="P4"/>
        <w:spacing w:beforeAutospacing="0" w:before="0" w:afterAutospacing="0" w:after="0"/>
        <w:jc w:val="both"/>
        <w:rPr>
          <w:sz w:val="28"/>
          <w:szCs w:val="28"/>
        </w:rPr>
      </w:pPr>
      <w:r>
        <w:rPr>
          <w:rStyle w:val="S2"/>
          <w:sz w:val="28"/>
          <w:szCs w:val="28"/>
        </w:rPr>
        <w:t xml:space="preserve">- доверительных отношений в системе «семья - ДОО», включающий готовность сторон доверять компетентности друг друга. </w:t>
      </w:r>
    </w:p>
    <w:p>
      <w:pPr>
        <w:pStyle w:val="P3"/>
        <w:spacing w:beforeAutospacing="0" w:before="0" w:afterAutospacing="0" w:after="0"/>
        <w:jc w:val="both"/>
        <w:rPr>
          <w:sz w:val="28"/>
          <w:szCs w:val="28"/>
        </w:rPr>
      </w:pPr>
      <w:r>
        <w:rPr>
          <w:rStyle w:val="S2"/>
          <w:sz w:val="28"/>
          <w:szCs w:val="28"/>
        </w:rPr>
        <w:t xml:space="preserve">- 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 </w:t>
      </w:r>
    </w:p>
    <w:p>
      <w:pPr>
        <w:pStyle w:val="P3"/>
        <w:spacing w:beforeAutospacing="0" w:before="0" w:afterAutospacing="0" w:after="0"/>
        <w:jc w:val="both"/>
        <w:rPr>
          <w:sz w:val="28"/>
          <w:szCs w:val="28"/>
        </w:rPr>
      </w:pPr>
      <w:r>
        <w:rPr>
          <w:rStyle w:val="S2"/>
          <w:sz w:val="28"/>
          <w:szCs w:val="28"/>
        </w:rPr>
        <w:t xml:space="preserve">- комплексности: целостное видение воспитательной компетентности родителей. </w:t>
      </w:r>
    </w:p>
    <w:p>
      <w:pPr>
        <w:pStyle w:val="P3"/>
        <w:spacing w:beforeAutospacing="0" w:before="0" w:afterAutospacing="0" w:after="0"/>
        <w:jc w:val="both"/>
        <w:rPr>
          <w:sz w:val="28"/>
          <w:szCs w:val="28"/>
        </w:rPr>
      </w:pPr>
      <w:r>
        <w:rPr>
          <w:rStyle w:val="S2"/>
          <w:sz w:val="28"/>
          <w:szCs w:val="28"/>
        </w:rPr>
        <w:t xml:space="preserve">- системности: связан с упорядоченностью периодов развития воспитательного потенциала семьи от подготовки к будущему родительству к воспитанию его в разных периодах детства. </w:t>
      </w:r>
    </w:p>
    <w:p>
      <w:pPr>
        <w:pStyle w:val="P5"/>
        <w:spacing w:beforeAutospacing="0" w:before="0" w:afterAutospacing="0" w:after="0"/>
        <w:ind w:firstLine="567"/>
        <w:jc w:val="both"/>
        <w:rPr>
          <w:sz w:val="28"/>
          <w:szCs w:val="28"/>
        </w:rPr>
      </w:pPr>
      <w:r>
        <w:rPr>
          <w:rStyle w:val="S1"/>
          <w:sz w:val="28"/>
          <w:szCs w:val="28"/>
        </w:rPr>
        <w:t>Формы и активные методы сотрудничества с родителями:</w:t>
      </w:r>
    </w:p>
    <w:p>
      <w:pPr>
        <w:pStyle w:val="P6"/>
        <w:spacing w:beforeAutospacing="0" w:before="0" w:afterAutospacing="0" w:after="0"/>
        <w:jc w:val="both"/>
        <w:rPr>
          <w:sz w:val="28"/>
          <w:szCs w:val="28"/>
        </w:rPr>
      </w:pPr>
      <w:r>
        <w:rPr>
          <w:rStyle w:val="S2"/>
          <w:sz w:val="28"/>
          <w:szCs w:val="28"/>
        </w:rPr>
        <w:t xml:space="preserve">1. Родительские собрания. </w:t>
      </w:r>
    </w:p>
    <w:p>
      <w:pPr>
        <w:pStyle w:val="P6"/>
        <w:spacing w:beforeAutospacing="0" w:before="0" w:afterAutospacing="0" w:after="0"/>
        <w:jc w:val="both"/>
        <w:rPr>
          <w:sz w:val="28"/>
          <w:szCs w:val="28"/>
        </w:rPr>
      </w:pPr>
      <w:r>
        <w:rPr>
          <w:rStyle w:val="S2"/>
          <w:sz w:val="28"/>
          <w:szCs w:val="28"/>
        </w:rPr>
        <w:t xml:space="preserve">2. Консультации. </w:t>
      </w:r>
    </w:p>
    <w:p>
      <w:pPr>
        <w:pStyle w:val="P6"/>
        <w:spacing w:beforeAutospacing="0" w:before="0" w:afterAutospacing="0" w:after="0"/>
        <w:jc w:val="both"/>
        <w:rPr>
          <w:sz w:val="28"/>
          <w:szCs w:val="28"/>
        </w:rPr>
      </w:pPr>
      <w:r>
        <w:rPr>
          <w:rStyle w:val="S2"/>
          <w:sz w:val="28"/>
          <w:szCs w:val="28"/>
        </w:rPr>
        <w:t xml:space="preserve">3. Совместные праздники. </w:t>
      </w:r>
    </w:p>
    <w:p>
      <w:pPr>
        <w:pStyle w:val="P6"/>
        <w:spacing w:beforeAutospacing="0" w:before="0" w:afterAutospacing="0" w:after="0"/>
        <w:jc w:val="both"/>
        <w:rPr>
          <w:sz w:val="28"/>
          <w:szCs w:val="28"/>
        </w:rPr>
      </w:pPr>
      <w:r>
        <w:rPr>
          <w:rStyle w:val="S2"/>
          <w:sz w:val="28"/>
          <w:szCs w:val="28"/>
        </w:rPr>
        <w:t>4. Семейные клубы.</w:t>
      </w:r>
    </w:p>
    <w:p>
      <w:pPr>
        <w:pStyle w:val="P6"/>
        <w:spacing w:beforeAutospacing="0" w:before="0" w:afterAutospacing="0" w:after="0"/>
        <w:jc w:val="both"/>
        <w:rPr>
          <w:sz w:val="28"/>
          <w:szCs w:val="28"/>
        </w:rPr>
      </w:pPr>
      <w:r>
        <w:rPr>
          <w:rStyle w:val="S2"/>
          <w:sz w:val="28"/>
          <w:szCs w:val="28"/>
        </w:rPr>
        <w:t>5. Семейная гостиная.</w:t>
      </w:r>
    </w:p>
    <w:p>
      <w:pPr>
        <w:pStyle w:val="P6"/>
        <w:spacing w:beforeAutospacing="0" w:before="0" w:afterAutospacing="0" w:after="0"/>
        <w:jc w:val="both"/>
        <w:rPr>
          <w:sz w:val="28"/>
          <w:szCs w:val="28"/>
        </w:rPr>
      </w:pPr>
      <w:r>
        <w:rPr>
          <w:rStyle w:val="S2"/>
          <w:sz w:val="28"/>
          <w:szCs w:val="28"/>
        </w:rPr>
        <w:t xml:space="preserve">6. Акции. </w:t>
      </w:r>
    </w:p>
    <w:p>
      <w:pPr>
        <w:pStyle w:val="P6"/>
        <w:spacing w:beforeAutospacing="0" w:before="0" w:afterAutospacing="0" w:after="0"/>
        <w:jc w:val="both"/>
        <w:rPr>
          <w:sz w:val="28"/>
          <w:szCs w:val="28"/>
        </w:rPr>
      </w:pPr>
      <w:r>
        <w:rPr>
          <w:rStyle w:val="S2"/>
          <w:sz w:val="28"/>
          <w:szCs w:val="28"/>
        </w:rPr>
        <w:t xml:space="preserve">7. Конкурсы. </w:t>
      </w:r>
    </w:p>
    <w:p>
      <w:pPr>
        <w:pStyle w:val="P6"/>
        <w:spacing w:beforeAutospacing="0" w:before="0" w:afterAutospacing="0" w:after="0"/>
        <w:jc w:val="both"/>
        <w:rPr>
          <w:sz w:val="28"/>
          <w:szCs w:val="28"/>
        </w:rPr>
      </w:pPr>
      <w:r>
        <w:rPr>
          <w:rStyle w:val="S2"/>
          <w:sz w:val="28"/>
          <w:szCs w:val="28"/>
        </w:rPr>
        <w:t xml:space="preserve">8. Оформление родительских уголков. </w:t>
      </w:r>
    </w:p>
    <w:p>
      <w:pPr>
        <w:pStyle w:val="P6"/>
        <w:spacing w:beforeAutospacing="0" w:before="0" w:afterAutospacing="0" w:after="0"/>
        <w:jc w:val="both"/>
        <w:rPr>
          <w:sz w:val="28"/>
          <w:szCs w:val="28"/>
        </w:rPr>
      </w:pPr>
      <w:r>
        <w:rPr>
          <w:rStyle w:val="S2"/>
          <w:sz w:val="28"/>
          <w:szCs w:val="28"/>
        </w:rPr>
        <w:t xml:space="preserve">9. Анкетирование. </w:t>
      </w:r>
    </w:p>
    <w:p>
      <w:pPr>
        <w:pStyle w:val="P7"/>
        <w:spacing w:beforeAutospacing="0" w:before="0" w:afterAutospacing="0" w:after="0"/>
        <w:jc w:val="both"/>
        <w:rPr>
          <w:sz w:val="28"/>
          <w:szCs w:val="28"/>
        </w:rPr>
      </w:pPr>
      <w:r>
        <w:rPr>
          <w:rStyle w:val="S2"/>
          <w:sz w:val="28"/>
          <w:szCs w:val="28"/>
        </w:rPr>
        <w:t xml:space="preserve">10. Размещение информации на сайте ДОО и т.д. </w:t>
      </w:r>
    </w:p>
    <w:p>
      <w:pPr>
        <w:pStyle w:val="Normal"/>
        <w:spacing w:before="0" w:after="0"/>
        <w:rPr/>
      </w:pPr>
      <w:r>
        <w:rPr/>
      </w:r>
    </w:p>
    <w:p>
      <w:pPr>
        <w:pStyle w:val="Normal"/>
        <w:jc w:val="both"/>
        <w:rPr>
          <w:rFonts w:ascii="Times New Roman" w:hAnsi="Times New Roman"/>
          <w:sz w:val="28"/>
          <w:szCs w:val="28"/>
        </w:rPr>
      </w:pPr>
      <w:r>
        <w:rPr>
          <w:rFonts w:ascii="Times New Roman" w:hAnsi="Times New Roman"/>
          <w:sz w:val="28"/>
          <w:szCs w:val="28"/>
        </w:rPr>
      </w:r>
    </w:p>
    <w:p>
      <w:pPr>
        <w:pStyle w:val="Default"/>
        <w:jc w:val="center"/>
        <w:rPr>
          <w:sz w:val="28"/>
          <w:szCs w:val="28"/>
        </w:rPr>
      </w:pPr>
      <w:r>
        <w:rPr>
          <w:b/>
          <w:bCs/>
          <w:sz w:val="28"/>
          <w:szCs w:val="28"/>
        </w:rPr>
        <w:t>Специфика национально-культурных условий</w:t>
      </w:r>
    </w:p>
    <w:p>
      <w:pPr>
        <w:pStyle w:val="Default"/>
        <w:ind w:firstLine="567"/>
        <w:jc w:val="both"/>
        <w:rPr>
          <w:sz w:val="28"/>
          <w:szCs w:val="28"/>
        </w:rPr>
      </w:pPr>
      <w:r>
        <w:rPr>
          <w:sz w:val="28"/>
          <w:szCs w:val="28"/>
        </w:rPr>
        <w:t xml:space="preserve">Гиагинская – многонациональная станица. В ее составе более 16 национальностей: русские (86,77%), армяне (3,85%), адыгейцы (2,81%), цыгане, украинцы, грузины, азербайджанцы, татары, белорусы, курды, немцы, осетины, чуваши, греки, турки, удмурты. </w:t>
      </w:r>
    </w:p>
    <w:p>
      <w:pPr>
        <w:pStyle w:val="Default"/>
        <w:jc w:val="both"/>
        <w:rPr>
          <w:sz w:val="28"/>
          <w:szCs w:val="28"/>
        </w:rPr>
      </w:pPr>
      <w:r>
        <w:rPr>
          <w:sz w:val="28"/>
          <w:szCs w:val="28"/>
        </w:rPr>
        <w:t xml:space="preserve">Национально-культурные условия ст. Гиагинской и национально-культурный состав семей воспитанников предполагают воспитание у дошкольников уважительного отношения к представителям других национальностей и иного вероисповедания. </w:t>
      </w:r>
    </w:p>
    <w:p>
      <w:pPr>
        <w:pStyle w:val="Normal"/>
        <w:spacing w:before="0" w:after="0"/>
        <w:jc w:val="both"/>
        <w:rPr>
          <w:rFonts w:ascii="Times New Roman" w:hAnsi="Times New Roman"/>
          <w:sz w:val="24"/>
          <w:szCs w:val="24"/>
        </w:rPr>
      </w:pPr>
      <w:r>
        <w:rPr>
          <w:rFonts w:ascii="Times New Roman" w:hAnsi="Times New Roman"/>
          <w:sz w:val="28"/>
          <w:szCs w:val="28"/>
        </w:rPr>
        <w:t>Содержание психолого-педагогической работы по всем образовательным областям обогащено за счёт интеграции национально-регионального компонента в организованную</w:t>
      </w:r>
      <w:r>
        <w:rPr>
          <w:rFonts w:ascii="Times New Roman" w:hAnsi="Times New Roman"/>
          <w:sz w:val="24"/>
          <w:szCs w:val="24"/>
        </w:rPr>
        <w:t xml:space="preserve"> образовательную деятельность.</w:t>
      </w:r>
    </w:p>
    <w:p>
      <w:pPr>
        <w:pStyle w:val="Normal"/>
        <w:spacing w:before="0" w:after="0"/>
        <w:jc w:val="both"/>
        <w:rPr>
          <w:sz w:val="24"/>
          <w:szCs w:val="24"/>
        </w:rPr>
      </w:pPr>
      <w:r>
        <w:rPr>
          <w:sz w:val="24"/>
          <w:szCs w:val="24"/>
        </w:rPr>
      </w:r>
    </w:p>
    <w:p>
      <w:pPr>
        <w:pStyle w:val="Default"/>
        <w:jc w:val="center"/>
        <w:rPr>
          <w:rFonts w:ascii="Segoe Script" w:hAnsi="Segoe Script"/>
          <w:b/>
          <w:b/>
          <w:bCs/>
          <w:sz w:val="28"/>
          <w:szCs w:val="28"/>
        </w:rPr>
      </w:pPr>
      <w:r>
        <w:rPr>
          <w:rFonts w:ascii="Segoe Script" w:hAnsi="Segoe Script"/>
          <w:b/>
          <w:bCs/>
          <w:sz w:val="28"/>
          <w:szCs w:val="28"/>
        </w:rPr>
      </w:r>
    </w:p>
    <w:p>
      <w:pPr>
        <w:pStyle w:val="Default"/>
        <w:jc w:val="center"/>
        <w:rPr>
          <w:sz w:val="28"/>
          <w:szCs w:val="28"/>
        </w:rPr>
      </w:pPr>
      <w:r>
        <w:rPr>
          <w:b/>
          <w:bCs/>
          <w:sz w:val="28"/>
          <w:szCs w:val="28"/>
        </w:rPr>
        <w:t>Специфика организационных условий</w:t>
      </w:r>
    </w:p>
    <w:p>
      <w:pPr>
        <w:pStyle w:val="Normal"/>
        <w:spacing w:before="0" w:after="0"/>
        <w:ind w:firstLine="567"/>
        <w:jc w:val="both"/>
        <w:rPr>
          <w:rFonts w:ascii="Times New Roman" w:hAnsi="Times New Roman"/>
          <w:sz w:val="28"/>
          <w:szCs w:val="24"/>
        </w:rPr>
      </w:pPr>
      <w:r>
        <w:rPr>
          <w:rFonts w:ascii="Times New Roman" w:hAnsi="Times New Roman"/>
          <w:sz w:val="28"/>
          <w:szCs w:val="28"/>
        </w:rPr>
        <w:t xml:space="preserve">МБДОО № 7 «Радуга» ст. Гиагинской работает в условиях 10,5-часового пребывания в режиме пятидневной рабочей недели. Общий объём обязательной части ООП ДО определён в соответствии с Федеральным государственным образовательным стандартом дошкольного образования и составляет 60%. На часть, формируемую участниками образовательных отношений приходится 40% времени пребывания дошкольников </w:t>
      </w:r>
      <w:r>
        <w:rPr>
          <w:rFonts w:ascii="Times New Roman" w:hAnsi="Times New Roman"/>
          <w:sz w:val="28"/>
          <w:szCs w:val="24"/>
        </w:rPr>
        <w:t>в детском саду.</w:t>
      </w:r>
    </w:p>
    <w:p>
      <w:pPr>
        <w:pStyle w:val="Normal"/>
        <w:spacing w:before="0" w:after="0"/>
        <w:jc w:val="both"/>
        <w:rPr>
          <w:rFonts w:ascii="Times New Roman" w:hAnsi="Times New Roman"/>
          <w:sz w:val="24"/>
          <w:szCs w:val="24"/>
        </w:rPr>
      </w:pPr>
      <w:r>
        <w:rPr>
          <w:rFonts w:ascii="Times New Roman" w:hAnsi="Times New Roman"/>
          <w:sz w:val="24"/>
          <w:szCs w:val="24"/>
        </w:rPr>
      </w:r>
    </w:p>
    <w:p>
      <w:pPr>
        <w:pStyle w:val="NormalWeb"/>
        <w:jc w:val="center"/>
        <w:rPr>
          <w:b/>
          <w:b/>
          <w:sz w:val="28"/>
          <w:szCs w:val="28"/>
        </w:rPr>
      </w:pPr>
      <w:r>
        <w:rPr>
          <w:b/>
          <w:color w:val="000000"/>
          <w:sz w:val="28"/>
          <w:szCs w:val="28"/>
        </w:rPr>
        <w:t>Организационный раздел включает:</w:t>
      </w:r>
    </w:p>
    <w:p>
      <w:pPr>
        <w:pStyle w:val="NormalWeb"/>
        <w:spacing w:beforeAutospacing="0" w:before="0" w:afterAutospacing="0" w:after="0"/>
        <w:jc w:val="both"/>
        <w:rPr>
          <w:color w:val="000000"/>
          <w:sz w:val="28"/>
        </w:rPr>
      </w:pPr>
      <w:r>
        <w:rPr>
          <w:color w:val="000000"/>
          <w:sz w:val="28"/>
        </w:rPr>
        <w:t>- учебный план основного общего образования как один из основных механизмов реализации основной образовательной программы; </w:t>
      </w:r>
    </w:p>
    <w:p>
      <w:pPr>
        <w:pStyle w:val="NormalWeb"/>
        <w:spacing w:beforeAutospacing="0" w:before="0" w:afterAutospacing="0" w:after="0"/>
        <w:jc w:val="both"/>
        <w:rPr>
          <w:color w:val="000000"/>
          <w:sz w:val="28"/>
        </w:rPr>
      </w:pPr>
      <w:r>
        <w:rPr>
          <w:color w:val="000000"/>
          <w:sz w:val="28"/>
        </w:rPr>
        <w:t>- систему условий реализации основной образовательной программы в соответствии с требованиями Стандарта. </w:t>
      </w:r>
    </w:p>
    <w:p>
      <w:pPr>
        <w:pStyle w:val="Default"/>
        <w:jc w:val="center"/>
        <w:rPr>
          <w:b/>
          <w:b/>
          <w:bCs/>
          <w:sz w:val="28"/>
          <w:szCs w:val="28"/>
        </w:rPr>
      </w:pPr>
      <w:r>
        <w:rPr>
          <w:b/>
          <w:bCs/>
          <w:sz w:val="28"/>
          <w:szCs w:val="28"/>
        </w:rPr>
        <w:t>Режим дня</w:t>
      </w:r>
    </w:p>
    <w:p>
      <w:pPr>
        <w:pStyle w:val="Default"/>
        <w:ind w:firstLine="567"/>
        <w:jc w:val="both"/>
        <w:rPr>
          <w:sz w:val="28"/>
          <w:szCs w:val="28"/>
        </w:rPr>
      </w:pPr>
      <w:r>
        <w:rPr>
          <w:sz w:val="28"/>
          <w:szCs w:val="28"/>
        </w:rPr>
        <w:t>Организация жизнедеятельности дошкольников в Муниципальной бюджетной дошкольной образовательной организации «Детский сад № 7 “Радуга” ст. Гиагинской» регламентируется длительностью пребывания детей в группах: пребывание детей в режиме неполного дня (10,5 часов) в соответствии с требованиями СанПиН 2.4.1.3049-13 от 15.05.2013 г. № 26 «Санитарно-эпидемиологические требования к устройству, содержанию и организации режима работы дошкольных образовательных организаций».</w:t>
      </w:r>
    </w:p>
    <w:p>
      <w:pPr>
        <w:pStyle w:val="Default"/>
        <w:jc w:val="both"/>
        <w:rPr>
          <w:sz w:val="28"/>
          <w:szCs w:val="28"/>
        </w:rPr>
      </w:pPr>
      <w:r>
        <w:rPr>
          <w:sz w:val="28"/>
          <w:szCs w:val="28"/>
        </w:rPr>
      </w:r>
    </w:p>
    <w:tbl>
      <w:tblPr>
        <w:tblStyle w:val="af1"/>
        <w:tblW w:w="9571" w:type="dxa"/>
        <w:jc w:val="left"/>
        <w:tblInd w:w="0" w:type="dxa"/>
        <w:tblCellMar>
          <w:top w:w="0" w:type="dxa"/>
          <w:left w:w="108" w:type="dxa"/>
          <w:bottom w:w="0" w:type="dxa"/>
          <w:right w:w="108" w:type="dxa"/>
        </w:tblCellMar>
        <w:tblLook w:val="04a0"/>
      </w:tblPr>
      <w:tblGrid>
        <w:gridCol w:w="4785"/>
        <w:gridCol w:w="4785"/>
      </w:tblGrid>
      <w:tr>
        <w:trPr/>
        <w:tc>
          <w:tcPr>
            <w:tcW w:w="4785" w:type="dxa"/>
            <w:tcBorders/>
            <w:shd w:fill="auto" w:val="clear"/>
          </w:tcPr>
          <w:p>
            <w:pPr>
              <w:pStyle w:val="Default"/>
              <w:jc w:val="center"/>
              <w:rPr>
                <w:sz w:val="28"/>
                <w:szCs w:val="28"/>
              </w:rPr>
            </w:pPr>
            <w:r>
              <w:rPr>
                <w:sz w:val="28"/>
                <w:szCs w:val="28"/>
              </w:rPr>
              <w:t>Режим работы</w:t>
            </w:r>
          </w:p>
        </w:tc>
        <w:tc>
          <w:tcPr>
            <w:tcW w:w="4785" w:type="dxa"/>
            <w:tcBorders/>
            <w:shd w:fill="auto" w:val="clear"/>
          </w:tcPr>
          <w:p>
            <w:pPr>
              <w:pStyle w:val="Default"/>
              <w:jc w:val="center"/>
              <w:rPr>
                <w:sz w:val="28"/>
                <w:szCs w:val="28"/>
              </w:rPr>
            </w:pPr>
            <w:r>
              <w:rPr>
                <w:sz w:val="28"/>
                <w:szCs w:val="28"/>
              </w:rPr>
              <w:t>7.30 – 18.00 (10,5 часов)</w:t>
            </w:r>
          </w:p>
          <w:p>
            <w:pPr>
              <w:pStyle w:val="Default"/>
              <w:jc w:val="center"/>
              <w:rPr>
                <w:sz w:val="28"/>
                <w:szCs w:val="28"/>
              </w:rPr>
            </w:pPr>
            <w:r>
              <w:rPr>
                <w:sz w:val="28"/>
                <w:szCs w:val="28"/>
              </w:rPr>
            </w:r>
          </w:p>
        </w:tc>
      </w:tr>
      <w:tr>
        <w:trPr>
          <w:trHeight w:val="360" w:hRule="atLeast"/>
        </w:trPr>
        <w:tc>
          <w:tcPr>
            <w:tcW w:w="9570" w:type="dxa"/>
            <w:gridSpan w:val="2"/>
            <w:tcBorders/>
            <w:shd w:fill="auto" w:val="clear"/>
          </w:tcPr>
          <w:p>
            <w:pPr>
              <w:pStyle w:val="Normal"/>
              <w:spacing w:before="0" w:after="200"/>
              <w:jc w:val="center"/>
              <w:rPr>
                <w:rFonts w:ascii="Times New Roman" w:hAnsi="Times New Roman"/>
                <w:color w:val="000000"/>
                <w:sz w:val="28"/>
                <w:szCs w:val="28"/>
              </w:rPr>
            </w:pPr>
            <w:r>
              <w:rPr>
                <w:rFonts w:ascii="Times New Roman" w:hAnsi="Times New Roman"/>
                <w:color w:val="000000"/>
                <w:sz w:val="28"/>
                <w:szCs w:val="28"/>
              </w:rPr>
              <w:t>Продолжительность учебного года</w:t>
            </w:r>
          </w:p>
        </w:tc>
      </w:tr>
      <w:tr>
        <w:trPr>
          <w:trHeight w:val="282" w:hRule="atLeast"/>
        </w:trPr>
        <w:tc>
          <w:tcPr>
            <w:tcW w:w="4785" w:type="dxa"/>
            <w:tcBorders/>
            <w:shd w:fill="auto" w:val="clear"/>
          </w:tcPr>
          <w:p>
            <w:pPr>
              <w:pStyle w:val="Default"/>
              <w:jc w:val="center"/>
              <w:rPr>
                <w:sz w:val="28"/>
                <w:szCs w:val="28"/>
              </w:rPr>
            </w:pPr>
            <w:r>
              <w:rPr>
                <w:sz w:val="28"/>
                <w:szCs w:val="28"/>
              </w:rPr>
              <w:t>Начало учебного года</w:t>
            </w:r>
          </w:p>
        </w:tc>
        <w:tc>
          <w:tcPr>
            <w:tcW w:w="4785" w:type="dxa"/>
            <w:tcBorders/>
            <w:shd w:fill="auto" w:val="clear"/>
          </w:tcPr>
          <w:p>
            <w:pPr>
              <w:pStyle w:val="Default"/>
              <w:jc w:val="center"/>
              <w:rPr>
                <w:sz w:val="28"/>
                <w:szCs w:val="28"/>
              </w:rPr>
            </w:pPr>
            <w:r>
              <w:rPr>
                <w:sz w:val="28"/>
                <w:szCs w:val="28"/>
              </w:rPr>
              <w:t>1 сентября текущего года</w:t>
            </w:r>
          </w:p>
        </w:tc>
      </w:tr>
      <w:tr>
        <w:trPr/>
        <w:tc>
          <w:tcPr>
            <w:tcW w:w="4785" w:type="dxa"/>
            <w:tcBorders/>
            <w:shd w:fill="auto" w:val="clear"/>
          </w:tcPr>
          <w:p>
            <w:pPr>
              <w:pStyle w:val="Default"/>
              <w:jc w:val="center"/>
              <w:rPr>
                <w:sz w:val="28"/>
                <w:szCs w:val="28"/>
              </w:rPr>
            </w:pPr>
            <w:r>
              <w:rPr>
                <w:sz w:val="28"/>
                <w:szCs w:val="28"/>
              </w:rPr>
              <w:t>Окончание учебного года</w:t>
            </w:r>
          </w:p>
        </w:tc>
        <w:tc>
          <w:tcPr>
            <w:tcW w:w="4785" w:type="dxa"/>
            <w:tcBorders/>
            <w:shd w:fill="auto" w:val="clear"/>
          </w:tcPr>
          <w:p>
            <w:pPr>
              <w:pStyle w:val="Default"/>
              <w:jc w:val="center"/>
              <w:rPr>
                <w:sz w:val="28"/>
                <w:szCs w:val="28"/>
              </w:rPr>
            </w:pPr>
            <w:r>
              <w:rPr>
                <w:sz w:val="28"/>
                <w:szCs w:val="28"/>
              </w:rPr>
              <w:t>31 мая следующего года</w:t>
            </w:r>
          </w:p>
        </w:tc>
      </w:tr>
      <w:tr>
        <w:trPr/>
        <w:tc>
          <w:tcPr>
            <w:tcW w:w="4785" w:type="dxa"/>
            <w:tcBorders/>
            <w:shd w:fill="auto" w:val="clear"/>
          </w:tcPr>
          <w:p>
            <w:pPr>
              <w:pStyle w:val="Default"/>
              <w:jc w:val="center"/>
              <w:rPr>
                <w:sz w:val="28"/>
                <w:szCs w:val="28"/>
              </w:rPr>
            </w:pPr>
            <w:r>
              <w:rPr>
                <w:sz w:val="28"/>
                <w:szCs w:val="28"/>
              </w:rPr>
              <w:t>Количество недель в учебном году</w:t>
            </w:r>
          </w:p>
        </w:tc>
        <w:tc>
          <w:tcPr>
            <w:tcW w:w="4785" w:type="dxa"/>
            <w:tcBorders/>
            <w:shd w:fill="auto" w:val="clear"/>
          </w:tcPr>
          <w:p>
            <w:pPr>
              <w:pStyle w:val="Default"/>
              <w:jc w:val="center"/>
              <w:rPr>
                <w:sz w:val="28"/>
                <w:szCs w:val="28"/>
              </w:rPr>
            </w:pPr>
            <w:r>
              <w:rPr>
                <w:sz w:val="28"/>
                <w:szCs w:val="28"/>
              </w:rPr>
              <w:t>36 недель</w:t>
            </w:r>
          </w:p>
        </w:tc>
      </w:tr>
      <w:tr>
        <w:trPr/>
        <w:tc>
          <w:tcPr>
            <w:tcW w:w="4785" w:type="dxa"/>
            <w:tcBorders/>
            <w:shd w:fill="auto" w:val="clear"/>
          </w:tcPr>
          <w:p>
            <w:pPr>
              <w:pStyle w:val="Default"/>
              <w:jc w:val="center"/>
              <w:rPr>
                <w:sz w:val="28"/>
                <w:szCs w:val="28"/>
              </w:rPr>
            </w:pPr>
            <w:r>
              <w:rPr>
                <w:sz w:val="28"/>
                <w:szCs w:val="28"/>
              </w:rPr>
              <w:t>Продолжительность учебной недели</w:t>
            </w:r>
          </w:p>
        </w:tc>
        <w:tc>
          <w:tcPr>
            <w:tcW w:w="4785" w:type="dxa"/>
            <w:tcBorders/>
            <w:shd w:fill="auto" w:val="clear"/>
          </w:tcPr>
          <w:p>
            <w:pPr>
              <w:pStyle w:val="Default"/>
              <w:jc w:val="center"/>
              <w:rPr>
                <w:sz w:val="28"/>
                <w:szCs w:val="28"/>
              </w:rPr>
            </w:pPr>
            <w:r>
              <w:rPr>
                <w:sz w:val="28"/>
                <w:szCs w:val="28"/>
              </w:rPr>
              <w:t>5 дней (понедельник – пятница)</w:t>
            </w:r>
          </w:p>
        </w:tc>
      </w:tr>
      <w:tr>
        <w:trPr/>
        <w:tc>
          <w:tcPr>
            <w:tcW w:w="4785" w:type="dxa"/>
            <w:tcBorders/>
            <w:shd w:fill="auto" w:val="clear"/>
          </w:tcPr>
          <w:p>
            <w:pPr>
              <w:pStyle w:val="Default"/>
              <w:jc w:val="center"/>
              <w:rPr>
                <w:sz w:val="28"/>
                <w:szCs w:val="28"/>
              </w:rPr>
            </w:pPr>
            <w:r>
              <w:rPr>
                <w:sz w:val="28"/>
                <w:szCs w:val="28"/>
              </w:rPr>
              <w:t>Сроки каникул</w:t>
            </w:r>
          </w:p>
        </w:tc>
        <w:tc>
          <w:tcPr>
            <w:tcW w:w="4785" w:type="dxa"/>
            <w:tcBorders/>
            <w:shd w:fill="auto" w:val="clear"/>
          </w:tcPr>
          <w:p>
            <w:pPr>
              <w:pStyle w:val="Default"/>
              <w:jc w:val="center"/>
              <w:rPr>
                <w:sz w:val="28"/>
                <w:szCs w:val="28"/>
              </w:rPr>
            </w:pPr>
            <w:r>
              <w:rPr>
                <w:sz w:val="28"/>
                <w:szCs w:val="28"/>
              </w:rPr>
              <w:t>1 рабочая неделя в январе</w:t>
            </w:r>
          </w:p>
        </w:tc>
      </w:tr>
    </w:tbl>
    <w:p>
      <w:pPr>
        <w:pStyle w:val="Normal"/>
        <w:spacing w:lineRule="auto" w:line="240" w:before="0" w:after="0"/>
        <w:ind w:firstLine="567"/>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uto" w:line="240" w:before="0" w:after="0"/>
        <w:ind w:firstLine="567"/>
        <w:jc w:val="both"/>
        <w:rPr>
          <w:rFonts w:ascii="Times New Roman" w:hAnsi="Times New Roman"/>
          <w:color w:val="000000"/>
          <w:sz w:val="28"/>
          <w:szCs w:val="28"/>
        </w:rPr>
      </w:pPr>
      <w:r>
        <w:rPr>
          <w:rFonts w:ascii="Times New Roman" w:hAnsi="Times New Roman"/>
          <w:color w:val="000000"/>
          <w:sz w:val="28"/>
          <w:szCs w:val="28"/>
        </w:rPr>
        <w:t xml:space="preserve">В МБДОО № 7 «Радуга» ст. Гиагинской разработаны ежедневные режимы дня в каждой возрастной группе, в зависимости от их возрастных и индивидуальных особенностей и социального заказа родителей, предусматривающие личностно-ориентированные подходы к организации всех видов детской деятельности. </w:t>
      </w:r>
    </w:p>
    <w:p>
      <w:pPr>
        <w:pStyle w:val="Normal"/>
        <w:spacing w:lineRule="auto" w:line="240" w:before="0" w:after="0"/>
        <w:ind w:firstLine="567"/>
        <w:jc w:val="both"/>
        <w:rPr>
          <w:rFonts w:ascii="Times New Roman" w:hAnsi="Times New Roman"/>
          <w:color w:val="000000"/>
          <w:sz w:val="28"/>
          <w:szCs w:val="28"/>
        </w:rPr>
      </w:pPr>
      <w:r>
        <w:rPr>
          <w:rFonts w:ascii="Times New Roman" w:hAnsi="Times New Roman"/>
          <w:color w:val="000000"/>
          <w:sz w:val="28"/>
          <w:szCs w:val="28"/>
        </w:rPr>
        <w:t xml:space="preserve">В теплое время года (апрель – октябрь) в хорошую погоду приём детей проводится на улице. </w:t>
      </w:r>
    </w:p>
    <w:p>
      <w:pPr>
        <w:pStyle w:val="Normal"/>
        <w:spacing w:lineRule="auto" w:line="240" w:before="0" w:after="0"/>
        <w:ind w:firstLine="567"/>
        <w:jc w:val="both"/>
        <w:rPr>
          <w:rFonts w:ascii="Times New Roman" w:hAnsi="Times New Roman"/>
          <w:color w:val="000000"/>
          <w:sz w:val="28"/>
          <w:szCs w:val="28"/>
        </w:rPr>
      </w:pPr>
      <w:r>
        <w:rPr>
          <w:rFonts w:ascii="Times New Roman" w:hAnsi="Times New Roman"/>
          <w:color w:val="000000"/>
          <w:sz w:val="28"/>
          <w:szCs w:val="28"/>
        </w:rPr>
        <w:t xml:space="preserve">Продолжительность непрерывной организованной образовательной деятельности и максимально допустимый объем образовательной нагрузки в первой половине дня соответствует требованиям СанПиН 2.4.1.3049-13. В середине организованной образовательной деятельности статического характера проводятся физкультурные минутки. Перерывы между периодами организованной образовательной деятельности – не менее 10 минут. </w:t>
      </w:r>
    </w:p>
    <w:p>
      <w:pPr>
        <w:pStyle w:val="Default"/>
        <w:ind w:firstLine="567"/>
        <w:jc w:val="both"/>
        <w:rPr>
          <w:sz w:val="28"/>
          <w:szCs w:val="28"/>
        </w:rPr>
      </w:pPr>
      <w:r>
        <w:rPr>
          <w:sz w:val="28"/>
          <w:szCs w:val="28"/>
        </w:rPr>
        <w:t>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ее сочетают с образовательной деятельностью, направленной на физическое и художественно-эстетическое развитие детей.</w:t>
      </w:r>
    </w:p>
    <w:p>
      <w:pPr>
        <w:pStyle w:val="Normal"/>
        <w:spacing w:lineRule="auto" w:line="240" w:before="0" w:after="0"/>
        <w:jc w:val="both"/>
        <w:rPr>
          <w:rFonts w:ascii="Times New Roman" w:hAnsi="Times New Roman"/>
          <w:color w:val="000000"/>
          <w:sz w:val="28"/>
          <w:szCs w:val="28"/>
        </w:rPr>
      </w:pPr>
      <w:r>
        <w:rPr>
          <w:rFonts w:ascii="Times New Roman" w:hAnsi="Times New Roman"/>
          <w:color w:val="000000"/>
          <w:sz w:val="28"/>
          <w:szCs w:val="28"/>
        </w:rPr>
        <w:t xml:space="preserve">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w:t>
      </w:r>
    </w:p>
    <w:p>
      <w:pPr>
        <w:pStyle w:val="Normal"/>
        <w:spacing w:lineRule="auto" w:line="240" w:before="0" w:after="0"/>
        <w:ind w:firstLine="567"/>
        <w:jc w:val="both"/>
        <w:rPr>
          <w:rFonts w:ascii="Times New Roman" w:hAnsi="Times New Roman"/>
          <w:color w:val="000000"/>
          <w:sz w:val="28"/>
          <w:szCs w:val="28"/>
        </w:rPr>
      </w:pPr>
      <w:r>
        <w:rPr>
          <w:rFonts w:ascii="Times New Roman" w:hAnsi="Times New Roman"/>
          <w:color w:val="000000"/>
          <w:sz w:val="28"/>
          <w:szCs w:val="28"/>
        </w:rPr>
        <w:t xml:space="preserve">Занятия по физическому развитию организуются не менее 3 раз в неделю. Длительность занятий по физическому развитию зависит от возраста детей и составляет: </w:t>
      </w:r>
    </w:p>
    <w:p>
      <w:pPr>
        <w:pStyle w:val="Normal"/>
        <w:spacing w:lineRule="auto" w:line="240" w:before="0" w:after="0"/>
        <w:jc w:val="both"/>
        <w:rPr>
          <w:rFonts w:ascii="Times New Roman" w:hAnsi="Times New Roman"/>
          <w:color w:val="000000"/>
          <w:sz w:val="28"/>
          <w:szCs w:val="28"/>
        </w:rPr>
      </w:pPr>
      <w:r>
        <w:rPr>
          <w:rFonts w:ascii="Times New Roman" w:hAnsi="Times New Roman"/>
          <w:color w:val="000000"/>
          <w:sz w:val="28"/>
          <w:szCs w:val="28"/>
        </w:rPr>
        <w:t xml:space="preserve">- в младшей группе – 15 мин, </w:t>
      </w:r>
    </w:p>
    <w:p>
      <w:pPr>
        <w:pStyle w:val="NormalWeb"/>
        <w:spacing w:beforeAutospacing="0" w:before="0" w:afterAutospacing="0" w:after="0"/>
        <w:jc w:val="both"/>
        <w:rPr>
          <w:color w:val="000000"/>
          <w:sz w:val="28"/>
          <w:szCs w:val="28"/>
        </w:rPr>
      </w:pPr>
      <w:r>
        <w:rPr>
          <w:rFonts w:eastAsia="Calibri" w:eastAsiaTheme="minorHAnsi"/>
          <w:color w:val="000000"/>
          <w:sz w:val="28"/>
          <w:szCs w:val="28"/>
          <w:lang w:eastAsia="en-US"/>
        </w:rPr>
        <w:t>- в средней группе – 20 мин,</w:t>
      </w:r>
    </w:p>
    <w:p>
      <w:pPr>
        <w:pStyle w:val="Normal"/>
        <w:spacing w:lineRule="auto" w:line="240" w:before="0" w:after="0"/>
        <w:rPr>
          <w:rFonts w:ascii="Times New Roman" w:hAnsi="Times New Roman"/>
          <w:color w:val="000000"/>
          <w:sz w:val="28"/>
          <w:szCs w:val="28"/>
        </w:rPr>
      </w:pPr>
      <w:r>
        <w:rPr>
          <w:rFonts w:ascii="Times New Roman" w:hAnsi="Times New Roman"/>
          <w:color w:val="000000"/>
          <w:sz w:val="28"/>
          <w:szCs w:val="28"/>
        </w:rPr>
        <w:t xml:space="preserve">- в старшей группе – 25 мин, </w:t>
      </w:r>
    </w:p>
    <w:p>
      <w:pPr>
        <w:pStyle w:val="Normal"/>
        <w:spacing w:lineRule="auto" w:line="240" w:before="0" w:after="0"/>
        <w:rPr>
          <w:rFonts w:ascii="Times New Roman" w:hAnsi="Times New Roman"/>
          <w:color w:val="000000"/>
          <w:sz w:val="28"/>
          <w:szCs w:val="28"/>
        </w:rPr>
      </w:pPr>
      <w:r>
        <w:rPr>
          <w:rFonts w:ascii="Times New Roman" w:hAnsi="Times New Roman"/>
          <w:color w:val="000000"/>
          <w:sz w:val="28"/>
          <w:szCs w:val="28"/>
        </w:rPr>
        <w:t xml:space="preserve">- в подготовительной группе – 30 мин. </w:t>
      </w:r>
    </w:p>
    <w:p>
      <w:pPr>
        <w:pStyle w:val="Normal"/>
        <w:spacing w:lineRule="auto" w:line="240" w:before="0" w:after="0"/>
        <w:ind w:firstLine="567"/>
        <w:jc w:val="both"/>
        <w:rPr>
          <w:rFonts w:ascii="Times New Roman" w:hAnsi="Times New Roman"/>
          <w:color w:val="000000"/>
          <w:sz w:val="28"/>
          <w:szCs w:val="28"/>
        </w:rPr>
      </w:pPr>
      <w:r>
        <w:rPr>
          <w:rFonts w:ascii="Times New Roman" w:hAnsi="Times New Roman"/>
          <w:color w:val="000000"/>
          <w:sz w:val="28"/>
          <w:szCs w:val="28"/>
        </w:rPr>
        <w:t xml:space="preserve">Один раз в неделю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pPr>
        <w:pStyle w:val="Normal"/>
        <w:spacing w:lineRule="auto" w:line="240" w:before="0" w:after="0"/>
        <w:ind w:firstLine="567"/>
        <w:jc w:val="both"/>
        <w:rPr>
          <w:rFonts w:ascii="Times New Roman" w:hAnsi="Times New Roman"/>
          <w:color w:val="000000"/>
          <w:sz w:val="28"/>
          <w:szCs w:val="28"/>
        </w:rPr>
      </w:pPr>
      <w:r>
        <w:rPr>
          <w:rFonts w:ascii="Times New Roman" w:hAnsi="Times New Roman"/>
          <w:color w:val="000000"/>
          <w:sz w:val="28"/>
          <w:szCs w:val="28"/>
        </w:rPr>
        <w:t xml:space="preserve">В теплое время года при благоприятных метеорологических условиях организованная образовательная деятельность по физическому развитию осуществляется на открытом воздухе. </w:t>
      </w:r>
    </w:p>
    <w:p>
      <w:pPr>
        <w:pStyle w:val="NormalWeb"/>
        <w:spacing w:beforeAutospacing="0" w:before="0" w:afterAutospacing="0" w:after="0"/>
        <w:ind w:firstLine="567"/>
        <w:jc w:val="both"/>
        <w:rPr>
          <w:color w:val="000000"/>
        </w:rPr>
      </w:pPr>
      <w:r>
        <w:rPr>
          <w:rFonts w:eastAsia="Calibri" w:eastAsiaTheme="minorHAnsi"/>
          <w:color w:val="000000"/>
          <w:sz w:val="28"/>
          <w:szCs w:val="28"/>
          <w:lang w:eastAsia="en-US"/>
        </w:rPr>
        <w:t>В середине года для воспитанников организуются недельные каникулы, во время которых проводят организованную образовательную деятельность только эстетически-оздоровительного цикла (музыкальные, физкультурные, изобразительного искусства).</w:t>
      </w:r>
    </w:p>
    <w:p>
      <w:pPr>
        <w:pStyle w:val="Default"/>
        <w:jc w:val="center"/>
        <w:rPr>
          <w:sz w:val="28"/>
          <w:szCs w:val="28"/>
        </w:rPr>
      </w:pPr>
      <w:r>
        <w:rPr>
          <w:b/>
          <w:bCs/>
          <w:sz w:val="28"/>
          <w:szCs w:val="28"/>
        </w:rPr>
        <w:t>Прогулка</w:t>
      </w:r>
    </w:p>
    <w:p>
      <w:pPr>
        <w:pStyle w:val="Default"/>
        <w:ind w:firstLine="567"/>
        <w:jc w:val="both"/>
        <w:rPr>
          <w:sz w:val="28"/>
          <w:szCs w:val="28"/>
        </w:rPr>
      </w:pPr>
      <w:r>
        <w:rPr>
          <w:sz w:val="28"/>
          <w:szCs w:val="28"/>
        </w:rP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w:t>
      </w:r>
    </w:p>
    <w:p>
      <w:pPr>
        <w:pStyle w:val="Default"/>
        <w:jc w:val="both"/>
        <w:rPr>
          <w:sz w:val="28"/>
          <w:szCs w:val="28"/>
        </w:rPr>
      </w:pPr>
      <w:r>
        <w:rPr>
          <w:sz w:val="28"/>
          <w:szCs w:val="28"/>
        </w:rPr>
        <w:t xml:space="preserve">Прогулки организуются 2 раза в день: в первую половину дня и во вторую половину дня – после дневного сна или перед уходом детей домой. Продолжительность ежедневных прогулок составляет 3 – 4 часа. При температуре воздуха ниже минус 15°С и скорости ветра более 7 м/с продолжительность прогулки сокращается. </w:t>
      </w:r>
    </w:p>
    <w:p>
      <w:pPr>
        <w:pStyle w:val="Default"/>
        <w:jc w:val="center"/>
        <w:rPr>
          <w:color w:val="auto"/>
          <w:sz w:val="28"/>
          <w:szCs w:val="28"/>
        </w:rPr>
      </w:pPr>
      <w:r>
        <w:rPr>
          <w:b/>
          <w:bCs/>
          <w:color w:val="auto"/>
          <w:sz w:val="28"/>
          <w:szCs w:val="28"/>
        </w:rPr>
        <w:t>Составляющие прогулки</w:t>
      </w:r>
    </w:p>
    <w:p>
      <w:pPr>
        <w:pStyle w:val="Default"/>
        <w:jc w:val="both"/>
        <w:rPr>
          <w:color w:val="auto"/>
          <w:sz w:val="28"/>
          <w:szCs w:val="28"/>
        </w:rPr>
      </w:pPr>
      <w:r>
        <w:rPr>
          <w:color w:val="auto"/>
          <w:sz w:val="28"/>
          <w:szCs w:val="28"/>
        </w:rPr>
        <w:t xml:space="preserve">- совместная деятельность взрослого с детьми (двигательная активность и игры) – 15%; </w:t>
      </w:r>
    </w:p>
    <w:p>
      <w:pPr>
        <w:pStyle w:val="Default"/>
        <w:jc w:val="both"/>
        <w:rPr>
          <w:color w:val="auto"/>
          <w:sz w:val="28"/>
          <w:szCs w:val="28"/>
        </w:rPr>
      </w:pPr>
      <w:r>
        <w:rPr>
          <w:color w:val="auto"/>
          <w:sz w:val="28"/>
          <w:szCs w:val="28"/>
        </w:rPr>
        <w:t xml:space="preserve">- самостоятельная познавательная активность – 50%; </w:t>
      </w:r>
    </w:p>
    <w:p>
      <w:pPr>
        <w:pStyle w:val="Default"/>
        <w:jc w:val="both"/>
        <w:rPr>
          <w:color w:val="auto"/>
          <w:sz w:val="28"/>
          <w:szCs w:val="28"/>
        </w:rPr>
      </w:pPr>
      <w:r>
        <w:rPr>
          <w:color w:val="auto"/>
          <w:sz w:val="28"/>
          <w:szCs w:val="28"/>
        </w:rPr>
        <w:t xml:space="preserve">- самостоятельная двигательная активность – 35%. </w:t>
      </w:r>
    </w:p>
    <w:p>
      <w:pPr>
        <w:pStyle w:val="Default"/>
        <w:jc w:val="both"/>
        <w:rPr>
          <w:color w:val="auto"/>
          <w:sz w:val="28"/>
          <w:szCs w:val="28"/>
        </w:rPr>
      </w:pPr>
      <w:r>
        <w:rPr>
          <w:color w:val="auto"/>
          <w:sz w:val="28"/>
          <w:szCs w:val="28"/>
        </w:rPr>
        <w:t xml:space="preserve">Подвижные игры проводят в конце прогулки перед возвращением детей в помещения детского сада. </w:t>
      </w:r>
    </w:p>
    <w:p>
      <w:pPr>
        <w:pStyle w:val="Default"/>
        <w:jc w:val="center"/>
        <w:rPr>
          <w:color w:val="auto"/>
          <w:sz w:val="28"/>
          <w:szCs w:val="28"/>
        </w:rPr>
      </w:pPr>
      <w:r>
        <w:rPr>
          <w:b/>
          <w:bCs/>
          <w:color w:val="auto"/>
          <w:sz w:val="28"/>
          <w:szCs w:val="28"/>
        </w:rPr>
        <w:t>Ежедневное чтение</w:t>
      </w:r>
    </w:p>
    <w:p>
      <w:pPr>
        <w:pStyle w:val="Default"/>
        <w:ind w:firstLine="567"/>
        <w:jc w:val="both"/>
        <w:rPr>
          <w:color w:val="auto"/>
          <w:sz w:val="28"/>
          <w:szCs w:val="28"/>
        </w:rPr>
      </w:pPr>
      <w:r>
        <w:rPr>
          <w:color w:val="auto"/>
          <w:sz w:val="28"/>
          <w:szCs w:val="28"/>
        </w:rPr>
        <w:t xml:space="preserve">В режиме дня выделено постоянное время ежедневного чтения детям. В круг чтения входят: </w:t>
      </w:r>
    </w:p>
    <w:p>
      <w:pPr>
        <w:pStyle w:val="Default"/>
        <w:jc w:val="both"/>
        <w:rPr>
          <w:color w:val="auto"/>
          <w:sz w:val="28"/>
          <w:szCs w:val="28"/>
        </w:rPr>
      </w:pPr>
      <w:r>
        <w:rPr>
          <w:color w:val="auto"/>
          <w:sz w:val="28"/>
          <w:szCs w:val="28"/>
        </w:rPr>
        <w:t xml:space="preserve">- художественная литература; </w:t>
      </w:r>
    </w:p>
    <w:p>
      <w:pPr>
        <w:pStyle w:val="Default"/>
        <w:jc w:val="both"/>
        <w:rPr>
          <w:color w:val="auto"/>
          <w:sz w:val="28"/>
          <w:szCs w:val="28"/>
        </w:rPr>
      </w:pPr>
      <w:r>
        <w:rPr>
          <w:color w:val="auto"/>
          <w:sz w:val="28"/>
          <w:szCs w:val="28"/>
        </w:rPr>
        <w:t xml:space="preserve">- познавательные книги; </w:t>
      </w:r>
    </w:p>
    <w:p>
      <w:pPr>
        <w:pStyle w:val="Default"/>
        <w:jc w:val="both"/>
        <w:rPr>
          <w:color w:val="auto"/>
          <w:sz w:val="28"/>
          <w:szCs w:val="28"/>
        </w:rPr>
      </w:pPr>
      <w:r>
        <w:rPr>
          <w:color w:val="auto"/>
          <w:sz w:val="28"/>
          <w:szCs w:val="28"/>
        </w:rPr>
        <w:t xml:space="preserve">- детские иллюстрированные энциклопедии; </w:t>
      </w:r>
    </w:p>
    <w:p>
      <w:pPr>
        <w:pStyle w:val="Default"/>
        <w:jc w:val="both"/>
        <w:rPr>
          <w:color w:val="auto"/>
          <w:sz w:val="28"/>
          <w:szCs w:val="28"/>
        </w:rPr>
      </w:pPr>
      <w:r>
        <w:rPr>
          <w:color w:val="auto"/>
          <w:sz w:val="28"/>
          <w:szCs w:val="28"/>
        </w:rPr>
        <w:t xml:space="preserve">- рассказы для детей по истории и культуре родной страны и зарубежных стран. </w:t>
      </w:r>
    </w:p>
    <w:p>
      <w:pPr>
        <w:pStyle w:val="Default"/>
        <w:jc w:val="both"/>
        <w:rPr>
          <w:color w:val="auto"/>
          <w:sz w:val="28"/>
          <w:szCs w:val="28"/>
        </w:rPr>
      </w:pPr>
      <w:r>
        <w:rPr>
          <w:color w:val="auto"/>
          <w:sz w:val="28"/>
          <w:szCs w:val="28"/>
        </w:rPr>
        <w:t xml:space="preserve">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w:t>
      </w:r>
    </w:p>
    <w:p>
      <w:pPr>
        <w:pStyle w:val="Default"/>
        <w:jc w:val="center"/>
        <w:rPr>
          <w:color w:val="auto"/>
          <w:sz w:val="28"/>
          <w:szCs w:val="28"/>
        </w:rPr>
      </w:pPr>
      <w:r>
        <w:rPr>
          <w:b/>
          <w:bCs/>
          <w:color w:val="auto"/>
          <w:sz w:val="28"/>
          <w:szCs w:val="28"/>
        </w:rPr>
        <w:t>Дневной сон</w:t>
      </w:r>
    </w:p>
    <w:p>
      <w:pPr>
        <w:pStyle w:val="Default"/>
        <w:ind w:firstLine="567"/>
        <w:jc w:val="both"/>
        <w:rPr>
          <w:color w:val="auto"/>
          <w:sz w:val="28"/>
          <w:szCs w:val="28"/>
        </w:rPr>
      </w:pPr>
      <w:r>
        <w:rPr>
          <w:color w:val="auto"/>
          <w:sz w:val="28"/>
          <w:szCs w:val="28"/>
        </w:rPr>
        <w:t xml:space="preserve">В МБДОО № 7 «Радуга» ст. Гиагинской создаются условия для полноценного дневного сна детей. Для этого в помещении, где спят дети, создаётся спокойная, тихая обстановка, обеспечивается постоянный приток свежего воздуха. </w:t>
      </w:r>
    </w:p>
    <w:p>
      <w:pPr>
        <w:pStyle w:val="Default"/>
        <w:jc w:val="both"/>
        <w:rPr>
          <w:color w:val="auto"/>
          <w:sz w:val="28"/>
          <w:szCs w:val="28"/>
        </w:rPr>
      </w:pPr>
      <w:r>
        <w:rPr>
          <w:color w:val="auto"/>
          <w:sz w:val="28"/>
          <w:szCs w:val="28"/>
        </w:rPr>
        <w:t xml:space="preserve">Быстрому засыпанию и глубокому сну способствуют: </w:t>
      </w:r>
    </w:p>
    <w:p>
      <w:pPr>
        <w:pStyle w:val="Default"/>
        <w:jc w:val="both"/>
        <w:rPr>
          <w:color w:val="auto"/>
          <w:sz w:val="28"/>
          <w:szCs w:val="28"/>
        </w:rPr>
      </w:pPr>
      <w:r>
        <w:rPr>
          <w:color w:val="auto"/>
          <w:sz w:val="28"/>
          <w:szCs w:val="28"/>
        </w:rPr>
        <w:t xml:space="preserve">- разнообразная активная деятельность детей во время бодрствования; </w:t>
      </w:r>
    </w:p>
    <w:p>
      <w:pPr>
        <w:pStyle w:val="Default"/>
        <w:jc w:val="both"/>
        <w:rPr>
          <w:color w:val="auto"/>
          <w:sz w:val="28"/>
          <w:szCs w:val="28"/>
        </w:rPr>
      </w:pPr>
      <w:r>
        <w:rPr>
          <w:color w:val="auto"/>
          <w:sz w:val="28"/>
          <w:szCs w:val="28"/>
        </w:rPr>
        <w:t xml:space="preserve">- спокойные занятия, снимающие перевозбуждение, перед отходом ко сну; </w:t>
      </w:r>
    </w:p>
    <w:p>
      <w:pPr>
        <w:pStyle w:val="Default"/>
        <w:jc w:val="both"/>
        <w:rPr>
          <w:color w:val="auto"/>
          <w:sz w:val="28"/>
          <w:szCs w:val="28"/>
        </w:rPr>
      </w:pPr>
      <w:r>
        <w:rPr>
          <w:color w:val="auto"/>
          <w:sz w:val="28"/>
          <w:szCs w:val="28"/>
        </w:rPr>
        <w:t xml:space="preserve">- спокойная, тихая обстановка в помещении, где спят дети </w:t>
      </w:r>
    </w:p>
    <w:p>
      <w:pPr>
        <w:pStyle w:val="Normal"/>
        <w:spacing w:before="0" w:after="0"/>
        <w:jc w:val="both"/>
        <w:rPr>
          <w:rFonts w:ascii="Times New Roman" w:hAnsi="Times New Roman"/>
          <w:sz w:val="28"/>
          <w:szCs w:val="28"/>
        </w:rPr>
      </w:pPr>
      <w:r>
        <w:rPr>
          <w:rFonts w:ascii="Times New Roman" w:hAnsi="Times New Roman"/>
          <w:sz w:val="28"/>
          <w:szCs w:val="28"/>
        </w:rPr>
        <w:t>- постоянный приток свежего воздуха в спальное помещение.</w:t>
      </w:r>
    </w:p>
    <w:p>
      <w:pPr>
        <w:pStyle w:val="Normal"/>
        <w:spacing w:lineRule="auto" w:line="360" w:before="0" w:after="0"/>
        <w:jc w:val="center"/>
        <w:rPr>
          <w:rFonts w:ascii="Times New Roman" w:hAnsi="Times New Roman"/>
          <w:sz w:val="28"/>
          <w:szCs w:val="28"/>
        </w:rPr>
      </w:pPr>
      <w:r>
        <w:rPr>
          <w:rFonts w:ascii="Times New Roman" w:hAnsi="Times New Roman"/>
          <w:b/>
          <w:bCs/>
          <w:sz w:val="28"/>
          <w:szCs w:val="28"/>
        </w:rPr>
        <w:t>Программа коррекционной работы в ДОО</w:t>
      </w:r>
    </w:p>
    <w:p>
      <w:pPr>
        <w:pStyle w:val="Normal"/>
        <w:spacing w:lineRule="auto" w:line="240" w:before="0" w:after="0"/>
        <w:rPr>
          <w:rFonts w:ascii="Times New Roman" w:hAnsi="Times New Roman"/>
          <w:sz w:val="28"/>
          <w:szCs w:val="28"/>
        </w:rPr>
      </w:pPr>
      <w:r>
        <w:rPr>
          <w:rFonts w:ascii="Times New Roman" w:hAnsi="Times New Roman"/>
          <w:sz w:val="28"/>
          <w:szCs w:val="28"/>
        </w:rPr>
        <w:t>Коррекционная работа в ДОО направлена на развитие детей с ОВЗ, к которым относятся:</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-дети с легкой задержкой психического развития (конституциональной, соматогенной, психогенной);</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дети - носители негативных психических состояний (утомляемость, психическая напряженность, тревожность, фрустрация, нарушения сна, аппетита), соматогенной (часто болеющие, аллергики);</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дети с психопатоподобными формами поведения (по типу аффективной возбудимости, истероидносги, психастении и др.);</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дети с нарушенными формами поведения органического генеза (гиперактивность, синдром дефицита внимания);</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дети с психогениями (неврозами);</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педагогически запущенные дети;</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дети с нарушениями речи (дислалия, нарушения лексико-грамматического строя, нарушения фонематического восприятия);</w:t>
      </w:r>
    </w:p>
    <w:p>
      <w:pPr>
        <w:pStyle w:val="Normal"/>
        <w:spacing w:lineRule="auto" w:line="240" w:before="0" w:after="0"/>
        <w:jc w:val="both"/>
        <w:rPr>
          <w:rFonts w:ascii="Times New Roman" w:hAnsi="Times New Roman"/>
          <w:sz w:val="28"/>
          <w:szCs w:val="28"/>
        </w:rPr>
      </w:pPr>
      <w:r>
        <w:rPr>
          <w:rFonts w:ascii="Times New Roman" w:hAnsi="Times New Roman"/>
          <w:b/>
          <w:bCs/>
          <w:sz w:val="28"/>
          <w:szCs w:val="28"/>
        </w:rPr>
        <w:t xml:space="preserve">Цель коррекционной работы: </w:t>
      </w:r>
      <w:r>
        <w:rPr>
          <w:rFonts w:ascii="Times New Roman" w:hAnsi="Times New Roman"/>
          <w:sz w:val="28"/>
          <w:szCs w:val="28"/>
        </w:rPr>
        <w:t>Систематизация, обобщение и обогащение содержания коррекционно- развивающего образования детей с ОВЗ в условиях дошкольного образовательного учреждения.</w:t>
      </w:r>
    </w:p>
    <w:p>
      <w:pPr>
        <w:pStyle w:val="Normal"/>
        <w:spacing w:lineRule="auto" w:line="240" w:before="0" w:after="0"/>
        <w:jc w:val="both"/>
        <w:rPr>
          <w:rFonts w:ascii="Times New Roman" w:hAnsi="Times New Roman"/>
          <w:sz w:val="28"/>
          <w:szCs w:val="28"/>
        </w:rPr>
      </w:pPr>
      <w:r>
        <w:rPr>
          <w:rFonts w:ascii="Times New Roman" w:hAnsi="Times New Roman"/>
          <w:b/>
          <w:bCs/>
          <w:sz w:val="28"/>
          <w:szCs w:val="28"/>
        </w:rPr>
        <w:t xml:space="preserve">Задачи: </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1.Создать условия для всестороннего развития ребенка с ОВЗ в целях обогащения его социального опыта и гармонического включения в коллектив сверстников;</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2.Формировать познавательные процессы и способствовать умственной деятельности; усвоению и обогащению знаний о природе и обществе; развитию познавательных интересов и  речи как средства познания;</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3.Совершенствовать функции формирующегося организма, развивать двигательные навыки, тонкую ручную моторику , зрительно-пространственную координацию;</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4.Обеспечить оптимальное вхождение детей с ОВЗ в общественную жизнь;</w:t>
      </w:r>
    </w:p>
    <w:p>
      <w:pPr>
        <w:sectPr>
          <w:footerReference w:type="default" r:id="rId13"/>
          <w:type w:val="nextPage"/>
          <w:pgSz w:w="11906" w:h="16838"/>
          <w:pgMar w:left="1701" w:right="850" w:header="0" w:top="1134" w:footer="567" w:bottom="1134" w:gutter="0"/>
          <w:pgNumType w:fmt="decimal"/>
          <w:formProt w:val="false"/>
          <w:textDirection w:val="lrTb"/>
          <w:docGrid w:type="default" w:linePitch="360" w:charSpace="0"/>
        </w:sectPr>
        <w:pStyle w:val="Normal"/>
        <w:spacing w:lineRule="auto" w:line="240" w:before="0" w:after="0"/>
        <w:jc w:val="both"/>
        <w:rPr>
          <w:rFonts w:ascii="Times New Roman" w:hAnsi="Times New Roman"/>
          <w:sz w:val="28"/>
          <w:szCs w:val="28"/>
        </w:rPr>
      </w:pPr>
      <w:r>
        <w:rPr>
          <w:rFonts w:ascii="Times New Roman" w:hAnsi="Times New Roman"/>
          <w:sz w:val="28"/>
          <w:szCs w:val="28"/>
        </w:rPr>
        <w:t>5.Формировать у детей эстетического отношения к миру, накоплению эстетических представлений  образов, развитию  эстетического вкуса, художественных способностей, освоению  различных видов художественной деятельности.</w:t>
      </w:r>
    </w:p>
    <w:p>
      <w:pPr>
        <w:sectPr>
          <w:footerReference w:type="default" r:id="rId14"/>
          <w:type w:val="nextPage"/>
          <w:pgSz w:w="11906" w:h="16838"/>
          <w:pgMar w:left="1140" w:right="1128" w:header="0" w:top="6" w:footer="0" w:bottom="398" w:gutter="0"/>
          <w:pgNumType w:fmt="decimal"/>
          <w:formProt w:val="false"/>
          <w:textDirection w:val="lrTb"/>
          <w:docGrid w:type="default" w:linePitch="100" w:charSpace="0"/>
        </w:sectPr>
        <w:pStyle w:val="Normal"/>
        <w:rPr>
          <w:sz w:val="20"/>
          <w:szCs w:val="20"/>
        </w:rPr>
      </w:pPr>
      <w:r>
        <w:rPr>
          <w:sz w:val="20"/>
          <w:szCs w:val="20"/>
        </w:rPr>
      </w:r>
    </w:p>
    <w:p>
      <w:pPr>
        <w:sectPr>
          <w:footerReference w:type="default" r:id="rId15"/>
          <w:type w:val="nextPage"/>
          <w:pgSz w:w="11906" w:h="16838"/>
          <w:pgMar w:left="1701" w:right="567" w:header="0" w:top="567" w:footer="0" w:bottom="567" w:gutter="0"/>
          <w:pgNumType w:fmt="decimal"/>
          <w:formProt w:val="false"/>
          <w:textDirection w:val="lrTb"/>
          <w:docGrid w:type="default" w:linePitch="100" w:charSpace="0"/>
        </w:sectPr>
        <w:pStyle w:val="Normal"/>
        <w:shd w:val="clear" w:color="auto" w:fill="FFFFFF"/>
        <w:spacing w:lineRule="auto" w:line="240" w:before="0" w:after="0"/>
        <w:jc w:val="both"/>
        <w:rPr/>
      </w:pPr>
      <w:r>
        <w:rPr/>
      </w:r>
    </w:p>
    <w:p>
      <w:pPr>
        <w:sectPr>
          <w:footerReference w:type="default" r:id="rId16"/>
          <w:type w:val="nextPage"/>
          <w:pgSz w:w="11906" w:h="16838"/>
          <w:pgMar w:left="1701" w:right="567" w:header="0" w:top="567" w:footer="0" w:bottom="567" w:gutter="0"/>
          <w:pgNumType w:fmt="decimal"/>
          <w:formProt w:val="false"/>
          <w:textDirection w:val="lrTb"/>
          <w:docGrid w:type="default" w:linePitch="360" w:charSpace="0"/>
        </w:sectPr>
        <w:pStyle w:val="Normal"/>
        <w:shd w:val="clear" w:color="auto" w:fill="FFFFFF"/>
        <w:spacing w:before="0" w:after="0"/>
        <w:rPr>
          <w:b/>
          <w:b/>
          <w:sz w:val="32"/>
        </w:rPr>
      </w:pPr>
      <w:r>
        <w:rPr>
          <w:b/>
          <w:sz w:val="32"/>
        </w:rPr>
      </w:r>
    </w:p>
    <w:p>
      <w:pPr>
        <w:sectPr>
          <w:footerReference w:type="default" r:id="rId17"/>
          <w:type w:val="nextPage"/>
          <w:pgSz w:w="11906" w:h="16838"/>
          <w:pgMar w:left="1701" w:right="567" w:header="0" w:top="567" w:footer="0" w:bottom="567" w:gutter="0"/>
          <w:pgNumType w:fmt="decimal"/>
          <w:formProt w:val="false"/>
          <w:textDirection w:val="lrTb"/>
          <w:docGrid w:type="default" w:linePitch="360" w:charSpace="0"/>
        </w:sectPr>
        <w:pStyle w:val="Normal"/>
        <w:shd w:val="clear" w:color="auto" w:fill="FFFFFF"/>
        <w:spacing w:lineRule="exact" w:line="259" w:before="0" w:after="0"/>
        <w:jc w:val="both"/>
        <w:rPr/>
      </w:pPr>
      <w:r>
        <w:rPr/>
      </w:r>
    </w:p>
    <w:p>
      <w:pPr>
        <w:sectPr>
          <w:footerReference w:type="default" r:id="rId18"/>
          <w:type w:val="nextPage"/>
          <w:pgSz w:w="11906" w:h="16838"/>
          <w:pgMar w:left="1701" w:right="567" w:header="0" w:top="567" w:footer="0" w:bottom="567" w:gutter="0"/>
          <w:pgNumType w:fmt="decimal"/>
          <w:formProt w:val="false"/>
          <w:textDirection w:val="lrTb"/>
          <w:docGrid w:type="default" w:linePitch="360" w:charSpace="0"/>
        </w:sectPr>
        <w:pStyle w:val="Normal"/>
        <w:shd w:val="clear" w:color="auto" w:fill="FFFFFF"/>
        <w:spacing w:before="0" w:after="0"/>
        <w:rPr>
          <w:b/>
          <w:b/>
          <w:sz w:val="32"/>
        </w:rPr>
      </w:pPr>
      <w:r>
        <w:rPr>
          <w:b/>
          <w:sz w:val="32"/>
        </w:rPr>
      </w:r>
    </w:p>
    <w:p>
      <w:pPr>
        <w:sectPr>
          <w:footerReference w:type="default" r:id="rId19"/>
          <w:type w:val="nextPage"/>
          <w:pgSz w:w="11906" w:h="16838"/>
          <w:pgMar w:left="1701" w:right="567" w:header="0" w:top="567" w:footer="0" w:bottom="567" w:gutter="0"/>
          <w:pgNumType w:fmt="decimal"/>
          <w:formProt w:val="false"/>
          <w:textDirection w:val="lrTb"/>
          <w:docGrid w:type="default" w:linePitch="360" w:charSpace="0"/>
        </w:sectPr>
        <w:pStyle w:val="Normal"/>
        <w:spacing w:before="0" w:after="0"/>
        <w:rPr/>
      </w:pPr>
      <w:r>
        <w:rPr/>
      </w:r>
    </w:p>
    <w:p>
      <w:pPr>
        <w:sectPr>
          <w:footerReference w:type="default" r:id="rId20"/>
          <w:type w:val="nextPage"/>
          <w:pgSz w:w="11906" w:h="16838"/>
          <w:pgMar w:left="1701" w:right="567" w:header="0" w:top="567" w:footer="0" w:bottom="567" w:gutter="0"/>
          <w:pgNumType w:fmt="decimal"/>
          <w:formProt w:val="false"/>
          <w:textDirection w:val="lrTb"/>
          <w:docGrid w:type="default" w:linePitch="360" w:charSpace="0"/>
        </w:sectPr>
        <w:pStyle w:val="Normal"/>
        <w:spacing w:before="0" w:after="0"/>
        <w:rPr>
          <w:b/>
          <w:b/>
        </w:rPr>
      </w:pPr>
      <w:r>
        <w:rPr>
          <w:b/>
        </w:rPr>
      </w:r>
    </w:p>
    <w:p>
      <w:pPr>
        <w:sectPr>
          <w:footerReference w:type="default" r:id="rId21"/>
          <w:type w:val="nextPage"/>
          <w:pgSz w:w="11906" w:h="16838"/>
          <w:pgMar w:left="1140" w:right="1128" w:header="0" w:top="1124" w:footer="0" w:bottom="398" w:gutter="0"/>
          <w:pgNumType w:fmt="decimal"/>
          <w:formProt w:val="false"/>
          <w:textDirection w:val="lrTb"/>
          <w:docGrid w:type="default" w:linePitch="100" w:charSpace="0"/>
        </w:sectPr>
        <w:pStyle w:val="Normal"/>
        <w:rPr>
          <w:rFonts w:ascii="Times New Roman" w:hAnsi="Times New Roman"/>
          <w:sz w:val="28"/>
          <w:szCs w:val="28"/>
        </w:rPr>
      </w:pPr>
      <w:r>
        <w:rPr>
          <w:rFonts w:ascii="Times New Roman" w:hAnsi="Times New Roman"/>
          <w:sz w:val="28"/>
          <w:szCs w:val="28"/>
        </w:rPr>
      </w:r>
    </w:p>
    <w:p>
      <w:pPr>
        <w:sectPr>
          <w:footerReference w:type="default" r:id="rId22"/>
          <w:type w:val="nextPage"/>
          <w:pgSz w:w="11906" w:h="16838"/>
          <w:pgMar w:left="1140" w:right="1128" w:header="0" w:top="1135" w:footer="0" w:bottom="398" w:gutter="0"/>
          <w:pgNumType w:fmt="decimal"/>
          <w:formProt w:val="false"/>
          <w:textDirection w:val="lrTb"/>
          <w:docGrid w:type="default" w:linePitch="100" w:charSpace="0"/>
        </w:sectPr>
        <w:pStyle w:val="Normal"/>
        <w:rPr>
          <w:sz w:val="20"/>
          <w:szCs w:val="20"/>
        </w:rPr>
      </w:pPr>
      <w:r>
        <w:rPr>
          <w:sz w:val="20"/>
          <w:szCs w:val="20"/>
        </w:rPr>
      </w:r>
    </w:p>
    <w:p>
      <w:pPr>
        <w:sectPr>
          <w:footerReference w:type="default" r:id="rId23"/>
          <w:type w:val="nextPage"/>
          <w:pgSz w:w="11906" w:h="16838"/>
          <w:pgMar w:left="1140" w:right="1128" w:header="0" w:top="1124" w:footer="0" w:bottom="398" w:gutter="0"/>
          <w:pgNumType w:fmt="decimal"/>
          <w:formProt w:val="false"/>
          <w:textDirection w:val="lrTb"/>
          <w:docGrid w:type="default" w:linePitch="100" w:charSpace="0"/>
        </w:sectPr>
        <w:pStyle w:val="Normal"/>
        <w:rPr>
          <w:sz w:val="20"/>
          <w:szCs w:val="20"/>
        </w:rPr>
      </w:pPr>
      <w:r>
        <w:rPr>
          <w:sz w:val="20"/>
          <w:szCs w:val="20"/>
        </w:rPr>
      </w:r>
    </w:p>
    <w:p>
      <w:pPr>
        <w:sectPr>
          <w:footerReference w:type="default" r:id="rId24"/>
          <w:type w:val="nextPage"/>
          <w:pgSz w:w="11906" w:h="16838"/>
          <w:pgMar w:left="1133" w:right="1128" w:header="0" w:top="1122" w:footer="0" w:bottom="398" w:gutter="0"/>
          <w:pgNumType w:fmt="decimal"/>
          <w:formProt w:val="false"/>
          <w:textDirection w:val="lrTb"/>
          <w:docGrid w:type="default" w:linePitch="100" w:charSpace="0"/>
        </w:sectPr>
        <w:pStyle w:val="Normal"/>
        <w:ind w:right="-6" w:hanging="0"/>
        <w:rPr>
          <w:sz w:val="20"/>
          <w:szCs w:val="20"/>
        </w:rPr>
      </w:pPr>
      <w:r>
        <w:rPr>
          <w:sz w:val="20"/>
          <w:szCs w:val="20"/>
        </w:rPr>
      </w:r>
    </w:p>
    <w:p>
      <w:pPr>
        <w:sectPr>
          <w:footerReference w:type="default" r:id="rId25"/>
          <w:type w:val="nextPage"/>
          <w:pgSz w:w="11906" w:h="16838"/>
          <w:pgMar w:left="1133" w:right="1128" w:header="0" w:top="1116" w:footer="0" w:bottom="398" w:gutter="0"/>
          <w:pgNumType w:fmt="decimal"/>
          <w:formProt w:val="false"/>
          <w:textDirection w:val="lrTb"/>
          <w:docGrid w:type="default" w:linePitch="100" w:charSpace="0"/>
        </w:sectPr>
        <w:pStyle w:val="Normal"/>
        <w:ind w:right="-6" w:hanging="0"/>
        <w:rPr>
          <w:sz w:val="20"/>
          <w:szCs w:val="20"/>
        </w:rPr>
      </w:pPr>
      <w:r>
        <w:rPr>
          <w:sz w:val="20"/>
          <w:szCs w:val="20"/>
        </w:rPr>
      </w:r>
    </w:p>
    <w:p>
      <w:pPr>
        <w:sectPr>
          <w:footerReference w:type="default" r:id="rId26"/>
          <w:type w:val="nextPage"/>
          <w:pgSz w:w="11906" w:h="16838"/>
          <w:pgMar w:left="1140" w:right="1128" w:header="0" w:top="1124" w:footer="0" w:bottom="398" w:gutter="0"/>
          <w:pgNumType w:fmt="decimal"/>
          <w:formProt w:val="false"/>
          <w:textDirection w:val="lrTb"/>
          <w:docGrid w:type="default" w:linePitch="100" w:charSpace="0"/>
        </w:sectPr>
        <w:pStyle w:val="Normal"/>
        <w:rPr>
          <w:sz w:val="20"/>
          <w:szCs w:val="20"/>
        </w:rPr>
      </w:pPr>
      <w:r>
        <w:rPr>
          <w:sz w:val="20"/>
          <w:szCs w:val="20"/>
        </w:rPr>
      </w:r>
    </w:p>
    <w:p>
      <w:pPr>
        <w:sectPr>
          <w:footerReference w:type="default" r:id="rId27"/>
          <w:type w:val="nextPage"/>
          <w:pgSz w:w="11906" w:h="16838"/>
          <w:pgMar w:left="1140" w:right="1128" w:header="0" w:top="1136" w:footer="0" w:bottom="398" w:gutter="0"/>
          <w:pgNumType w:fmt="decimal"/>
          <w:formProt w:val="false"/>
          <w:textDirection w:val="lrTb"/>
          <w:docGrid w:type="default" w:linePitch="100" w:charSpace="0"/>
        </w:sectPr>
        <w:pStyle w:val="Normal"/>
        <w:rPr>
          <w:sz w:val="20"/>
          <w:szCs w:val="20"/>
        </w:rPr>
      </w:pPr>
      <w:r>
        <w:rPr>
          <w:sz w:val="20"/>
          <w:szCs w:val="20"/>
        </w:rPr>
      </w:r>
    </w:p>
    <w:p>
      <w:pPr>
        <w:sectPr>
          <w:footerReference w:type="default" r:id="rId28"/>
          <w:type w:val="nextPage"/>
          <w:pgSz w:w="11906" w:h="16838"/>
          <w:pgMar w:left="1140" w:right="1128" w:header="0" w:top="1136" w:footer="0" w:bottom="398" w:gutter="0"/>
          <w:pgNumType w:fmt="decimal"/>
          <w:formProt w:val="false"/>
          <w:textDirection w:val="lrTb"/>
          <w:docGrid w:type="default" w:linePitch="100" w:charSpace="0"/>
        </w:sectPr>
        <w:pStyle w:val="Normal"/>
        <w:rPr>
          <w:sz w:val="20"/>
          <w:szCs w:val="20"/>
        </w:rPr>
      </w:pPr>
      <w:r>
        <w:rPr>
          <w:sz w:val="20"/>
          <w:szCs w:val="20"/>
        </w:rPr>
      </w:r>
    </w:p>
    <w:p>
      <w:pPr>
        <w:sectPr>
          <w:footerReference w:type="default" r:id="rId29"/>
          <w:type w:val="nextPage"/>
          <w:pgSz w:w="11906" w:h="16838"/>
          <w:pgMar w:left="1133" w:right="1128" w:header="0" w:top="1124" w:footer="0" w:bottom="398" w:gutter="0"/>
          <w:pgNumType w:fmt="decimal"/>
          <w:formProt w:val="false"/>
          <w:textDirection w:val="lrTb"/>
          <w:docGrid w:type="default" w:linePitch="100" w:charSpace="0"/>
        </w:sectPr>
        <w:pStyle w:val="Normal"/>
        <w:ind w:right="-6" w:hanging="0"/>
        <w:rPr>
          <w:sz w:val="20"/>
          <w:szCs w:val="20"/>
        </w:rPr>
      </w:pPr>
      <w:r>
        <w:rPr>
          <w:sz w:val="20"/>
          <w:szCs w:val="20"/>
        </w:rPr>
      </w:r>
    </w:p>
    <w:p>
      <w:pPr>
        <w:sectPr>
          <w:footerReference w:type="default" r:id="rId30"/>
          <w:type w:val="nextPage"/>
          <w:pgSz w:w="11906" w:h="16838"/>
          <w:pgMar w:left="1133" w:right="986" w:header="0" w:top="568" w:footer="0" w:bottom="418" w:gutter="0"/>
          <w:pgNumType w:fmt="decimal"/>
          <w:formProt w:val="false"/>
          <w:textDirection w:val="lrTb"/>
          <w:docGrid w:type="default" w:linePitch="100" w:charSpace="0"/>
        </w:sectPr>
        <w:pStyle w:val="Normal"/>
        <w:tabs>
          <w:tab w:val="clear" w:pos="708"/>
          <w:tab w:val="left" w:pos="149" w:leader="none"/>
        </w:tabs>
        <w:spacing w:lineRule="auto" w:line="235" w:before="0" w:after="0"/>
        <w:jc w:val="both"/>
        <w:rPr>
          <w:iCs/>
          <w:sz w:val="24"/>
          <w:szCs w:val="24"/>
        </w:rPr>
      </w:pPr>
      <w:r>
        <w:rPr>
          <w:iCs/>
          <w:sz w:val="24"/>
          <w:szCs w:val="24"/>
        </w:rPr>
      </w:r>
    </w:p>
    <w:p>
      <w:pPr>
        <w:sectPr>
          <w:footerReference w:type="default" r:id="rId31"/>
          <w:type w:val="nextPage"/>
          <w:pgSz w:w="11906" w:h="16838"/>
          <w:pgMar w:left="1133" w:right="986" w:header="0" w:top="563" w:footer="0" w:bottom="418" w:gutter="0"/>
          <w:pgNumType w:fmt="decimal"/>
          <w:formProt w:val="false"/>
          <w:textDirection w:val="lrTb"/>
          <w:docGrid w:type="default" w:linePitch="100" w:charSpace="0"/>
        </w:sectPr>
        <w:pStyle w:val="Normal"/>
        <w:spacing w:lineRule="auto" w:line="235"/>
        <w:jc w:val="both"/>
        <w:rPr>
          <w:sz w:val="20"/>
          <w:szCs w:val="20"/>
        </w:rPr>
      </w:pPr>
      <w:r>
        <w:rPr>
          <w:sz w:val="20"/>
          <w:szCs w:val="20"/>
        </w:rPr>
      </w:r>
    </w:p>
    <w:p>
      <w:pPr>
        <w:pStyle w:val="Normal"/>
        <w:spacing w:before="0" w:after="200"/>
        <w:rPr/>
      </w:pPr>
      <w:r>
        <w:rPr/>
      </w:r>
    </w:p>
    <w:sectPr>
      <w:footerReference w:type="default" r:id="rId32"/>
      <w:type w:val="nextPage"/>
      <w:pgSz w:w="11906" w:h="16838"/>
      <w:pgMar w:left="1701" w:right="850" w:header="0" w:top="1134"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Symbol">
    <w:charset w:val="cc"/>
    <w:family w:val="roman"/>
    <w:pitch w:val="variable"/>
  </w:font>
  <w:font w:name="Liberation Sans">
    <w:altName w:val="Arial"/>
    <w:charset w:val="cc"/>
    <w:family w:val="roman"/>
    <w:pitch w:val="variable"/>
  </w:font>
  <w:font w:name="Courier New">
    <w:charset w:val="cc"/>
    <w:family w:val="roman"/>
    <w:pitch w:val="variable"/>
  </w:font>
  <w:font w:name="Arial">
    <w:charset w:val="cc"/>
    <w:family w:val="roman"/>
    <w:pitch w:val="variable"/>
  </w:font>
  <w:font w:name="Times New Roman CYR">
    <w:charset w:val="cc"/>
    <w:family w:val="roman"/>
    <w:pitch w:val="variable"/>
  </w:font>
  <w:font w:name="Segoe Script">
    <w:charset w:val="cc"/>
    <w:family w:val="roman"/>
    <w:pitch w:val="variable"/>
  </w:font>
  <w:font w:name="OpenSymbol">
    <w:altName w:val="Arial Unicode MS"/>
    <w:charset w:val="01"/>
    <w:family w:val="auto"/>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 w:name="Arial">
    <w:charset w:val="01"/>
    <w:family w:val="swiss"/>
    <w:pitch w:val="variable"/>
  </w:font>
  <w:font w:name="Segoe UI Symbo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1</w:t>
    </w:r>
    <w:r>
      <w:rPr/>
      <w:fldChar w:fldCharType="end"/>
    </w:r>
    <w:r>
      <w:rPr/>
      <w:tab/>
      <w:tab/>
    </w:r>
  </w:p>
  <w:p>
    <w:pPr>
      <w:pStyle w:val="Style26"/>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217</w:t>
    </w:r>
    <w:r>
      <w:rPr/>
      <w:fldChar w:fldCharType="end"/>
    </w:r>
    <w:r>
      <w:rPr/>
      <w:tab/>
      <w:tab/>
    </w:r>
  </w:p>
  <w:p>
    <w:pPr>
      <w:pStyle w:val="Style26"/>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218</w:t>
    </w:r>
    <w:r>
      <w:rPr/>
      <w:fldChar w:fldCharType="end"/>
    </w:r>
    <w:r>
      <w:rPr/>
      <w:tab/>
      <w:tab/>
    </w:r>
  </w:p>
  <w:p>
    <w:pPr>
      <w:pStyle w:val="Style26"/>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219</w:t>
    </w:r>
    <w:r>
      <w:rPr/>
      <w:fldChar w:fldCharType="end"/>
    </w:r>
    <w:r>
      <w:rPr/>
      <w:tab/>
      <w:tab/>
    </w:r>
  </w:p>
  <w:p>
    <w:pPr>
      <w:pStyle w:val="Style26"/>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220</w:t>
    </w:r>
    <w:r>
      <w:rPr/>
      <w:fldChar w:fldCharType="end"/>
    </w:r>
    <w:r>
      <w:rPr/>
      <w:tab/>
      <w:tab/>
    </w:r>
  </w:p>
  <w:p>
    <w:pPr>
      <w:pStyle w:val="Style26"/>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221</w:t>
    </w:r>
    <w:r>
      <w:rPr/>
      <w:fldChar w:fldCharType="end"/>
    </w:r>
    <w:r>
      <w:rPr/>
      <w:tab/>
      <w:tab/>
    </w:r>
  </w:p>
  <w:p>
    <w:pPr>
      <w:pStyle w:val="Style26"/>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222</w:t>
    </w:r>
    <w:r>
      <w:rPr/>
      <w:fldChar w:fldCharType="end"/>
    </w:r>
    <w:r>
      <w:rPr/>
      <w:tab/>
      <w:tab/>
    </w:r>
  </w:p>
  <w:p>
    <w:pPr>
      <w:pStyle w:val="Style26"/>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223</w:t>
    </w:r>
    <w:r>
      <w:rPr/>
      <w:fldChar w:fldCharType="end"/>
    </w:r>
    <w:r>
      <w:rPr/>
      <w:tab/>
      <w:tab/>
    </w:r>
  </w:p>
  <w:p>
    <w:pPr>
      <w:pStyle w:val="Style26"/>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224</w:t>
    </w:r>
    <w:r>
      <w:rPr/>
      <w:fldChar w:fldCharType="end"/>
    </w:r>
    <w:r>
      <w:rPr/>
      <w:tab/>
      <w:tab/>
    </w:r>
  </w:p>
  <w:p>
    <w:pPr>
      <w:pStyle w:val="Style26"/>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225</w:t>
    </w:r>
    <w:r>
      <w:rPr/>
      <w:fldChar w:fldCharType="end"/>
    </w:r>
    <w:r>
      <w:rPr/>
      <w:tab/>
      <w:tab/>
    </w:r>
  </w:p>
  <w:p>
    <w:pPr>
      <w:pStyle w:val="Style26"/>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226</w:t>
    </w:r>
    <w:r>
      <w:rPr/>
      <w:fldChar w:fldCharType="end"/>
    </w:r>
    <w:r>
      <w:rPr/>
      <w:tab/>
      <w:tab/>
    </w:r>
  </w:p>
  <w:p>
    <w:pPr>
      <w:pStyle w:val="Style26"/>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135</w:t>
    </w:r>
    <w:r>
      <w:rPr/>
      <w:fldChar w:fldCharType="end"/>
    </w:r>
    <w:r>
      <w:rPr/>
      <w:tab/>
      <w:tab/>
    </w:r>
  </w:p>
  <w:p>
    <w:pPr>
      <w:pStyle w:val="Style26"/>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227</w:t>
    </w:r>
    <w:r>
      <w:rPr/>
      <w:fldChar w:fldCharType="end"/>
    </w:r>
    <w:r>
      <w:rPr/>
      <w:tab/>
      <w:tab/>
    </w:r>
  </w:p>
  <w:p>
    <w:pPr>
      <w:pStyle w:val="Style26"/>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228</w:t>
    </w:r>
    <w:r>
      <w:rPr/>
      <w:fldChar w:fldCharType="end"/>
    </w:r>
    <w:r>
      <w:rPr/>
      <w:tab/>
      <w:tab/>
    </w:r>
  </w:p>
  <w:p>
    <w:pPr>
      <w:pStyle w:val="Style26"/>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229</w:t>
    </w:r>
    <w:r>
      <w:rPr/>
      <w:fldChar w:fldCharType="end"/>
    </w:r>
    <w:r>
      <w:rPr/>
      <w:tab/>
      <w:tab/>
    </w:r>
  </w:p>
  <w:p>
    <w:pPr>
      <w:pStyle w:val="Style26"/>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230</w:t>
    </w:r>
    <w:r>
      <w:rPr/>
      <w:fldChar w:fldCharType="end"/>
    </w:r>
    <w:r>
      <w:rPr/>
      <w:tab/>
      <w:tab/>
    </w:r>
  </w:p>
  <w:p>
    <w:pPr>
      <w:pStyle w:val="Style26"/>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231</w:t>
    </w:r>
    <w:r>
      <w:rPr/>
      <w:fldChar w:fldCharType="end"/>
    </w:r>
    <w:r>
      <w:rPr/>
      <w:tab/>
      <w:tab/>
    </w:r>
  </w:p>
  <w:p>
    <w:pPr>
      <w:pStyle w:val="Style26"/>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232</w:t>
    </w:r>
    <w:r>
      <w:rPr/>
      <w:fldChar w:fldCharType="end"/>
    </w:r>
    <w:r>
      <w:rPr/>
      <w:tab/>
      <w:tab/>
    </w:r>
  </w:p>
  <w:p>
    <w:pPr>
      <w:pStyle w:val="Style26"/>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233</w:t>
    </w:r>
    <w:r>
      <w:rPr/>
      <w:fldChar w:fldCharType="end"/>
    </w:r>
    <w:r>
      <w:rPr/>
      <w:tab/>
      <w:tab/>
    </w:r>
  </w:p>
  <w:p>
    <w:pPr>
      <w:pStyle w:val="Style26"/>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mc:AlternateContent>
        <mc:Choice Requires="wps">
          <w:drawing>
            <wp:anchor behindDoc="1" distT="0" distB="0" distL="114300" distR="114300" simplePos="0" locked="0" layoutInCell="1" allowOverlap="1" relativeHeight="33">
              <wp:simplePos x="0" y="0"/>
              <wp:positionH relativeFrom="column">
                <wp:posOffset>219710</wp:posOffset>
              </wp:positionH>
              <wp:positionV relativeFrom="paragraph">
                <wp:posOffset>290195</wp:posOffset>
              </wp:positionV>
              <wp:extent cx="1764665" cy="1352550"/>
              <wp:effectExtent l="0" t="0" r="0" b="0"/>
              <wp:wrapNone/>
              <wp:docPr id="35" name="Изображение21"/>
              <a:graphic xmlns:a="http://schemas.openxmlformats.org/drawingml/2006/main">
                <a:graphicData uri="http://schemas.microsoft.com/office/word/2010/wordprocessingShape">
                  <wps:wsp>
                    <wps:cNvSpPr/>
                    <wps:spPr>
                      <a:xfrm>
                        <a:off x="0" y="0"/>
                        <a:ext cx="1764000" cy="135180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jc w:val="center"/>
                            <w:rPr>
                              <w:color w:val="auto"/>
                            </w:rPr>
                          </w:pPr>
                          <w:r>
                            <w:rPr>
                              <w:rFonts w:ascii="Times New Roman" w:hAnsi="Times New Roman"/>
                              <w:color w:val="auto"/>
                              <w:sz w:val="24"/>
                              <w:szCs w:val="24"/>
                            </w:rPr>
                            <w:t>ГИБДД</w:t>
                          </w:r>
                        </w:p>
                        <w:p>
                          <w:pPr>
                            <w:pStyle w:val="Style29"/>
                            <w:spacing w:before="0" w:after="200"/>
                            <w:jc w:val="center"/>
                            <w:rPr>
                              <w:color w:val="auto"/>
                            </w:rPr>
                          </w:pPr>
                          <w:r>
                            <w:rPr>
                              <w:rFonts w:ascii="Times New Roman" w:hAnsi="Times New Roman"/>
                              <w:color w:val="auto"/>
                              <w:sz w:val="24"/>
                              <w:szCs w:val="24"/>
                            </w:rPr>
                            <w:t>Совместная работа по изучению ПДД</w:t>
                          </w:r>
                        </w:p>
                      </w:txbxContent>
                    </wps:txbx>
                    <wps:bodyPr>
                      <a:noAutofit/>
                    </wps:bodyPr>
                  </wps:wsp>
                </a:graphicData>
              </a:graphic>
            </wp:anchor>
          </w:drawing>
        </mc:Choice>
        <mc:Fallback>
          <w:pict>
            <v:rect id="shape_0" ID="Изображение21" fillcolor="white" stroked="t" style="position:absolute;margin-left:17.3pt;margin-top:22.85pt;width:138.85pt;height:106.4pt">
              <w10:wrap type="square"/>
              <v:fill o:detectmouseclick="t" type="solid" color2="black"/>
              <v:stroke color="black" weight="720" joinstyle="round" endcap="flat"/>
              <v:textbox>
                <w:txbxContent>
                  <w:p>
                    <w:pPr>
                      <w:pStyle w:val="Style29"/>
                      <w:jc w:val="center"/>
                      <w:rPr>
                        <w:color w:val="auto"/>
                      </w:rPr>
                    </w:pPr>
                    <w:r>
                      <w:rPr>
                        <w:rFonts w:ascii="Times New Roman" w:hAnsi="Times New Roman"/>
                        <w:color w:val="auto"/>
                        <w:sz w:val="24"/>
                        <w:szCs w:val="24"/>
                      </w:rPr>
                      <w:t>ГИБДД</w:t>
                    </w:r>
                  </w:p>
                  <w:p>
                    <w:pPr>
                      <w:pStyle w:val="Style29"/>
                      <w:spacing w:before="0" w:after="200"/>
                      <w:jc w:val="center"/>
                      <w:rPr>
                        <w:color w:val="auto"/>
                      </w:rPr>
                    </w:pPr>
                    <w:r>
                      <w:rPr>
                        <w:rFonts w:ascii="Times New Roman" w:hAnsi="Times New Roman"/>
                        <w:color w:val="auto"/>
                        <w:sz w:val="24"/>
                        <w:szCs w:val="24"/>
                      </w:rPr>
                      <w:t>Совместная работа по изучению ПДД</w:t>
                    </w:r>
                  </w:p>
                </w:txbxContent>
              </v:textbox>
            </v:rect>
          </w:pict>
        </mc:Fallback>
      </mc:AlternateContent>
      <mc:AlternateContent>
        <mc:Choice Requires="wps">
          <w:drawing>
            <wp:anchor behindDoc="1" distT="0" distB="0" distL="114300" distR="114300" simplePos="0" locked="0" layoutInCell="1" allowOverlap="1" relativeHeight="55">
              <wp:simplePos x="0" y="0"/>
              <wp:positionH relativeFrom="column">
                <wp:posOffset>4577080</wp:posOffset>
              </wp:positionH>
              <wp:positionV relativeFrom="paragraph">
                <wp:posOffset>290195</wp:posOffset>
              </wp:positionV>
              <wp:extent cx="1694815" cy="1352550"/>
              <wp:effectExtent l="0" t="0" r="0" b="0"/>
              <wp:wrapNone/>
              <wp:docPr id="37" name="Изображение22"/>
              <a:graphic xmlns:a="http://schemas.openxmlformats.org/drawingml/2006/main">
                <a:graphicData uri="http://schemas.microsoft.com/office/word/2010/wordprocessingShape">
                  <wps:wsp>
                    <wps:cNvSpPr/>
                    <wps:spPr>
                      <a:xfrm>
                        <a:off x="0" y="0"/>
                        <a:ext cx="1694160" cy="135180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jc w:val="center"/>
                            <w:rPr>
                              <w:rFonts w:ascii="Times New Roman" w:hAnsi="Times New Roman"/>
                              <w:sz w:val="24"/>
                              <w:szCs w:val="24"/>
                            </w:rPr>
                          </w:pPr>
                          <w:r>
                            <w:rPr>
                              <w:rFonts w:ascii="Times New Roman" w:hAnsi="Times New Roman"/>
                              <w:color w:val="auto"/>
                              <w:sz w:val="24"/>
                              <w:szCs w:val="24"/>
                            </w:rPr>
                            <w:t>МБУ ДО «Гиагинская ДШИ»</w:t>
                          </w:r>
                        </w:p>
                        <w:p>
                          <w:pPr>
                            <w:pStyle w:val="Style29"/>
                            <w:jc w:val="center"/>
                            <w:rPr>
                              <w:rFonts w:ascii="Times New Roman" w:hAnsi="Times New Roman"/>
                              <w:sz w:val="24"/>
                              <w:szCs w:val="24"/>
                            </w:rPr>
                          </w:pPr>
                          <w:r>
                            <w:rPr>
                              <w:rFonts w:ascii="Times New Roman" w:hAnsi="Times New Roman"/>
                              <w:color w:val="auto"/>
                              <w:sz w:val="24"/>
                              <w:szCs w:val="24"/>
                            </w:rPr>
                            <w:t>Художественно-эстетическое развитие</w:t>
                          </w:r>
                        </w:p>
                        <w:p>
                          <w:pPr>
                            <w:pStyle w:val="Style29"/>
                            <w:spacing w:before="0" w:after="200"/>
                            <w:rPr>
                              <w:color w:val="auto"/>
                            </w:rPr>
                          </w:pPr>
                          <w:r>
                            <w:rPr>
                              <w:color w:val="auto"/>
                            </w:rPr>
                          </w:r>
                        </w:p>
                      </w:txbxContent>
                    </wps:txbx>
                    <wps:bodyPr>
                      <a:noAutofit/>
                    </wps:bodyPr>
                  </wps:wsp>
                </a:graphicData>
              </a:graphic>
            </wp:anchor>
          </w:drawing>
        </mc:Choice>
        <mc:Fallback>
          <w:pict>
            <v:rect id="shape_0" ID="Изображение22" fillcolor="white" stroked="t" style="position:absolute;margin-left:360.4pt;margin-top:22.85pt;width:133.35pt;height:106.4pt">
              <w10:wrap type="square"/>
              <v:fill o:detectmouseclick="t" type="solid" color2="black"/>
              <v:stroke color="black" weight="720" joinstyle="round" endcap="flat"/>
              <v:textbox>
                <w:txbxContent>
                  <w:p>
                    <w:pPr>
                      <w:pStyle w:val="Style29"/>
                      <w:jc w:val="center"/>
                      <w:rPr>
                        <w:rFonts w:ascii="Times New Roman" w:hAnsi="Times New Roman"/>
                        <w:sz w:val="24"/>
                        <w:szCs w:val="24"/>
                      </w:rPr>
                    </w:pPr>
                    <w:r>
                      <w:rPr>
                        <w:rFonts w:ascii="Times New Roman" w:hAnsi="Times New Roman"/>
                        <w:color w:val="auto"/>
                        <w:sz w:val="24"/>
                        <w:szCs w:val="24"/>
                      </w:rPr>
                      <w:t>МБУ ДО «Гиагинская ДШИ»</w:t>
                    </w:r>
                  </w:p>
                  <w:p>
                    <w:pPr>
                      <w:pStyle w:val="Style29"/>
                      <w:jc w:val="center"/>
                      <w:rPr>
                        <w:rFonts w:ascii="Times New Roman" w:hAnsi="Times New Roman"/>
                        <w:sz w:val="24"/>
                        <w:szCs w:val="24"/>
                      </w:rPr>
                    </w:pPr>
                    <w:r>
                      <w:rPr>
                        <w:rFonts w:ascii="Times New Roman" w:hAnsi="Times New Roman"/>
                        <w:color w:val="auto"/>
                        <w:sz w:val="24"/>
                        <w:szCs w:val="24"/>
                      </w:rPr>
                      <w:t>Художественно-эстетическое развитие</w:t>
                    </w:r>
                  </w:p>
                  <w:p>
                    <w:pPr>
                      <w:pStyle w:val="Style29"/>
                      <w:spacing w:before="0" w:after="200"/>
                      <w:rPr>
                        <w:color w:val="auto"/>
                      </w:rPr>
                    </w:pPr>
                    <w:r>
                      <w:rPr>
                        <w:color w:val="auto"/>
                      </w:rPr>
                    </w:r>
                  </w:p>
                </w:txbxContent>
              </v:textbox>
            </v:rect>
          </w:pict>
        </mc:Fallback>
      </mc:AlternateContent>
      <mc:AlternateContent>
        <mc:Choice Requires="wps">
          <w:drawing>
            <wp:anchor behindDoc="1" distT="0" distB="0" distL="114300" distR="114300" simplePos="0" locked="0" layoutInCell="1" allowOverlap="1" relativeHeight="77">
              <wp:simplePos x="0" y="0"/>
              <wp:positionH relativeFrom="column">
                <wp:posOffset>2414905</wp:posOffset>
              </wp:positionH>
              <wp:positionV relativeFrom="paragraph">
                <wp:posOffset>290195</wp:posOffset>
              </wp:positionV>
              <wp:extent cx="1769745" cy="1352550"/>
              <wp:effectExtent l="0" t="0" r="0" b="0"/>
              <wp:wrapNone/>
              <wp:docPr id="39" name="Изображение23"/>
              <a:graphic xmlns:a="http://schemas.openxmlformats.org/drawingml/2006/main">
                <a:graphicData uri="http://schemas.microsoft.com/office/word/2010/wordprocessingShape">
                  <wps:wsp>
                    <wps:cNvSpPr/>
                    <wps:spPr>
                      <a:xfrm>
                        <a:off x="0" y="0"/>
                        <a:ext cx="1769040" cy="1351800"/>
                      </a:xfrm>
                      <a:prstGeom prst="rect">
                        <a:avLst/>
                      </a:prstGeom>
                      <a:solidFill>
                        <a:srgbClr val="ffffff"/>
                      </a:solidFill>
                      <a:ln w="720">
                        <a:solidFill>
                          <a:srgbClr val="000000"/>
                        </a:solidFill>
                        <a:round/>
                      </a:ln>
                    </wps:spPr>
                    <wps:style>
                      <a:lnRef idx="0"/>
                      <a:fillRef idx="0"/>
                      <a:effectRef idx="0"/>
                      <a:fontRef idx="minor"/>
                    </wps:style>
                    <wps:txbx>
                      <w:txbxContent>
                        <w:p>
                          <w:pPr>
                            <w:pStyle w:val="Style29"/>
                            <w:jc w:val="center"/>
                            <w:rPr>
                              <w:rFonts w:ascii="Times New Roman" w:hAnsi="Times New Roman"/>
                              <w:sz w:val="24"/>
                              <w:szCs w:val="24"/>
                            </w:rPr>
                          </w:pPr>
                          <w:r>
                            <w:rPr>
                              <w:rFonts w:ascii="Times New Roman" w:hAnsi="Times New Roman"/>
                              <w:color w:val="auto"/>
                              <w:sz w:val="24"/>
                              <w:szCs w:val="24"/>
                            </w:rPr>
                            <w:t>МБУ ДО ЦДТ</w:t>
                          </w:r>
                        </w:p>
                        <w:p>
                          <w:pPr>
                            <w:pStyle w:val="Style29"/>
                            <w:spacing w:before="0" w:after="200"/>
                            <w:jc w:val="center"/>
                            <w:rPr>
                              <w:color w:val="auto"/>
                            </w:rPr>
                          </w:pPr>
                          <w:r>
                            <w:rPr>
                              <w:rFonts w:ascii="Times New Roman" w:hAnsi="Times New Roman"/>
                              <w:color w:val="auto"/>
                              <w:sz w:val="24"/>
                              <w:szCs w:val="24"/>
                            </w:rPr>
                            <w:t>Художественно-эстетическое развитие</w:t>
                          </w:r>
                        </w:p>
                      </w:txbxContent>
                    </wps:txbx>
                    <wps:bodyPr>
                      <a:noAutofit/>
                    </wps:bodyPr>
                  </wps:wsp>
                </a:graphicData>
              </a:graphic>
            </wp:anchor>
          </w:drawing>
        </mc:Choice>
        <mc:Fallback>
          <w:pict>
            <v:rect id="shape_0" ID="Изображение23" fillcolor="white" stroked="t" style="position:absolute;margin-left:190.15pt;margin-top:22.85pt;width:139.25pt;height:106.4pt">
              <w10:wrap type="square"/>
              <v:fill o:detectmouseclick="t" type="solid" color2="black"/>
              <v:stroke color="black" weight="720" joinstyle="round" endcap="flat"/>
              <v:textbox>
                <w:txbxContent>
                  <w:p>
                    <w:pPr>
                      <w:pStyle w:val="Style29"/>
                      <w:jc w:val="center"/>
                      <w:rPr>
                        <w:rFonts w:ascii="Times New Roman" w:hAnsi="Times New Roman"/>
                        <w:sz w:val="24"/>
                        <w:szCs w:val="24"/>
                      </w:rPr>
                    </w:pPr>
                    <w:r>
                      <w:rPr>
                        <w:rFonts w:ascii="Times New Roman" w:hAnsi="Times New Roman"/>
                        <w:color w:val="auto"/>
                        <w:sz w:val="24"/>
                        <w:szCs w:val="24"/>
                      </w:rPr>
                      <w:t>МБУ ДО ЦДТ</w:t>
                    </w:r>
                  </w:p>
                  <w:p>
                    <w:pPr>
                      <w:pStyle w:val="Style29"/>
                      <w:spacing w:before="0" w:after="200"/>
                      <w:jc w:val="center"/>
                      <w:rPr>
                        <w:color w:val="auto"/>
                      </w:rPr>
                    </w:pPr>
                    <w:r>
                      <w:rPr>
                        <w:rFonts w:ascii="Times New Roman" w:hAnsi="Times New Roman"/>
                        <w:color w:val="auto"/>
                        <w:sz w:val="24"/>
                        <w:szCs w:val="24"/>
                      </w:rPr>
                      <w:t>Художественно-эстетическое развитие</w:t>
                    </w:r>
                  </w:p>
                </w:txbxContent>
              </v:textbox>
            </v:rect>
          </w:pict>
        </mc:Fallback>
      </mc:AlternateContent>
    </w:r>
    <w:r>
      <w:rPr/>
      <w:tab/>
      <w:tab/>
    </w:r>
    <w:r>
      <w:rPr/>
      <w:fldChar w:fldCharType="begin"/>
    </w:r>
    <w:r>
      <w:rPr/>
      <w:instrText> PAGE </w:instrText>
    </w:r>
    <w:r>
      <w:rPr/>
      <w:fldChar w:fldCharType="separate"/>
    </w:r>
    <w:r>
      <w:rPr/>
      <w:t>156</w:t>
    </w:r>
    <w:r>
      <w:rPr/>
      <w:fldChar w:fldCharType="end"/>
    </w:r>
    <w:r>
      <w:rPr/>
      <w:tab/>
      <w:tab/>
    </w:r>
  </w:p>
  <w:p>
    <w:pPr>
      <w:pStyle w:val="Style26"/>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184</w:t>
    </w:r>
    <w:r>
      <w:rPr/>
      <w:fldChar w:fldCharType="end"/>
    </w:r>
    <w:r>
      <w:rPr/>
      <w:tab/>
      <w:tab/>
    </w:r>
  </w:p>
  <w:p>
    <w:pPr>
      <w:pStyle w:val="Style26"/>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194</w:t>
    </w:r>
    <w:r>
      <w:rPr/>
      <w:fldChar w:fldCharType="end"/>
    </w:r>
    <w:r>
      <w:rPr/>
      <w:tab/>
      <w:tab/>
    </w:r>
  </w:p>
  <w:p>
    <w:pPr>
      <w:pStyle w:val="Style26"/>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199</w:t>
    </w:r>
    <w:r>
      <w:rPr/>
      <w:fldChar w:fldCharType="end"/>
    </w:r>
    <w:r>
      <w:rPr/>
      <w:tab/>
      <w:tab/>
    </w:r>
  </w:p>
  <w:p>
    <w:pPr>
      <w:pStyle w:val="Style26"/>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203</w:t>
    </w:r>
    <w:r>
      <w:rPr/>
      <w:fldChar w:fldCharType="end"/>
    </w:r>
    <w:r>
      <w:rPr/>
      <w:tab/>
      <w:tab/>
    </w:r>
  </w:p>
  <w:p>
    <w:pPr>
      <w:pStyle w:val="Style26"/>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215</w:t>
    </w:r>
    <w:r>
      <w:rPr/>
      <w:fldChar w:fldCharType="end"/>
    </w:r>
    <w:r>
      <w:rPr/>
      <w:tab/>
      <w:tab/>
    </w:r>
  </w:p>
  <w:p>
    <w:pPr>
      <w:pStyle w:val="Style26"/>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tabs>
        <w:tab w:val="center" w:pos="4677" w:leader="none"/>
        <w:tab w:val="center" w:pos="4819" w:leader="none"/>
        <w:tab w:val="right" w:pos="9355" w:leader="none"/>
        <w:tab w:val="right" w:pos="9639" w:leader="none"/>
      </w:tabs>
      <w:rPr/>
    </w:pPr>
    <w:r>
      <w:rPr/>
      <w:tab/>
      <w:tab/>
    </w:r>
    <w:r>
      <w:rPr/>
      <w:fldChar w:fldCharType="begin"/>
    </w:r>
    <w:r>
      <w:rPr/>
      <w:instrText> PAGE </w:instrText>
    </w:r>
    <w:r>
      <w:rPr/>
      <w:fldChar w:fldCharType="separate"/>
    </w:r>
    <w:r>
      <w:rPr/>
      <w:t>216</w:t>
    </w:r>
    <w:r>
      <w:rPr/>
      <w:fldChar w:fldCharType="end"/>
    </w:r>
    <w:r>
      <w:rPr/>
      <w:tab/>
      <w:tab/>
    </w:r>
  </w:p>
  <w:p>
    <w:pPr>
      <w:pStyle w:val="Style26"/>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1.25pt;height:9.75pt" o:bullet="t">
        <v:imagedata r:id="rId1" o:title=""/>
      </v:shape>
    </w:pict>
  </w:numPicBullet>
  <w:numPicBullet w:numPicBulletId="1">
    <w:pict>
      <v:shape style="width:11.25pt;height:9.75pt" o:bullet="t">
        <v:imagedata r:id="rId2" o:title=""/>
      </v:shape>
    </w:pict>
  </w:numPicBullet>
  <w:numPicBullet w:numPicBulletId="2">
    <w:pict>
      <v:shape style="width:9pt;height:9pt" o:bullet="t">
        <v:imagedata r:id="rId3" o:title=""/>
      </v:shape>
    </w:pict>
  </w:numPicBullet>
  <w:abstractNum w:abstractNumId="1">
    <w:lvl w:ilvl="0">
      <w:start w:val="3"/>
      <w:pStyle w:val="1"/>
      <w:numFmt w:val="decimal"/>
      <w:lvlText w:val="%1."/>
      <w:lvlJc w:val="left"/>
      <w:pPr>
        <w:ind w:left="0" w:hanging="0"/>
      </w:pPr>
      <w:rPr>
        <w:dstrike w:val="false"/>
        <w:strike w:val="false"/>
        <w:vertAlign w:val="baseline"/>
        <w:position w:val="0"/>
        <w:sz w:val="28"/>
        <w:sz w:val="28"/>
        <w:i w:val="false"/>
        <w:u w:val="none" w:color="000000"/>
        <w:b/>
        <w:szCs w:val="32"/>
        <w:bCs/>
        <w:rFonts w:eastAsia="Times New Roman" w:cs="Times New Roman"/>
        <w:color w:val="000000"/>
      </w:rPr>
    </w:lvl>
    <w:lvl w:ilvl="1">
      <w:start w:val="1"/>
      <w:pStyle w:val="2"/>
      <w:numFmt w:val="decimal"/>
      <w:lvlText w:val="%1.%2."/>
      <w:lvlJc w:val="left"/>
      <w:pPr>
        <w:ind w:left="0" w:hanging="0"/>
      </w:pPr>
      <w:rPr>
        <w:dstrike w:val="false"/>
        <w:strike w:val="false"/>
        <w:vertAlign w:val="baseline"/>
        <w:position w:val="0"/>
        <w:sz w:val="28"/>
        <w:sz w:val="28"/>
        <w:i w:val="false"/>
        <w:u w:val="none" w:color="000000"/>
        <w:b/>
        <w:szCs w:val="28"/>
        <w:bCs/>
        <w:rFonts w:eastAsia="Times New Roman" w:cs="Times New Roman"/>
        <w:color w:val="000000"/>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bullet"/>
      <w:lvlText w:val="•"/>
      <w:lvlPicBulletId w:val="0"/>
      <w:lvlJc w:val="left"/>
      <w:pPr>
        <w:ind w:left="1080" w:hanging="360"/>
      </w:pPr>
      <w:rPr>
        <w:rFonts w:ascii="Symbol" w:hAnsi="Symbol" w:cs="Symbol" w:hint="default"/>
        <w:sz w:val="28"/>
        <w:rFonts w:cs="Symbol"/>
        <w:color w:val="002060"/>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4">
    <w:lvl w:ilvl="0">
      <w:start w:val="1"/>
      <w:numFmt w:val="bullet"/>
      <w:lvlText w:val="•"/>
      <w:lvlPicBulletId w:val="0"/>
      <w:lvlJc w:val="left"/>
      <w:pPr>
        <w:ind w:left="1412" w:hanging="360"/>
      </w:pPr>
      <w:rPr>
        <w:rFonts w:ascii="Symbol" w:hAnsi="Symbol" w:cs="Symbol" w:hint="default"/>
        <w:sz w:val="28"/>
        <w:rFonts w:cs="Symbol"/>
        <w:color w:val="auto"/>
      </w:rPr>
    </w:lvl>
    <w:lvl w:ilvl="1">
      <w:start w:val="1"/>
      <w:numFmt w:val="bullet"/>
      <w:lvlText w:val="o"/>
      <w:lvlJc w:val="left"/>
      <w:pPr>
        <w:ind w:left="2132" w:hanging="360"/>
      </w:pPr>
      <w:rPr>
        <w:rFonts w:ascii="Courier New" w:hAnsi="Courier New" w:cs="Courier New" w:hint="default"/>
        <w:rFonts w:cs="Courier New"/>
      </w:rPr>
    </w:lvl>
    <w:lvl w:ilvl="2">
      <w:start w:val="1"/>
      <w:numFmt w:val="bullet"/>
      <w:lvlText w:val=""/>
      <w:lvlJc w:val="left"/>
      <w:pPr>
        <w:ind w:left="2852" w:hanging="360"/>
      </w:pPr>
      <w:rPr>
        <w:rFonts w:ascii="Wingdings" w:hAnsi="Wingdings" w:cs="Wingdings" w:hint="default"/>
        <w:rFonts w:cs="Wingdings"/>
      </w:rPr>
    </w:lvl>
    <w:lvl w:ilvl="3">
      <w:start w:val="1"/>
      <w:numFmt w:val="bullet"/>
      <w:lvlText w:val=""/>
      <w:lvlJc w:val="left"/>
      <w:pPr>
        <w:ind w:left="3572" w:hanging="360"/>
      </w:pPr>
      <w:rPr>
        <w:rFonts w:ascii="Symbol" w:hAnsi="Symbol" w:cs="Symbol" w:hint="default"/>
        <w:rFonts w:cs="Symbol"/>
      </w:rPr>
    </w:lvl>
    <w:lvl w:ilvl="4">
      <w:start w:val="1"/>
      <w:numFmt w:val="bullet"/>
      <w:lvlText w:val="o"/>
      <w:lvlJc w:val="left"/>
      <w:pPr>
        <w:ind w:left="4292" w:hanging="360"/>
      </w:pPr>
      <w:rPr>
        <w:rFonts w:ascii="Courier New" w:hAnsi="Courier New" w:cs="Courier New" w:hint="default"/>
        <w:rFonts w:cs="Courier New"/>
      </w:rPr>
    </w:lvl>
    <w:lvl w:ilvl="5">
      <w:start w:val="1"/>
      <w:numFmt w:val="bullet"/>
      <w:lvlText w:val=""/>
      <w:lvlJc w:val="left"/>
      <w:pPr>
        <w:ind w:left="5012" w:hanging="360"/>
      </w:pPr>
      <w:rPr>
        <w:rFonts w:ascii="Wingdings" w:hAnsi="Wingdings" w:cs="Wingdings" w:hint="default"/>
        <w:rFonts w:cs="Wingdings"/>
      </w:rPr>
    </w:lvl>
    <w:lvl w:ilvl="6">
      <w:start w:val="1"/>
      <w:numFmt w:val="bullet"/>
      <w:lvlText w:val=""/>
      <w:lvlJc w:val="left"/>
      <w:pPr>
        <w:ind w:left="5732" w:hanging="360"/>
      </w:pPr>
      <w:rPr>
        <w:rFonts w:ascii="Symbol" w:hAnsi="Symbol" w:cs="Symbol" w:hint="default"/>
        <w:rFonts w:cs="Symbol"/>
      </w:rPr>
    </w:lvl>
    <w:lvl w:ilvl="7">
      <w:start w:val="1"/>
      <w:numFmt w:val="bullet"/>
      <w:lvlText w:val="o"/>
      <w:lvlJc w:val="left"/>
      <w:pPr>
        <w:ind w:left="6452" w:hanging="360"/>
      </w:pPr>
      <w:rPr>
        <w:rFonts w:ascii="Courier New" w:hAnsi="Courier New" w:cs="Courier New" w:hint="default"/>
        <w:rFonts w:cs="Courier New"/>
      </w:rPr>
    </w:lvl>
    <w:lvl w:ilvl="8">
      <w:start w:val="1"/>
      <w:numFmt w:val="bullet"/>
      <w:lvlText w:val=""/>
      <w:lvlJc w:val="left"/>
      <w:pPr>
        <w:ind w:left="7172" w:hanging="360"/>
      </w:pPr>
      <w:rPr>
        <w:rFonts w:ascii="Wingdings" w:hAnsi="Wingdings" w:cs="Wingdings" w:hint="default"/>
        <w:rFonts w:cs="Wingdings"/>
      </w:rPr>
    </w:lvl>
  </w:abstractNum>
  <w:abstractNum w:abstractNumId="5">
    <w:lvl w:ilvl="0">
      <w:start w:val="1"/>
      <w:numFmt w:val="bullet"/>
      <w:lvlText w:val="•"/>
      <w:lvlPicBulletId w:val="0"/>
      <w:lvlJc w:val="left"/>
      <w:pPr>
        <w:ind w:left="1412" w:hanging="360"/>
      </w:pPr>
      <w:rPr>
        <w:rFonts w:ascii="Symbol" w:hAnsi="Symbol" w:cs="Symbol" w:hint="default"/>
        <w:sz w:val="28"/>
        <w:rFonts w:cs="Symbol"/>
        <w:color w:val="auto"/>
      </w:rPr>
    </w:lvl>
    <w:lvl w:ilvl="1">
      <w:start w:val="1"/>
      <w:numFmt w:val="bullet"/>
      <w:lvlText w:val="o"/>
      <w:lvlJc w:val="left"/>
      <w:pPr>
        <w:ind w:left="2132" w:hanging="360"/>
      </w:pPr>
      <w:rPr>
        <w:rFonts w:ascii="Courier New" w:hAnsi="Courier New" w:cs="Courier New" w:hint="default"/>
        <w:rFonts w:cs="Courier New"/>
      </w:rPr>
    </w:lvl>
    <w:lvl w:ilvl="2">
      <w:start w:val="1"/>
      <w:numFmt w:val="bullet"/>
      <w:lvlText w:val=""/>
      <w:lvlJc w:val="left"/>
      <w:pPr>
        <w:ind w:left="2852" w:hanging="360"/>
      </w:pPr>
      <w:rPr>
        <w:rFonts w:ascii="Wingdings" w:hAnsi="Wingdings" w:cs="Wingdings" w:hint="default"/>
        <w:rFonts w:cs="Wingdings"/>
      </w:rPr>
    </w:lvl>
    <w:lvl w:ilvl="3">
      <w:start w:val="1"/>
      <w:numFmt w:val="bullet"/>
      <w:lvlText w:val=""/>
      <w:lvlJc w:val="left"/>
      <w:pPr>
        <w:ind w:left="3572" w:hanging="360"/>
      </w:pPr>
      <w:rPr>
        <w:rFonts w:ascii="Symbol" w:hAnsi="Symbol" w:cs="Symbol" w:hint="default"/>
        <w:rFonts w:cs="Symbol"/>
      </w:rPr>
    </w:lvl>
    <w:lvl w:ilvl="4">
      <w:start w:val="1"/>
      <w:numFmt w:val="bullet"/>
      <w:lvlText w:val="o"/>
      <w:lvlJc w:val="left"/>
      <w:pPr>
        <w:ind w:left="4292" w:hanging="360"/>
      </w:pPr>
      <w:rPr>
        <w:rFonts w:ascii="Courier New" w:hAnsi="Courier New" w:cs="Courier New" w:hint="default"/>
        <w:rFonts w:cs="Courier New"/>
      </w:rPr>
    </w:lvl>
    <w:lvl w:ilvl="5">
      <w:start w:val="1"/>
      <w:numFmt w:val="bullet"/>
      <w:lvlText w:val=""/>
      <w:lvlJc w:val="left"/>
      <w:pPr>
        <w:ind w:left="5012" w:hanging="360"/>
      </w:pPr>
      <w:rPr>
        <w:rFonts w:ascii="Wingdings" w:hAnsi="Wingdings" w:cs="Wingdings" w:hint="default"/>
        <w:rFonts w:cs="Wingdings"/>
      </w:rPr>
    </w:lvl>
    <w:lvl w:ilvl="6">
      <w:start w:val="1"/>
      <w:numFmt w:val="bullet"/>
      <w:lvlText w:val=""/>
      <w:lvlJc w:val="left"/>
      <w:pPr>
        <w:ind w:left="5732" w:hanging="360"/>
      </w:pPr>
      <w:rPr>
        <w:rFonts w:ascii="Symbol" w:hAnsi="Symbol" w:cs="Symbol" w:hint="default"/>
        <w:rFonts w:cs="Symbol"/>
      </w:rPr>
    </w:lvl>
    <w:lvl w:ilvl="7">
      <w:start w:val="1"/>
      <w:numFmt w:val="bullet"/>
      <w:lvlText w:val="o"/>
      <w:lvlJc w:val="left"/>
      <w:pPr>
        <w:ind w:left="6452" w:hanging="360"/>
      </w:pPr>
      <w:rPr>
        <w:rFonts w:ascii="Courier New" w:hAnsi="Courier New" w:cs="Courier New" w:hint="default"/>
        <w:rFonts w:cs="Courier New"/>
      </w:rPr>
    </w:lvl>
    <w:lvl w:ilvl="8">
      <w:start w:val="1"/>
      <w:numFmt w:val="bullet"/>
      <w:lvlText w:val=""/>
      <w:lvlJc w:val="left"/>
      <w:pPr>
        <w:ind w:left="7172" w:hanging="360"/>
      </w:pPr>
      <w:rPr>
        <w:rFonts w:ascii="Wingdings" w:hAnsi="Wingdings" w:cs="Wingdings" w:hint="default"/>
        <w:rFonts w:cs="Wingdings"/>
      </w:rPr>
    </w:lvl>
  </w:abstractNum>
  <w:abstractNum w:abstractNumId="6">
    <w:lvl w:ilvl="0">
      <w:start w:val="1"/>
      <w:numFmt w:val="bullet"/>
      <w:lvlText w:val="•"/>
      <w:lvlPicBulletId w:val="0"/>
      <w:lvlJc w:val="left"/>
      <w:pPr>
        <w:ind w:left="720" w:hanging="360"/>
      </w:pPr>
      <w:rPr>
        <w:rFonts w:ascii="Symbol" w:hAnsi="Symbol" w:cs="Symbol" w:hint="default"/>
        <w:sz w:val="28"/>
        <w:rFonts w:cs="Symbol"/>
        <w:color w:val="002060"/>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0">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1">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2">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3">
    <w:lvl w:ilvl="0">
      <w:start w:val="1"/>
      <w:numFmt w:val="bullet"/>
      <w:lvlText w:val="-"/>
      <w:lvlJc w:val="left"/>
      <w:pPr>
        <w:ind w:left="0" w:hanging="0"/>
      </w:pPr>
      <w:rPr>
        <w:rFonts w:ascii="OpenSymbol" w:hAnsi="OpenSymbol" w:cs="OpenSymbol" w:hint="default"/>
        <w:sz w:val="28"/>
        <w:rFonts w:cs="OpenSymbol"/>
      </w:rPr>
    </w:lvl>
    <w:lvl w:ilvl="1">
      <w:start w:val="1"/>
      <w:numFmt w:val="bullet"/>
      <w:lvlText w:val="В"/>
      <w:lvlJc w:val="left"/>
      <w:pPr>
        <w:ind w:left="0" w:hanging="0"/>
      </w:pPr>
      <w:rPr>
        <w:rFonts w:ascii="OpenSymbol" w:hAnsi="OpenSymbol" w:cs="OpenSymbol" w:hint="default"/>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4">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5">
    <w:lvl w:ilvl="0">
      <w:start w:val="1"/>
      <w:numFmt w:val="bullet"/>
      <w:lvlText w:val="В"/>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
    <w:lvl w:ilvl="0">
      <w:start w:val="1"/>
      <w:numFmt w:val="bullet"/>
      <w:lvlText w:val="К"/>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7">
    <w:lvl w:ilvl="0">
      <w:start w:val="1"/>
      <w:numFmt w:val="bullet"/>
      <w:lvlText w:val="с"/>
      <w:lvlJc w:val="left"/>
      <w:pPr>
        <w:ind w:left="0" w:hanging="0"/>
      </w:pPr>
      <w:rPr>
        <w:rFonts w:ascii="OpenSymbol" w:hAnsi="OpenSymbol" w:cs="OpenSymbol" w:hint="default"/>
        <w:rFonts w:cs="OpenSymbol"/>
      </w:rPr>
    </w:lvl>
    <w:lvl w:ilvl="1">
      <w:start w:val="1"/>
      <w:numFmt w:val="bullet"/>
      <w:lvlText w:val="В"/>
      <w:lvlJc w:val="left"/>
      <w:pPr>
        <w:ind w:left="0" w:hanging="0"/>
      </w:pPr>
      <w:rPr>
        <w:rFonts w:ascii="OpenSymbol" w:hAnsi="OpenSymbol" w:cs="OpenSymbol" w:hint="default"/>
        <w:sz w:val="28"/>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8">
    <w:lvl w:ilvl="0">
      <w:start w:val="1"/>
      <w:numFmt w:val="bullet"/>
      <w:lvlText w:val="в"/>
      <w:lvlJc w:val="left"/>
      <w:pPr>
        <w:ind w:left="0" w:hanging="0"/>
      </w:pPr>
      <w:rPr>
        <w:rFonts w:ascii="OpenSymbol" w:hAnsi="OpenSymbol" w:cs="OpenSymbol" w:hint="default"/>
        <w:sz w:val="28"/>
        <w:rFonts w:cs="OpenSymbol"/>
      </w:rPr>
    </w:lvl>
    <w:lvl w:ilvl="1">
      <w:start w:val="1"/>
      <w:numFmt w:val="bullet"/>
      <w:lvlText w:val="В"/>
      <w:lvlJc w:val="left"/>
      <w:pPr>
        <w:ind w:left="0" w:hanging="0"/>
      </w:pPr>
      <w:rPr>
        <w:rFonts w:ascii="OpenSymbol" w:hAnsi="OpenSymbol" w:cs="OpenSymbol" w:hint="default"/>
        <w:sz w:val="28"/>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9">
    <w:lvl w:ilvl="0">
      <w:start w:val="1"/>
      <w:numFmt w:val="bullet"/>
      <w:lvlText w:val="и"/>
      <w:lvlJc w:val="left"/>
      <w:pPr>
        <w:ind w:left="0" w:hanging="0"/>
      </w:pPr>
      <w:rPr>
        <w:rFonts w:ascii="OpenSymbol" w:hAnsi="OpenSymbol" w:cs="OpenSymbol" w:hint="default"/>
        <w:sz w:val="28"/>
        <w:rFonts w:cs="OpenSymbol"/>
      </w:rPr>
    </w:lvl>
    <w:lvl w:ilvl="1">
      <w:start w:val="1"/>
      <w:numFmt w:val="bullet"/>
      <w:lvlText w:val="В"/>
      <w:lvlJc w:val="left"/>
      <w:pPr>
        <w:ind w:left="0" w:hanging="0"/>
      </w:pPr>
      <w:rPr>
        <w:rFonts w:ascii="OpenSymbol" w:hAnsi="OpenSymbol" w:cs="OpenSymbol" w:hint="default"/>
        <w:sz w:val="28"/>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0">
    <w:lvl w:ilvl="0">
      <w:start w:val="1"/>
      <w:numFmt w:val="bullet"/>
      <w:lvlText w:val="К"/>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1">
    <w:lvl w:ilvl="0">
      <w:start w:val="1"/>
      <w:numFmt w:val="bullet"/>
      <w:lvlText w:val="У"/>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2">
    <w:lvl w:ilvl="0">
      <w:start w:val="1"/>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3">
    <w:lvl w:ilvl="0">
      <w:start w:val="1"/>
      <w:numFmt w:val="bullet"/>
      <w:lvlText w:val="и"/>
      <w:lvlJc w:val="left"/>
      <w:pPr>
        <w:ind w:left="0" w:hanging="0"/>
      </w:pPr>
      <w:rPr>
        <w:rFonts w:ascii="OpenSymbol" w:hAnsi="OpenSymbol" w:cs="OpenSymbol" w:hint="default"/>
        <w:rFonts w:cs="OpenSymbol"/>
      </w:rPr>
    </w:lvl>
    <w:lvl w:ilvl="1">
      <w:start w:val="1"/>
      <w:numFmt w:val="bullet"/>
      <w:lvlText w:val="В"/>
      <w:lvlJc w:val="left"/>
      <w:pPr>
        <w:ind w:left="0" w:hanging="0"/>
      </w:pPr>
      <w:rPr>
        <w:rFonts w:ascii="OpenSymbol" w:hAnsi="OpenSymbol" w:cs="OpenSymbol" w:hint="default"/>
        <w:sz w:val="28"/>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4">
    <w:lvl w:ilvl="0">
      <w:start w:val="1"/>
      <w:numFmt w:val="bullet"/>
      <w:lvlText w:val="В"/>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5">
    <w:lvl w:ilvl="0">
      <w:start w:val="1"/>
      <w:numFmt w:val="bullet"/>
      <w:lvlText w:val="В"/>
      <w:lvlJc w:val="left"/>
      <w:pPr>
        <w:ind w:left="0" w:hanging="0"/>
      </w:pPr>
      <w:rPr>
        <w:rFonts w:ascii="OpenSymbol" w:hAnsi="OpenSymbol" w:cs="OpenSymbol" w:hint="default"/>
        <w:rFonts w:cs="OpenSymbol"/>
      </w:rPr>
    </w:lvl>
    <w:lvl w:ilvl="1">
      <w:start w:val="1"/>
      <w:numFmt w:val="bullet"/>
      <w:lvlText w:val="В"/>
      <w:lvlJc w:val="left"/>
      <w:pPr>
        <w:ind w:left="0" w:hanging="0"/>
      </w:pPr>
      <w:rPr>
        <w:rFonts w:ascii="OpenSymbol" w:hAnsi="OpenSymbol" w:cs="OpenSymbol" w:hint="default"/>
        <w:sz w:val="28"/>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6">
    <w:lvl w:ilvl="0">
      <w:start w:val="1"/>
      <w:numFmt w:val="bullet"/>
      <w:lvlText w:val="в"/>
      <w:lvlJc w:val="left"/>
      <w:pPr>
        <w:ind w:left="0" w:hanging="0"/>
      </w:pPr>
      <w:rPr>
        <w:rFonts w:ascii="OpenSymbol" w:hAnsi="OpenSymbol" w:cs="OpenSymbol" w:hint="default"/>
        <w:rFonts w:cs="OpenSymbol"/>
      </w:rPr>
    </w:lvl>
    <w:lvl w:ilvl="1">
      <w:start w:val="1"/>
      <w:numFmt w:val="bullet"/>
      <w:lvlText w:val="-"/>
      <w:lvlJc w:val="left"/>
      <w:pPr>
        <w:ind w:left="0" w:hanging="0"/>
      </w:pPr>
      <w:rPr>
        <w:rFonts w:ascii="OpenSymbol" w:hAnsi="OpenSymbol" w:cs="OpenSymbol" w:hint="default"/>
        <w:sz w:val="28"/>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7">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8">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9">
    <w:lvl w:ilvl="0">
      <w:start w:val="1"/>
      <w:numFmt w:val="bullet"/>
      <w:lvlText w:val="и"/>
      <w:lvlJc w:val="left"/>
      <w:pPr>
        <w:ind w:left="0" w:hanging="0"/>
      </w:pPr>
      <w:rPr>
        <w:rFonts w:ascii="OpenSymbol" w:hAnsi="OpenSymbol" w:cs="OpenSymbol" w:hint="default"/>
        <w:sz w:val="28"/>
        <w:rFonts w:cs="OpenSymbol"/>
      </w:rPr>
    </w:lvl>
    <w:lvl w:ilvl="1">
      <w:start w:val="1"/>
      <w:numFmt w:val="bullet"/>
      <w:lvlText w:val="-"/>
      <w:lvlJc w:val="left"/>
      <w:pPr>
        <w:ind w:left="0" w:hanging="0"/>
      </w:pPr>
      <w:rPr>
        <w:rFonts w:ascii="OpenSymbol" w:hAnsi="OpenSymbol" w:cs="OpenSymbol" w:hint="default"/>
        <w:sz w:val="28"/>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0">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1">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2">
    <w:lvl w:ilvl="0">
      <w:start w:val="1"/>
      <w:numFmt w:val="bullet"/>
      <w:lvlText w:val="В"/>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3">
    <w:lvl w:ilvl="0">
      <w:start w:val="1"/>
      <w:numFmt w:val="bullet"/>
      <w:lvlText w:val="В"/>
      <w:lvlJc w:val="left"/>
      <w:pPr>
        <w:ind w:left="0" w:hanging="0"/>
      </w:pPr>
      <w:rPr>
        <w:rFonts w:ascii="OpenSymbol" w:hAnsi="OpenSymbol" w:cs="OpenSymbol" w:hint="default"/>
        <w:sz w:val="28"/>
        <w:rFonts w:cs="OpenSymbol"/>
      </w:rPr>
    </w:lvl>
    <w:lvl w:ilvl="1">
      <w:start w:val="1"/>
      <w:numFmt w:val="decimal"/>
      <w:lvlText w:val="%2)"/>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4">
    <w:lvl w:ilvl="0">
      <w:start w:val="1"/>
      <w:numFmt w:val="bullet"/>
      <w:lvlText w:val=""/>
      <w:lvlJc w:val="left"/>
      <w:pPr>
        <w:ind w:left="360" w:hanging="360"/>
      </w:pPr>
      <w:rPr>
        <w:rFonts w:ascii="Wingdings" w:hAnsi="Wingdings" w:cs="Wingdings" w:hint="default"/>
        <w:sz w:val="24"/>
        <w:rFonts w:cs="Wingdings"/>
        <w:color w:val="0070C0"/>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35">
    <w:lvl w:ilvl="0">
      <w:start w:val="1"/>
      <w:numFmt w:val="bullet"/>
      <w:lvlText w:val=""/>
      <w:lvlJc w:val="left"/>
      <w:pPr>
        <w:ind w:left="360" w:hanging="360"/>
      </w:pPr>
      <w:rPr>
        <w:rFonts w:ascii="Wingdings" w:hAnsi="Wingdings" w:cs="Wingdings" w:hint="default"/>
        <w:sz w:val="24"/>
        <w:rFonts w:cs="Wingding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lvl w:ilvl="0">
      <w:start w:val="1"/>
      <w:numFmt w:val="bullet"/>
      <w:lvlText w:val=""/>
      <w:lvlJc w:val="left"/>
      <w:pPr>
        <w:ind w:left="720" w:hanging="360"/>
      </w:pPr>
      <w:rPr>
        <w:rFonts w:ascii="Wingdings" w:hAnsi="Wingdings" w:cs="Wingdings" w:hint="default"/>
        <w:sz w:val="24"/>
        <w:rFonts w:cs="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lvl w:ilvl="0">
      <w:start w:val="65535"/>
      <w:numFmt w:val="bullet"/>
      <w:lvlText w:val="•"/>
      <w:lvlJc w:val="left"/>
      <w:pPr>
        <w:ind w:left="0" w:hanging="0"/>
      </w:pPr>
      <w:rPr>
        <w:rFonts w:ascii="Times New Roman" w:hAnsi="Times New Roman" w:cs="Times New Roman" w:hint="default"/>
        <w:sz w:val="28"/>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lvl w:ilvl="0">
      <w:start w:val="1"/>
      <w:numFmt w:val="bullet"/>
      <w:lvlText w:val=""/>
      <w:lvlJc w:val="left"/>
      <w:pPr>
        <w:ind w:left="501" w:hanging="360"/>
      </w:pPr>
      <w:rPr>
        <w:rFonts w:ascii="Wingdings" w:hAnsi="Wingdings" w:cs="Wingdings" w:hint="default"/>
        <w:sz w:val="24"/>
        <w:rFonts w:cs="Wingdings"/>
      </w:rPr>
    </w:lvl>
    <w:lvl w:ilvl="1">
      <w:start w:val="1"/>
      <w:numFmt w:val="bullet"/>
      <w:lvlText w:val="o"/>
      <w:lvlJc w:val="left"/>
      <w:pPr>
        <w:ind w:left="1221" w:hanging="360"/>
      </w:pPr>
      <w:rPr>
        <w:rFonts w:ascii="Courier New" w:hAnsi="Courier New" w:cs="Courier New" w:hint="default"/>
        <w:rFonts w:cs="Courier New"/>
      </w:rPr>
    </w:lvl>
    <w:lvl w:ilvl="2">
      <w:start w:val="1"/>
      <w:numFmt w:val="bullet"/>
      <w:lvlText w:val=""/>
      <w:lvlJc w:val="left"/>
      <w:pPr>
        <w:ind w:left="1941" w:hanging="360"/>
      </w:pPr>
      <w:rPr>
        <w:rFonts w:ascii="Wingdings" w:hAnsi="Wingdings" w:cs="Wingdings" w:hint="default"/>
        <w:rFonts w:cs="Wingdings"/>
      </w:rPr>
    </w:lvl>
    <w:lvl w:ilvl="3">
      <w:start w:val="1"/>
      <w:numFmt w:val="bullet"/>
      <w:lvlText w:val=""/>
      <w:lvlJc w:val="left"/>
      <w:pPr>
        <w:ind w:left="2661" w:hanging="360"/>
      </w:pPr>
      <w:rPr>
        <w:rFonts w:ascii="Symbol" w:hAnsi="Symbol" w:cs="Symbol" w:hint="default"/>
        <w:rFonts w:cs="Symbol"/>
      </w:rPr>
    </w:lvl>
    <w:lvl w:ilvl="4">
      <w:start w:val="1"/>
      <w:numFmt w:val="bullet"/>
      <w:lvlText w:val="o"/>
      <w:lvlJc w:val="left"/>
      <w:pPr>
        <w:ind w:left="3381" w:hanging="360"/>
      </w:pPr>
      <w:rPr>
        <w:rFonts w:ascii="Courier New" w:hAnsi="Courier New" w:cs="Courier New" w:hint="default"/>
        <w:rFonts w:cs="Courier New"/>
      </w:rPr>
    </w:lvl>
    <w:lvl w:ilvl="5">
      <w:start w:val="1"/>
      <w:numFmt w:val="bullet"/>
      <w:lvlText w:val=""/>
      <w:lvlJc w:val="left"/>
      <w:pPr>
        <w:ind w:left="4101" w:hanging="360"/>
      </w:pPr>
      <w:rPr>
        <w:rFonts w:ascii="Wingdings" w:hAnsi="Wingdings" w:cs="Wingdings" w:hint="default"/>
        <w:rFonts w:cs="Wingdings"/>
      </w:rPr>
    </w:lvl>
    <w:lvl w:ilvl="6">
      <w:start w:val="1"/>
      <w:numFmt w:val="bullet"/>
      <w:lvlText w:val=""/>
      <w:lvlJc w:val="left"/>
      <w:pPr>
        <w:ind w:left="4821" w:hanging="360"/>
      </w:pPr>
      <w:rPr>
        <w:rFonts w:ascii="Symbol" w:hAnsi="Symbol" w:cs="Symbol" w:hint="default"/>
        <w:rFonts w:cs="Symbol"/>
      </w:rPr>
    </w:lvl>
    <w:lvl w:ilvl="7">
      <w:start w:val="1"/>
      <w:numFmt w:val="bullet"/>
      <w:lvlText w:val="o"/>
      <w:lvlJc w:val="left"/>
      <w:pPr>
        <w:ind w:left="5541" w:hanging="360"/>
      </w:pPr>
      <w:rPr>
        <w:rFonts w:ascii="Courier New" w:hAnsi="Courier New" w:cs="Courier New" w:hint="default"/>
        <w:rFonts w:cs="Courier New"/>
      </w:rPr>
    </w:lvl>
    <w:lvl w:ilvl="8">
      <w:start w:val="1"/>
      <w:numFmt w:val="bullet"/>
      <w:lvlText w:val=""/>
      <w:lvlJc w:val="left"/>
      <w:pPr>
        <w:ind w:left="6261" w:hanging="360"/>
      </w:pPr>
      <w:rPr>
        <w:rFonts w:ascii="Wingdings" w:hAnsi="Wingdings" w:cs="Wingdings" w:hint="default"/>
        <w:rFonts w:cs="Wingdings"/>
      </w:rPr>
    </w:lvl>
  </w:abstractNum>
  <w:abstractNum w:abstractNumId="39">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0">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1">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2">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3">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4">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5">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6">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7">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8">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9">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0">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1">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2">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3">
    <w:lvl w:ilvl="0">
      <w:start w:val="1"/>
      <w:numFmt w:val="bullet"/>
      <w:lvlText w:val=""/>
      <w:lvlJc w:val="left"/>
      <w:pPr>
        <w:tabs>
          <w:tab w:val="num" w:pos="360"/>
        </w:tabs>
        <w:ind w:left="360" w:hanging="360"/>
      </w:pPr>
      <w:rPr>
        <w:rFonts w:ascii="Symbol" w:hAnsi="Symbol" w:cs="Symbol" w:hint="default"/>
        <w:sz w:val="28"/>
        <w:rFonts w:cs="Symbol"/>
      </w:rPr>
    </w:lvl>
    <w:lvl w:ilvl="1">
      <w:start w:val="1"/>
      <w:numFmt w:val="bullet"/>
      <w:lvlText w:val="o"/>
      <w:lvlJc w:val="left"/>
      <w:pPr>
        <w:tabs>
          <w:tab w:val="num" w:pos="1080"/>
        </w:tabs>
        <w:ind w:left="1080" w:hanging="360"/>
      </w:pPr>
      <w:rPr>
        <w:rFonts w:ascii="Courier New" w:hAnsi="Courier New" w:cs="Courier New" w:hint="default"/>
        <w:rFonts w:cs="Courier New"/>
      </w:rPr>
    </w:lvl>
    <w:lvl w:ilvl="2">
      <w:start w:val="1"/>
      <w:numFmt w:val="bullet"/>
      <w:lvlText w:val=""/>
      <w:lvlJc w:val="left"/>
      <w:pPr>
        <w:tabs>
          <w:tab w:val="num" w:pos="1800"/>
        </w:tabs>
        <w:ind w:left="1800" w:hanging="360"/>
      </w:pPr>
      <w:rPr>
        <w:rFonts w:ascii="Wingdings" w:hAnsi="Wingdings" w:cs="Wingdings" w:hint="default"/>
        <w:rFonts w:cs="Wingdings"/>
      </w:rPr>
    </w:lvl>
    <w:lvl w:ilvl="3">
      <w:start w:val="1"/>
      <w:numFmt w:val="bullet"/>
      <w:lvlText w:val=""/>
      <w:lvlJc w:val="left"/>
      <w:pPr>
        <w:tabs>
          <w:tab w:val="num" w:pos="2520"/>
        </w:tabs>
        <w:ind w:left="2520" w:hanging="360"/>
      </w:pPr>
      <w:rPr>
        <w:rFonts w:ascii="Symbol" w:hAnsi="Symbol" w:cs="Symbol" w:hint="default"/>
        <w:rFonts w:cs="Symbol"/>
      </w:rPr>
    </w:lvl>
    <w:lvl w:ilvl="4">
      <w:start w:val="1"/>
      <w:numFmt w:val="bullet"/>
      <w:lvlText w:val="o"/>
      <w:lvlJc w:val="left"/>
      <w:pPr>
        <w:tabs>
          <w:tab w:val="num" w:pos="3240"/>
        </w:tabs>
        <w:ind w:left="3240" w:hanging="360"/>
      </w:pPr>
      <w:rPr>
        <w:rFonts w:ascii="Courier New" w:hAnsi="Courier New" w:cs="Courier New" w:hint="default"/>
        <w:rFonts w:cs="Courier New"/>
      </w:rPr>
    </w:lvl>
    <w:lvl w:ilvl="5">
      <w:start w:val="1"/>
      <w:numFmt w:val="bullet"/>
      <w:lvlText w:val=""/>
      <w:lvlJc w:val="left"/>
      <w:pPr>
        <w:tabs>
          <w:tab w:val="num" w:pos="3960"/>
        </w:tabs>
        <w:ind w:left="3960" w:hanging="360"/>
      </w:pPr>
      <w:rPr>
        <w:rFonts w:ascii="Wingdings" w:hAnsi="Wingdings" w:cs="Wingdings" w:hint="default"/>
        <w:rFonts w:cs="Wingdings"/>
      </w:rPr>
    </w:lvl>
    <w:lvl w:ilvl="6">
      <w:start w:val="1"/>
      <w:numFmt w:val="bullet"/>
      <w:lvlText w:val=""/>
      <w:lvlJc w:val="left"/>
      <w:pPr>
        <w:tabs>
          <w:tab w:val="num" w:pos="4680"/>
        </w:tabs>
        <w:ind w:left="4680" w:hanging="360"/>
      </w:pPr>
      <w:rPr>
        <w:rFonts w:ascii="Symbol" w:hAnsi="Symbol" w:cs="Symbol" w:hint="default"/>
        <w:rFonts w:cs="Symbol"/>
      </w:rPr>
    </w:lvl>
    <w:lvl w:ilvl="7">
      <w:start w:val="1"/>
      <w:numFmt w:val="bullet"/>
      <w:lvlText w:val="o"/>
      <w:lvlJc w:val="left"/>
      <w:pPr>
        <w:tabs>
          <w:tab w:val="num" w:pos="5400"/>
        </w:tabs>
        <w:ind w:left="5400" w:hanging="360"/>
      </w:pPr>
      <w:rPr>
        <w:rFonts w:ascii="Courier New" w:hAnsi="Courier New" w:cs="Courier New" w:hint="default"/>
        <w:rFonts w:cs="Courier New"/>
      </w:rPr>
    </w:lvl>
    <w:lvl w:ilvl="8">
      <w:start w:val="1"/>
      <w:numFmt w:val="bullet"/>
      <w:lvlText w:val=""/>
      <w:lvlJc w:val="left"/>
      <w:pPr>
        <w:tabs>
          <w:tab w:val="num" w:pos="6120"/>
        </w:tabs>
        <w:ind w:left="6120" w:hanging="360"/>
      </w:pPr>
      <w:rPr>
        <w:rFonts w:ascii="Wingdings" w:hAnsi="Wingdings" w:cs="Wingdings" w:hint="default"/>
        <w:rFonts w:cs="Wingdings"/>
      </w:rPr>
    </w:lvl>
  </w:abstractNum>
  <w:abstractNum w:abstractNumId="54">
    <w:lvl w:ilvl="0">
      <w:start w:val="1"/>
      <w:numFmt w:val="bullet"/>
      <w:lvlText w:val=""/>
      <w:lvlJc w:val="left"/>
      <w:pPr>
        <w:ind w:left="1429" w:hanging="360"/>
      </w:pPr>
      <w:rPr>
        <w:rFonts w:ascii="Symbol" w:hAnsi="Symbol" w:cs="Symbol" w:hint="default"/>
        <w:sz w:val="28"/>
        <w:rFonts w:cs="Symbol"/>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55">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6">
    <w:lvl w:ilvl="0">
      <w:start w:val="1"/>
      <w:numFmt w:val="bullet"/>
      <w:lvlText w:val=""/>
      <w:lvlJc w:val="left"/>
      <w:pPr>
        <w:ind w:left="1080" w:hanging="360"/>
      </w:pPr>
      <w:rPr>
        <w:rFonts w:ascii="Symbol" w:hAnsi="Symbol" w:cs="Symbol" w:hint="default"/>
        <w:sz w:val="28"/>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57">
    <w:lvl w:ilvl="0">
      <w:start w:val="1"/>
      <w:numFmt w:val="bullet"/>
      <w:lvlText w:val="-"/>
      <w:lvlJc w:val="left"/>
      <w:pPr>
        <w:ind w:left="0" w:hanging="0"/>
      </w:pPr>
      <w:rPr>
        <w:rFonts w:ascii="OpenSymbol" w:hAnsi="OpenSymbol" w:cs="OpenSymbol" w:hint="default"/>
        <w:sz w:val="28"/>
        <w:rFonts w:cs="OpenSymbol"/>
      </w:rPr>
    </w:lvl>
    <w:lvl w:ilvl="1">
      <w:start w:val="1"/>
      <w:numFmt w:val="bullet"/>
      <w:lvlText w:val="С"/>
      <w:lvlJc w:val="left"/>
      <w:pPr>
        <w:ind w:left="0" w:hanging="0"/>
      </w:pPr>
      <w:rPr>
        <w:rFonts w:ascii="OpenSymbol" w:hAnsi="OpenSymbol" w:cs="OpenSymbol" w:hint="default"/>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8">
    <w:lvl w:ilvl="0">
      <w:start w:val="1"/>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9">
    <w:lvl w:ilvl="0">
      <w:start w:val="1"/>
      <w:numFmt w:val="bullet"/>
      <w:lvlText w:val="-"/>
      <w:lvlJc w:val="left"/>
      <w:pPr>
        <w:ind w:left="0" w:hanging="0"/>
      </w:pPr>
      <w:rPr>
        <w:rFonts w:ascii="OpenSymbol" w:hAnsi="OpenSymbol" w:cs="OpenSymbol" w:hint="default"/>
        <w:sz w:val="28"/>
        <w:b/>
        <w:rFonts w:cs="OpenSymbol"/>
      </w:rPr>
    </w:lvl>
    <w:lvl w:ilvl="1">
      <w:start w:val="1"/>
      <w:numFmt w:val="bullet"/>
      <w:lvlText w:val="В"/>
      <w:lvlJc w:val="left"/>
      <w:pPr>
        <w:ind w:left="0" w:hanging="0"/>
      </w:pPr>
      <w:rPr>
        <w:rFonts w:ascii="OpenSymbol" w:hAnsi="OpenSymbol" w:cs="OpenSymbol" w:hint="default"/>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0">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1">
    <w:lvl w:ilvl="0">
      <w:start w:val="3"/>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2">
    <w:lvl w:ilvl="0">
      <w:start w:val="4"/>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3">
    <w:lvl w:ilvl="0">
      <w:start w:val="1"/>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4">
    <w:lvl w:ilvl="0">
      <w:start w:val="5"/>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5">
    <w:lvl w:ilvl="0">
      <w:start w:val="1"/>
      <w:numFmt w:val="bullet"/>
      <w:lvlText w:val="•"/>
      <w:lvlPicBulletId w:val="0"/>
      <w:lvlJc w:val="left"/>
      <w:pPr>
        <w:ind w:left="1110" w:hanging="360"/>
      </w:pPr>
      <w:rPr>
        <w:rFonts w:ascii="Symbol" w:hAnsi="Symbol" w:cs="Symbol" w:hint="default"/>
        <w:sz w:val="28"/>
        <w:rFonts w:cs="Symbol"/>
        <w:color w:val="auto"/>
      </w:rPr>
    </w:lvl>
    <w:lvl w:ilvl="1">
      <w:start w:val="1"/>
      <w:numFmt w:val="bullet"/>
      <w:lvlText w:val="o"/>
      <w:lvlJc w:val="left"/>
      <w:pPr>
        <w:ind w:left="1830" w:hanging="360"/>
      </w:pPr>
      <w:rPr>
        <w:rFonts w:ascii="Courier New" w:hAnsi="Courier New" w:cs="Courier New" w:hint="default"/>
        <w:rFonts w:cs="Courier New"/>
      </w:rPr>
    </w:lvl>
    <w:lvl w:ilvl="2">
      <w:start w:val="1"/>
      <w:numFmt w:val="bullet"/>
      <w:lvlText w:val=""/>
      <w:lvlJc w:val="left"/>
      <w:pPr>
        <w:ind w:left="2550" w:hanging="360"/>
      </w:pPr>
      <w:rPr>
        <w:rFonts w:ascii="Wingdings" w:hAnsi="Wingdings" w:cs="Wingdings" w:hint="default"/>
        <w:rFonts w:cs="Wingdings"/>
      </w:rPr>
    </w:lvl>
    <w:lvl w:ilvl="3">
      <w:start w:val="1"/>
      <w:numFmt w:val="bullet"/>
      <w:lvlText w:val=""/>
      <w:lvlJc w:val="left"/>
      <w:pPr>
        <w:ind w:left="3270" w:hanging="360"/>
      </w:pPr>
      <w:rPr>
        <w:rFonts w:ascii="Symbol" w:hAnsi="Symbol" w:cs="Symbol" w:hint="default"/>
        <w:rFonts w:cs="Symbol"/>
      </w:rPr>
    </w:lvl>
    <w:lvl w:ilvl="4">
      <w:start w:val="1"/>
      <w:numFmt w:val="bullet"/>
      <w:lvlText w:val="o"/>
      <w:lvlJc w:val="left"/>
      <w:pPr>
        <w:ind w:left="3990" w:hanging="360"/>
      </w:pPr>
      <w:rPr>
        <w:rFonts w:ascii="Courier New" w:hAnsi="Courier New" w:cs="Courier New" w:hint="default"/>
        <w:rFonts w:cs="Courier New"/>
      </w:rPr>
    </w:lvl>
    <w:lvl w:ilvl="5">
      <w:start w:val="1"/>
      <w:numFmt w:val="bullet"/>
      <w:lvlText w:val=""/>
      <w:lvlJc w:val="left"/>
      <w:pPr>
        <w:ind w:left="4710" w:hanging="360"/>
      </w:pPr>
      <w:rPr>
        <w:rFonts w:ascii="Wingdings" w:hAnsi="Wingdings" w:cs="Wingdings" w:hint="default"/>
        <w:rFonts w:cs="Wingdings"/>
      </w:rPr>
    </w:lvl>
    <w:lvl w:ilvl="6">
      <w:start w:val="1"/>
      <w:numFmt w:val="bullet"/>
      <w:lvlText w:val=""/>
      <w:lvlJc w:val="left"/>
      <w:pPr>
        <w:ind w:left="5430" w:hanging="360"/>
      </w:pPr>
      <w:rPr>
        <w:rFonts w:ascii="Symbol" w:hAnsi="Symbol" w:cs="Symbol" w:hint="default"/>
        <w:rFonts w:cs="Symbol"/>
      </w:rPr>
    </w:lvl>
    <w:lvl w:ilvl="7">
      <w:start w:val="1"/>
      <w:numFmt w:val="bullet"/>
      <w:lvlText w:val="o"/>
      <w:lvlJc w:val="left"/>
      <w:pPr>
        <w:ind w:left="6150" w:hanging="360"/>
      </w:pPr>
      <w:rPr>
        <w:rFonts w:ascii="Courier New" w:hAnsi="Courier New" w:cs="Courier New" w:hint="default"/>
        <w:rFonts w:cs="Courier New"/>
      </w:rPr>
    </w:lvl>
    <w:lvl w:ilvl="8">
      <w:start w:val="1"/>
      <w:numFmt w:val="bullet"/>
      <w:lvlText w:val=""/>
      <w:lvlJc w:val="left"/>
      <w:pPr>
        <w:ind w:left="6870" w:hanging="360"/>
      </w:pPr>
      <w:rPr>
        <w:rFonts w:ascii="Wingdings" w:hAnsi="Wingdings" w:cs="Wingdings" w:hint="default"/>
        <w:rFonts w:cs="Wingdings"/>
      </w:rPr>
    </w:lvl>
  </w:abstractNum>
  <w:abstractNum w:abstractNumId="66">
    <w:lvl w:ilvl="0">
      <w:start w:val="1"/>
      <w:numFmt w:val="bullet"/>
      <w:lvlText w:val="е"/>
      <w:lvlJc w:val="left"/>
      <w:pPr>
        <w:ind w:left="0" w:hanging="0"/>
      </w:pPr>
      <w:rPr>
        <w:rFonts w:ascii="OpenSymbol" w:hAnsi="OpenSymbol" w:cs="OpenSymbol" w:hint="default"/>
        <w:sz w:val="28"/>
        <w:rFonts w:cs="OpenSymbol"/>
      </w:rPr>
    </w:lvl>
    <w:lvl w:ilvl="1">
      <w:start w:val="1"/>
      <w:numFmt w:val="bullet"/>
      <w:lvlText w:val="-"/>
      <w:lvlJc w:val="left"/>
      <w:pPr>
        <w:ind w:left="0" w:hanging="0"/>
      </w:pPr>
      <w:rPr>
        <w:rFonts w:ascii="OpenSymbol" w:hAnsi="OpenSymbol" w:cs="OpenSymbol" w:hint="default"/>
        <w:sz w:val="28"/>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7">
    <w:lvl w:ilvl="0">
      <w:start w:val="1"/>
      <w:numFmt w:val="bullet"/>
      <w:lvlText w:val="-"/>
      <w:lvlJc w:val="left"/>
      <w:pPr>
        <w:ind w:left="0" w:hanging="0"/>
      </w:pPr>
      <w:rPr>
        <w:rFonts w:ascii="OpenSymbol" w:hAnsi="OpenSymbol" w:cs="OpenSymbol" w:hint="default"/>
        <w:sz w:val="28"/>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8">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9">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0">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1">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2">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3">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4">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5">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6">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7">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8">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9">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0">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1">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2">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3">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4">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5">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6">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7">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8">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9">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0">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1">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2">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3">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4">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5">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6">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7">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8">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9">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00">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01">
    <w:lvl w:ilvl="0">
      <w:start w:val="9"/>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02">
    <w:lvl w:ilvl="0">
      <w:start w:val="35"/>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03">
    <w:lvl w:ilvl="0">
      <w:start w:val="61"/>
      <w:numFmt w:val="upperLetter"/>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04">
    <w:lvl w:ilvl="0">
      <w:start w:val="1"/>
      <w:numFmt w:val="bullet"/>
      <w:lvlText w:val="и"/>
      <w:lvlJc w:val="left"/>
      <w:pPr>
        <w:ind w:left="0" w:hanging="0"/>
      </w:pPr>
      <w:rPr>
        <w:rFonts w:ascii="OpenSymbol" w:hAnsi="OpenSymbol" w:cs="OpenSymbol" w:hint="default"/>
        <w:sz w:val="28"/>
        <w:rFonts w:cs="OpenSymbol"/>
      </w:rPr>
    </w:lvl>
    <w:lvl w:ilvl="1">
      <w:start w:val="1"/>
      <w:numFmt w:val="bullet"/>
      <w:lvlText w:val="-"/>
      <w:lvlJc w:val="left"/>
      <w:pPr>
        <w:ind w:left="0" w:hanging="0"/>
      </w:pPr>
      <w:rPr>
        <w:rFonts w:ascii="OpenSymbol" w:hAnsi="OpenSymbol" w:cs="OpenSymbol" w:hint="default"/>
        <w:sz w:val="28"/>
        <w:rFonts w:cs="OpenSymbol"/>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05">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106">
    <w:lvl w:ilvl="0">
      <w:start w:val="1"/>
      <w:numFmt w:val="bullet"/>
      <w:lvlText w:val=""/>
      <w:lvlJc w:val="left"/>
      <w:pPr>
        <w:ind w:left="720" w:hanging="360"/>
      </w:pPr>
      <w:rPr>
        <w:rFonts w:ascii="Symbol" w:hAnsi="Symbol" w:cs="Symbol" w:hint="default"/>
        <w:sz w:val="28"/>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lvl w:ilvl="0">
      <w:start w:val="1"/>
      <w:numFmt w:val="bullet"/>
      <w:lvlText w:val=""/>
      <w:lvlJc w:val="left"/>
      <w:pPr>
        <w:ind w:left="720" w:hanging="360"/>
      </w:pPr>
      <w:rPr>
        <w:rFonts w:ascii="Symbol" w:hAnsi="Symbol" w:cs="Symbol" w:hint="default"/>
        <w:sz w:val="28"/>
        <w:b/>
        <w:rFonts w:cs="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lvl w:ilvl="0">
      <w:start w:val="1"/>
      <w:numFmt w:val="bullet"/>
      <w:lvlText w:val=""/>
      <w:lvlJc w:val="left"/>
      <w:pPr>
        <w:ind w:left="1440" w:hanging="360"/>
      </w:pPr>
      <w:rPr>
        <w:rFonts w:ascii="Wingdings" w:hAnsi="Wingdings" w:cs="Wingdings" w:hint="default"/>
        <w:sz w:val="28"/>
        <w:rFonts w:cs="Wingdings"/>
        <w:color w:val="120A04"/>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09">
    <w:lvl w:ilvl="0">
      <w:start w:val="1"/>
      <w:numFmt w:val="bullet"/>
      <w:lvlText w:val=""/>
      <w:lvlJc w:val="left"/>
      <w:pPr>
        <w:ind w:left="720" w:hanging="360"/>
      </w:pPr>
      <w:rPr>
        <w:rFonts w:ascii="Wingdings" w:hAnsi="Wingdings" w:cs="Wingdings" w:hint="default"/>
        <w:sz w:val="28"/>
        <w:rFonts w:cs="Wingdings"/>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0">
    <w:lvl w:ilvl="0">
      <w:start w:val="1"/>
      <w:numFmt w:val="bullet"/>
      <w:lvlText w:val=""/>
      <w:lvlJc w:val="left"/>
      <w:pPr>
        <w:ind w:left="502" w:hanging="360"/>
      </w:pPr>
      <w:rPr>
        <w:rFonts w:ascii="Wingdings" w:hAnsi="Wingdings" w:cs="Wingdings" w:hint="default"/>
        <w:sz w:val="28"/>
        <w:spacing w:val="-6"/>
        <w:b/>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lvl w:ilvl="0">
      <w:start w:val="1"/>
      <w:numFmt w:val="bullet"/>
      <w:lvlText w:val=""/>
      <w:lvlJc w:val="left"/>
      <w:pPr>
        <w:ind w:left="502" w:hanging="360"/>
      </w:pPr>
      <w:rPr>
        <w:rFonts w:ascii="Wingdings" w:hAnsi="Wingdings" w:cs="Wingdings" w:hint="default"/>
        <w:sz w:val="28"/>
        <w:spacing w:val="-3"/>
        <w:b/>
        <w:iCs/>
        <w:bCs/>
        <w:rFonts w:cs="Wingdings"/>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lvl w:ilvl="0">
      <w:start w:val="1"/>
      <w:numFmt w:val="bullet"/>
      <w:lvlText w:val=""/>
      <w:lvlJc w:val="left"/>
      <w:pPr>
        <w:ind w:left="360" w:hanging="360"/>
      </w:pPr>
      <w:rPr>
        <w:rFonts w:ascii="Wingdings" w:hAnsi="Wingdings" w:cs="Wingdings" w:hint="default"/>
        <w:sz w:val="28"/>
        <w:rFonts w:cs="Wingding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113">
    <w:lvl w:ilvl="0">
      <w:start w:val="1"/>
      <w:numFmt w:val="bullet"/>
      <w:lvlText w:val=""/>
      <w:lvlJc w:val="left"/>
      <w:pPr>
        <w:ind w:left="720" w:hanging="360"/>
      </w:pPr>
      <w:rPr>
        <w:rFonts w:ascii="Wingdings" w:hAnsi="Wingdings" w:cs="Wingdings" w:hint="default"/>
        <w:sz w:val="28"/>
        <w:b/>
        <w:rFonts w:cs="Wingdings"/>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4">
    <w:lvl w:ilvl="0">
      <w:start w:val="1"/>
      <w:numFmt w:val="bullet"/>
      <w:lvlText w:val=""/>
      <w:lvlJc w:val="left"/>
      <w:pPr>
        <w:ind w:left="862" w:hanging="360"/>
      </w:pPr>
      <w:rPr>
        <w:rFonts w:ascii="Wingdings" w:hAnsi="Wingdings" w:cs="Wingdings" w:hint="default"/>
        <w:sz w:val="28"/>
        <w:rFonts w:cs="Wingdings"/>
        <w:color w:val="auto"/>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Fonts w:cs="Wingdings"/>
      </w:rPr>
    </w:lvl>
    <w:lvl w:ilvl="3">
      <w:start w:val="1"/>
      <w:numFmt w:val="bullet"/>
      <w:lvlText w:val=""/>
      <w:lvlJc w:val="left"/>
      <w:pPr>
        <w:ind w:left="3022" w:hanging="360"/>
      </w:pPr>
      <w:rPr>
        <w:rFonts w:ascii="Symbol" w:hAnsi="Symbol" w:cs="Symbol" w:hint="default"/>
        <w:rFonts w:cs="Symbol"/>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Fonts w:cs="Wingdings"/>
      </w:rPr>
    </w:lvl>
    <w:lvl w:ilvl="6">
      <w:start w:val="1"/>
      <w:numFmt w:val="bullet"/>
      <w:lvlText w:val=""/>
      <w:lvlJc w:val="left"/>
      <w:pPr>
        <w:ind w:left="5182" w:hanging="360"/>
      </w:pPr>
      <w:rPr>
        <w:rFonts w:ascii="Symbol" w:hAnsi="Symbol" w:cs="Symbol" w:hint="default"/>
        <w:rFonts w:cs="Symbol"/>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Fonts w:cs="Wingdings"/>
      </w:rPr>
    </w:lvl>
  </w:abstractNum>
  <w:abstractNum w:abstractNumId="115">
    <w:lvl w:ilvl="0">
      <w:start w:val="1"/>
      <w:numFmt w:val="bullet"/>
      <w:lvlText w:val="•"/>
      <w:lvlPicBulletId w:val="1"/>
      <w:lvlJc w:val="left"/>
      <w:pPr>
        <w:ind w:left="720" w:hanging="360"/>
      </w:pPr>
      <w:rPr>
        <w:rFonts w:ascii="Symbol" w:hAnsi="Symbol" w:cs="Symbol" w:hint="default"/>
        <w:sz w:val="28"/>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6">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7">
    <w:lvl w:ilvl="0">
      <w:start w:val="1"/>
      <w:numFmt w:val="bullet"/>
      <w:lvlText w:val="•"/>
      <w:lvlJc w:val="left"/>
      <w:pPr>
        <w:ind w:left="408" w:hanging="0"/>
      </w:pPr>
      <w:rPr>
        <w:rFonts w:ascii="Arial" w:hAnsi="Arial" w:cs="Arial" w:hint="default"/>
        <w:dstrike w:val="false"/>
        <w:strike w:val="false"/>
        <w:vertAlign w:val="baseline"/>
        <w:position w:val="0"/>
        <w:sz w:val="28"/>
        <w:sz w:val="28"/>
        <w:i w:val="false"/>
        <w:u w:val="none" w:color="000000"/>
        <w:b w:val="false"/>
        <w:szCs w:val="24"/>
        <w:rFonts w:cs="Arial"/>
        <w:color w:val="000000"/>
      </w:rPr>
    </w:lvl>
    <w:lvl w:ilvl="1">
      <w:start w:val="1"/>
      <w:numFmt w:val="bullet"/>
      <w:lvlText w:val="o"/>
      <w:lvlJc w:val="left"/>
      <w:pPr>
        <w:ind w:left="125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2">
      <w:start w:val="1"/>
      <w:numFmt w:val="bullet"/>
      <w:lvlText w:val="▪"/>
      <w:lvlJc w:val="left"/>
      <w:pPr>
        <w:ind w:left="197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3">
      <w:start w:val="1"/>
      <w:numFmt w:val="bullet"/>
      <w:lvlText w:val="•"/>
      <w:lvlJc w:val="left"/>
      <w:pPr>
        <w:ind w:left="2690"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4">
      <w:start w:val="1"/>
      <w:numFmt w:val="bullet"/>
      <w:lvlText w:val="o"/>
      <w:lvlJc w:val="left"/>
      <w:pPr>
        <w:ind w:left="341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5">
      <w:start w:val="1"/>
      <w:numFmt w:val="bullet"/>
      <w:lvlText w:val="▪"/>
      <w:lvlJc w:val="left"/>
      <w:pPr>
        <w:ind w:left="413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6">
      <w:start w:val="1"/>
      <w:numFmt w:val="bullet"/>
      <w:lvlText w:val="•"/>
      <w:lvlJc w:val="left"/>
      <w:pPr>
        <w:ind w:left="4850"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7">
      <w:start w:val="1"/>
      <w:numFmt w:val="bullet"/>
      <w:lvlText w:val="o"/>
      <w:lvlJc w:val="left"/>
      <w:pPr>
        <w:ind w:left="557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8">
      <w:start w:val="1"/>
      <w:numFmt w:val="bullet"/>
      <w:lvlText w:val="▪"/>
      <w:lvlJc w:val="left"/>
      <w:pPr>
        <w:ind w:left="629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abstractNum>
  <w:abstractNum w:abstractNumId="118">
    <w:lvl w:ilvl="0">
      <w:start w:val="1"/>
      <w:numFmt w:val="bullet"/>
      <w:lvlText w:val="-"/>
      <w:lvlJc w:val="left"/>
      <w:pPr>
        <w:ind w:left="295" w:hanging="0"/>
      </w:pPr>
      <w:rPr>
        <w:rFonts w:ascii="Times New Roman" w:hAnsi="Times New Roman" w:cs="Times New Roman" w:hint="default"/>
        <w:dstrike w:val="false"/>
        <w:strike w:val="false"/>
        <w:vertAlign w:val="baseline"/>
        <w:position w:val="0"/>
        <w:sz w:val="28"/>
        <w:sz w:val="28"/>
        <w:i w:val="false"/>
        <w:u w:val="none" w:color="000000"/>
        <w:b w:val="false"/>
        <w:szCs w:val="24"/>
        <w:rFonts w:cs="Times New Roman"/>
        <w:color w:val="000000"/>
      </w:rPr>
    </w:lvl>
    <w:lvl w:ilvl="1">
      <w:start w:val="1"/>
      <w:numFmt w:val="bullet"/>
      <w:lvlText w:val="o"/>
      <w:lvlJc w:val="left"/>
      <w:pPr>
        <w:ind w:left="108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2">
      <w:start w:val="1"/>
      <w:numFmt w:val="bullet"/>
      <w:lvlText w:val="▪"/>
      <w:lvlJc w:val="left"/>
      <w:pPr>
        <w:ind w:left="180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3">
      <w:start w:val="1"/>
      <w:numFmt w:val="bullet"/>
      <w:lvlText w:val="•"/>
      <w:lvlJc w:val="left"/>
      <w:pPr>
        <w:ind w:left="252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4">
      <w:start w:val="1"/>
      <w:numFmt w:val="bullet"/>
      <w:lvlText w:val="o"/>
      <w:lvlJc w:val="left"/>
      <w:pPr>
        <w:ind w:left="324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5">
      <w:start w:val="1"/>
      <w:numFmt w:val="bullet"/>
      <w:lvlText w:val="▪"/>
      <w:lvlJc w:val="left"/>
      <w:pPr>
        <w:ind w:left="396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6">
      <w:start w:val="1"/>
      <w:numFmt w:val="bullet"/>
      <w:lvlText w:val="•"/>
      <w:lvlJc w:val="left"/>
      <w:pPr>
        <w:ind w:left="468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7">
      <w:start w:val="1"/>
      <w:numFmt w:val="bullet"/>
      <w:lvlText w:val="o"/>
      <w:lvlJc w:val="left"/>
      <w:pPr>
        <w:ind w:left="540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8">
      <w:start w:val="1"/>
      <w:numFmt w:val="bullet"/>
      <w:lvlText w:val="▪"/>
      <w:lvlJc w:val="left"/>
      <w:pPr>
        <w:ind w:left="612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abstractNum>
  <w:abstractNum w:abstractNumId="119">
    <w:lvl w:ilvl="0">
      <w:start w:val="1"/>
      <w:numFmt w:val="bullet"/>
      <w:lvlText w:val="•"/>
      <w:lvlJc w:val="left"/>
      <w:pPr>
        <w:ind w:left="408" w:hanging="0"/>
      </w:pPr>
      <w:rPr>
        <w:rFonts w:ascii="Arial" w:hAnsi="Arial" w:cs="Arial" w:hint="default"/>
        <w:dstrike w:val="false"/>
        <w:strike w:val="false"/>
        <w:vertAlign w:val="baseline"/>
        <w:position w:val="0"/>
        <w:sz w:val="28"/>
        <w:sz w:val="28"/>
        <w:i w:val="false"/>
        <w:u w:val="none" w:color="000000"/>
        <w:b w:val="false"/>
        <w:szCs w:val="24"/>
        <w:rFonts w:cs="Arial"/>
        <w:color w:val="000000"/>
      </w:rPr>
    </w:lvl>
    <w:lvl w:ilvl="1">
      <w:start w:val="1"/>
      <w:numFmt w:val="bullet"/>
      <w:lvlText w:val="o"/>
      <w:lvlJc w:val="left"/>
      <w:pPr>
        <w:ind w:left="108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2">
      <w:start w:val="1"/>
      <w:numFmt w:val="bullet"/>
      <w:lvlText w:val="▪"/>
      <w:lvlJc w:val="left"/>
      <w:pPr>
        <w:ind w:left="180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3">
      <w:start w:val="1"/>
      <w:numFmt w:val="bullet"/>
      <w:lvlText w:val="•"/>
      <w:lvlJc w:val="left"/>
      <w:pPr>
        <w:ind w:left="2520"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4">
      <w:start w:val="1"/>
      <w:numFmt w:val="bullet"/>
      <w:lvlText w:val="o"/>
      <w:lvlJc w:val="left"/>
      <w:pPr>
        <w:ind w:left="324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5">
      <w:start w:val="1"/>
      <w:numFmt w:val="bullet"/>
      <w:lvlText w:val="▪"/>
      <w:lvlJc w:val="left"/>
      <w:pPr>
        <w:ind w:left="396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6">
      <w:start w:val="1"/>
      <w:numFmt w:val="bullet"/>
      <w:lvlText w:val="•"/>
      <w:lvlJc w:val="left"/>
      <w:pPr>
        <w:ind w:left="4680"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7">
      <w:start w:val="1"/>
      <w:numFmt w:val="bullet"/>
      <w:lvlText w:val="o"/>
      <w:lvlJc w:val="left"/>
      <w:pPr>
        <w:ind w:left="540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8">
      <w:start w:val="1"/>
      <w:numFmt w:val="bullet"/>
      <w:lvlText w:val="▪"/>
      <w:lvlJc w:val="left"/>
      <w:pPr>
        <w:ind w:left="612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abstractNum>
  <w:abstractNum w:abstractNumId="120">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121">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2">
    <w:lvl w:ilvl="0">
      <w:start w:val="1"/>
      <w:numFmt w:val="bullet"/>
      <w:lvlText w:val=""/>
      <w:lvlJc w:val="left"/>
      <w:pPr>
        <w:ind w:left="502" w:hanging="360"/>
      </w:pPr>
      <w:rPr>
        <w:rFonts w:ascii="Wingdings" w:hAnsi="Wingdings" w:cs="Wingdings" w:hint="default"/>
        <w:sz w:val="28"/>
        <w:rFonts w:cs="Wingdings"/>
      </w:rPr>
    </w:lvl>
    <w:lvl w:ilvl="1">
      <w:start w:val="1"/>
      <w:numFmt w:val="bullet"/>
      <w:lvlText w:val="o"/>
      <w:lvlJc w:val="left"/>
      <w:pPr>
        <w:ind w:left="1222" w:hanging="360"/>
      </w:pPr>
      <w:rPr>
        <w:rFonts w:ascii="Courier New" w:hAnsi="Courier New" w:cs="Courier New" w:hint="default"/>
        <w:rFonts w:cs="Courier New"/>
      </w:rPr>
    </w:lvl>
    <w:lvl w:ilvl="2">
      <w:start w:val="1"/>
      <w:numFmt w:val="bullet"/>
      <w:lvlText w:val=""/>
      <w:lvlJc w:val="left"/>
      <w:pPr>
        <w:ind w:left="1942" w:hanging="360"/>
      </w:pPr>
      <w:rPr>
        <w:rFonts w:ascii="Wingdings" w:hAnsi="Wingdings" w:cs="Wingdings" w:hint="default"/>
        <w:rFonts w:cs="Wingdings"/>
      </w:rPr>
    </w:lvl>
    <w:lvl w:ilvl="3">
      <w:start w:val="1"/>
      <w:numFmt w:val="bullet"/>
      <w:lvlText w:val=""/>
      <w:lvlJc w:val="left"/>
      <w:pPr>
        <w:ind w:left="2662" w:hanging="360"/>
      </w:pPr>
      <w:rPr>
        <w:rFonts w:ascii="Symbol" w:hAnsi="Symbol" w:cs="Symbol" w:hint="default"/>
        <w:rFonts w:cs="Symbol"/>
      </w:rPr>
    </w:lvl>
    <w:lvl w:ilvl="4">
      <w:start w:val="1"/>
      <w:numFmt w:val="bullet"/>
      <w:lvlText w:val="o"/>
      <w:lvlJc w:val="left"/>
      <w:pPr>
        <w:ind w:left="3382" w:hanging="360"/>
      </w:pPr>
      <w:rPr>
        <w:rFonts w:ascii="Courier New" w:hAnsi="Courier New" w:cs="Courier New" w:hint="default"/>
        <w:rFonts w:cs="Courier New"/>
      </w:rPr>
    </w:lvl>
    <w:lvl w:ilvl="5">
      <w:start w:val="1"/>
      <w:numFmt w:val="bullet"/>
      <w:lvlText w:val=""/>
      <w:lvlJc w:val="left"/>
      <w:pPr>
        <w:ind w:left="4102" w:hanging="360"/>
      </w:pPr>
      <w:rPr>
        <w:rFonts w:ascii="Wingdings" w:hAnsi="Wingdings" w:cs="Wingdings" w:hint="default"/>
        <w:rFonts w:cs="Wingdings"/>
      </w:rPr>
    </w:lvl>
    <w:lvl w:ilvl="6">
      <w:start w:val="1"/>
      <w:numFmt w:val="bullet"/>
      <w:lvlText w:val=""/>
      <w:lvlJc w:val="left"/>
      <w:pPr>
        <w:ind w:left="4822" w:hanging="360"/>
      </w:pPr>
      <w:rPr>
        <w:rFonts w:ascii="Symbol" w:hAnsi="Symbol" w:cs="Symbol" w:hint="default"/>
        <w:rFonts w:cs="Symbol"/>
      </w:rPr>
    </w:lvl>
    <w:lvl w:ilvl="7">
      <w:start w:val="1"/>
      <w:numFmt w:val="bullet"/>
      <w:lvlText w:val="o"/>
      <w:lvlJc w:val="left"/>
      <w:pPr>
        <w:ind w:left="5542" w:hanging="360"/>
      </w:pPr>
      <w:rPr>
        <w:rFonts w:ascii="Courier New" w:hAnsi="Courier New" w:cs="Courier New" w:hint="default"/>
        <w:rFonts w:cs="Courier New"/>
      </w:rPr>
    </w:lvl>
    <w:lvl w:ilvl="8">
      <w:start w:val="1"/>
      <w:numFmt w:val="bullet"/>
      <w:lvlText w:val=""/>
      <w:lvlJc w:val="left"/>
      <w:pPr>
        <w:ind w:left="6262" w:hanging="360"/>
      </w:pPr>
      <w:rPr>
        <w:rFonts w:ascii="Wingdings" w:hAnsi="Wingdings" w:cs="Wingdings" w:hint="default"/>
        <w:rFonts w:cs="Wingdings"/>
      </w:rPr>
    </w:lvl>
  </w:abstractNum>
  <w:abstractNum w:abstractNumId="123">
    <w:lvl w:ilvl="0">
      <w:start w:val="1"/>
      <w:numFmt w:val="bullet"/>
      <w:lvlText w:val=""/>
      <w:lvlJc w:val="left"/>
      <w:pPr>
        <w:ind w:left="502" w:hanging="360"/>
      </w:pPr>
      <w:rPr>
        <w:rFonts w:ascii="Wingdings" w:hAnsi="Wingdings" w:cs="Wingdings" w:hint="default"/>
        <w:sz w:val="28"/>
        <w:rFonts w:cs="Wingdings"/>
      </w:rPr>
    </w:lvl>
    <w:lvl w:ilvl="1">
      <w:start w:val="1"/>
      <w:numFmt w:val="bullet"/>
      <w:lvlText w:val="o"/>
      <w:lvlJc w:val="left"/>
      <w:pPr>
        <w:ind w:left="1222" w:hanging="360"/>
      </w:pPr>
      <w:rPr>
        <w:rFonts w:ascii="Courier New" w:hAnsi="Courier New" w:cs="Courier New" w:hint="default"/>
        <w:rFonts w:cs="Courier New"/>
      </w:rPr>
    </w:lvl>
    <w:lvl w:ilvl="2">
      <w:start w:val="1"/>
      <w:numFmt w:val="bullet"/>
      <w:lvlText w:val=""/>
      <w:lvlJc w:val="left"/>
      <w:pPr>
        <w:ind w:left="1942" w:hanging="360"/>
      </w:pPr>
      <w:rPr>
        <w:rFonts w:ascii="Wingdings" w:hAnsi="Wingdings" w:cs="Wingdings" w:hint="default"/>
        <w:rFonts w:cs="Wingdings"/>
      </w:rPr>
    </w:lvl>
    <w:lvl w:ilvl="3">
      <w:start w:val="1"/>
      <w:numFmt w:val="bullet"/>
      <w:lvlText w:val=""/>
      <w:lvlJc w:val="left"/>
      <w:pPr>
        <w:ind w:left="2662" w:hanging="360"/>
      </w:pPr>
      <w:rPr>
        <w:rFonts w:ascii="Symbol" w:hAnsi="Symbol" w:cs="Symbol" w:hint="default"/>
        <w:rFonts w:cs="Symbol"/>
      </w:rPr>
    </w:lvl>
    <w:lvl w:ilvl="4">
      <w:start w:val="1"/>
      <w:numFmt w:val="bullet"/>
      <w:lvlText w:val="o"/>
      <w:lvlJc w:val="left"/>
      <w:pPr>
        <w:ind w:left="3382" w:hanging="360"/>
      </w:pPr>
      <w:rPr>
        <w:rFonts w:ascii="Courier New" w:hAnsi="Courier New" w:cs="Courier New" w:hint="default"/>
        <w:rFonts w:cs="Courier New"/>
      </w:rPr>
    </w:lvl>
    <w:lvl w:ilvl="5">
      <w:start w:val="1"/>
      <w:numFmt w:val="bullet"/>
      <w:lvlText w:val=""/>
      <w:lvlJc w:val="left"/>
      <w:pPr>
        <w:ind w:left="4102" w:hanging="360"/>
      </w:pPr>
      <w:rPr>
        <w:rFonts w:ascii="Wingdings" w:hAnsi="Wingdings" w:cs="Wingdings" w:hint="default"/>
        <w:rFonts w:cs="Wingdings"/>
      </w:rPr>
    </w:lvl>
    <w:lvl w:ilvl="6">
      <w:start w:val="1"/>
      <w:numFmt w:val="bullet"/>
      <w:lvlText w:val=""/>
      <w:lvlJc w:val="left"/>
      <w:pPr>
        <w:ind w:left="4822" w:hanging="360"/>
      </w:pPr>
      <w:rPr>
        <w:rFonts w:ascii="Symbol" w:hAnsi="Symbol" w:cs="Symbol" w:hint="default"/>
        <w:rFonts w:cs="Symbol"/>
      </w:rPr>
    </w:lvl>
    <w:lvl w:ilvl="7">
      <w:start w:val="1"/>
      <w:numFmt w:val="bullet"/>
      <w:lvlText w:val="o"/>
      <w:lvlJc w:val="left"/>
      <w:pPr>
        <w:ind w:left="5542" w:hanging="360"/>
      </w:pPr>
      <w:rPr>
        <w:rFonts w:ascii="Courier New" w:hAnsi="Courier New" w:cs="Courier New" w:hint="default"/>
        <w:rFonts w:cs="Courier New"/>
      </w:rPr>
    </w:lvl>
    <w:lvl w:ilvl="8">
      <w:start w:val="1"/>
      <w:numFmt w:val="bullet"/>
      <w:lvlText w:val=""/>
      <w:lvlJc w:val="left"/>
      <w:pPr>
        <w:ind w:left="6262" w:hanging="360"/>
      </w:pPr>
      <w:rPr>
        <w:rFonts w:ascii="Wingdings" w:hAnsi="Wingdings" w:cs="Wingdings" w:hint="default"/>
        <w:rFonts w:cs="Wingdings"/>
      </w:rPr>
    </w:lvl>
  </w:abstractNum>
  <w:abstractNum w:abstractNumId="124">
    <w:lvl w:ilvl="0">
      <w:start w:val="1"/>
      <w:numFmt w:val="bullet"/>
      <w:lvlText w:val=""/>
      <w:lvlJc w:val="left"/>
      <w:pPr>
        <w:ind w:left="502" w:hanging="360"/>
      </w:pPr>
      <w:rPr>
        <w:rFonts w:ascii="Wingdings" w:hAnsi="Wingdings" w:cs="Wingdings" w:hint="default"/>
        <w:sz w:val="28"/>
        <w:rFonts w:cs="Wingdings"/>
      </w:rPr>
    </w:lvl>
    <w:lvl w:ilvl="1">
      <w:start w:val="1"/>
      <w:numFmt w:val="bullet"/>
      <w:lvlText w:val="o"/>
      <w:lvlJc w:val="left"/>
      <w:pPr>
        <w:ind w:left="1222" w:hanging="360"/>
      </w:pPr>
      <w:rPr>
        <w:rFonts w:ascii="Courier New" w:hAnsi="Courier New" w:cs="Courier New" w:hint="default"/>
        <w:rFonts w:cs="Courier New"/>
      </w:rPr>
    </w:lvl>
    <w:lvl w:ilvl="2">
      <w:start w:val="1"/>
      <w:numFmt w:val="bullet"/>
      <w:lvlText w:val=""/>
      <w:lvlJc w:val="left"/>
      <w:pPr>
        <w:ind w:left="1942" w:hanging="360"/>
      </w:pPr>
      <w:rPr>
        <w:rFonts w:ascii="Wingdings" w:hAnsi="Wingdings" w:cs="Wingdings" w:hint="default"/>
        <w:rFonts w:cs="Wingdings"/>
      </w:rPr>
    </w:lvl>
    <w:lvl w:ilvl="3">
      <w:start w:val="1"/>
      <w:numFmt w:val="bullet"/>
      <w:lvlText w:val=""/>
      <w:lvlJc w:val="left"/>
      <w:pPr>
        <w:ind w:left="2662" w:hanging="360"/>
      </w:pPr>
      <w:rPr>
        <w:rFonts w:ascii="Symbol" w:hAnsi="Symbol" w:cs="Symbol" w:hint="default"/>
        <w:rFonts w:cs="Symbol"/>
      </w:rPr>
    </w:lvl>
    <w:lvl w:ilvl="4">
      <w:start w:val="1"/>
      <w:numFmt w:val="bullet"/>
      <w:lvlText w:val="o"/>
      <w:lvlJc w:val="left"/>
      <w:pPr>
        <w:ind w:left="3382" w:hanging="360"/>
      </w:pPr>
      <w:rPr>
        <w:rFonts w:ascii="Courier New" w:hAnsi="Courier New" w:cs="Courier New" w:hint="default"/>
        <w:rFonts w:cs="Courier New"/>
      </w:rPr>
    </w:lvl>
    <w:lvl w:ilvl="5">
      <w:start w:val="1"/>
      <w:numFmt w:val="bullet"/>
      <w:lvlText w:val=""/>
      <w:lvlJc w:val="left"/>
      <w:pPr>
        <w:ind w:left="4102" w:hanging="360"/>
      </w:pPr>
      <w:rPr>
        <w:rFonts w:ascii="Wingdings" w:hAnsi="Wingdings" w:cs="Wingdings" w:hint="default"/>
        <w:rFonts w:cs="Wingdings"/>
      </w:rPr>
    </w:lvl>
    <w:lvl w:ilvl="6">
      <w:start w:val="1"/>
      <w:numFmt w:val="bullet"/>
      <w:lvlText w:val=""/>
      <w:lvlJc w:val="left"/>
      <w:pPr>
        <w:ind w:left="4822" w:hanging="360"/>
      </w:pPr>
      <w:rPr>
        <w:rFonts w:ascii="Symbol" w:hAnsi="Symbol" w:cs="Symbol" w:hint="default"/>
        <w:rFonts w:cs="Symbol"/>
      </w:rPr>
    </w:lvl>
    <w:lvl w:ilvl="7">
      <w:start w:val="1"/>
      <w:numFmt w:val="bullet"/>
      <w:lvlText w:val="o"/>
      <w:lvlJc w:val="left"/>
      <w:pPr>
        <w:ind w:left="5542" w:hanging="360"/>
      </w:pPr>
      <w:rPr>
        <w:rFonts w:ascii="Courier New" w:hAnsi="Courier New" w:cs="Courier New" w:hint="default"/>
        <w:rFonts w:cs="Courier New"/>
      </w:rPr>
    </w:lvl>
    <w:lvl w:ilvl="8">
      <w:start w:val="1"/>
      <w:numFmt w:val="bullet"/>
      <w:lvlText w:val=""/>
      <w:lvlJc w:val="left"/>
      <w:pPr>
        <w:ind w:left="6262" w:hanging="360"/>
      </w:pPr>
      <w:rPr>
        <w:rFonts w:ascii="Wingdings" w:hAnsi="Wingdings" w:cs="Wingdings" w:hint="default"/>
        <w:rFonts w:cs="Wingdings"/>
      </w:rPr>
    </w:lvl>
  </w:abstractNum>
  <w:abstractNum w:abstractNumId="125">
    <w:lvl w:ilvl="0">
      <w:start w:val="1"/>
      <w:numFmt w:val="bullet"/>
      <w:lvlText w:val="•"/>
      <w:lvlJc w:val="left"/>
      <w:pPr>
        <w:ind w:left="426" w:hanging="0"/>
      </w:pPr>
      <w:rPr>
        <w:rFonts w:ascii="Arial" w:hAnsi="Arial" w:cs="Arial" w:hint="default"/>
        <w:dstrike w:val="false"/>
        <w:strike w:val="false"/>
        <w:vertAlign w:val="baseline"/>
        <w:position w:val="0"/>
        <w:sz w:val="28"/>
        <w:sz w:val="28"/>
        <w:i w:val="false"/>
        <w:u w:val="none" w:color="000000"/>
        <w:b w:val="false"/>
        <w:szCs w:val="24"/>
        <w:rFonts w:cs="Arial"/>
        <w:color w:val="000000"/>
      </w:rPr>
    </w:lvl>
    <w:lvl w:ilvl="1">
      <w:start w:val="1"/>
      <w:numFmt w:val="bullet"/>
      <w:lvlText w:val="o"/>
      <w:lvlJc w:val="left"/>
      <w:pPr>
        <w:ind w:left="1146"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2">
      <w:start w:val="1"/>
      <w:numFmt w:val="bullet"/>
      <w:lvlText w:val="▪"/>
      <w:lvlJc w:val="left"/>
      <w:pPr>
        <w:ind w:left="1866"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3">
      <w:start w:val="1"/>
      <w:numFmt w:val="bullet"/>
      <w:lvlText w:val="•"/>
      <w:lvlJc w:val="left"/>
      <w:pPr>
        <w:ind w:left="2586"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4">
      <w:start w:val="1"/>
      <w:numFmt w:val="bullet"/>
      <w:lvlText w:val="o"/>
      <w:lvlJc w:val="left"/>
      <w:pPr>
        <w:ind w:left="3306"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5">
      <w:start w:val="1"/>
      <w:numFmt w:val="bullet"/>
      <w:lvlText w:val="▪"/>
      <w:lvlJc w:val="left"/>
      <w:pPr>
        <w:ind w:left="4026"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6">
      <w:start w:val="1"/>
      <w:numFmt w:val="bullet"/>
      <w:lvlText w:val="•"/>
      <w:lvlJc w:val="left"/>
      <w:pPr>
        <w:ind w:left="4746"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7">
      <w:start w:val="1"/>
      <w:numFmt w:val="bullet"/>
      <w:lvlText w:val="o"/>
      <w:lvlJc w:val="left"/>
      <w:pPr>
        <w:ind w:left="5466"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8">
      <w:start w:val="1"/>
      <w:numFmt w:val="bullet"/>
      <w:lvlText w:val="▪"/>
      <w:lvlJc w:val="left"/>
      <w:pPr>
        <w:ind w:left="6186"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abstractNum>
  <w:abstractNum w:abstractNumId="126">
    <w:lvl w:ilvl="0">
      <w:start w:val="1"/>
      <w:numFmt w:val="decimal"/>
      <w:lvlText w:val="%1)"/>
      <w:lvlJc w:val="left"/>
      <w:pPr>
        <w:ind w:left="0" w:hanging="0"/>
      </w:pPr>
      <w:rPr>
        <w:dstrike w:val="false"/>
        <w:strike w:val="false"/>
        <w:vertAlign w:val="baseline"/>
        <w:position w:val="0"/>
        <w:sz w:val="24"/>
        <w:sz w:val="24"/>
        <w:i w:val="false"/>
        <w:u w:val="none" w:color="000000"/>
        <w:b w:val="false"/>
        <w:szCs w:val="24"/>
        <w:rFonts w:eastAsia="Times New Roman" w:cs="Times New Roman"/>
        <w:color w:val="000000"/>
      </w:rPr>
    </w:lvl>
    <w:lvl w:ilvl="1">
      <w:start w:val="1"/>
      <w:numFmt w:val="bullet"/>
      <w:lvlText w:val="•"/>
      <w:lvlJc w:val="left"/>
      <w:pPr>
        <w:ind w:left="284" w:hanging="0"/>
      </w:pPr>
      <w:rPr>
        <w:rFonts w:ascii="Arial" w:hAnsi="Arial" w:cs="Arial" w:hint="default"/>
        <w:dstrike w:val="false"/>
        <w:strike w:val="false"/>
        <w:vertAlign w:val="baseline"/>
        <w:position w:val="0"/>
        <w:sz w:val="28"/>
        <w:sz w:val="28"/>
        <w:i w:val="false"/>
        <w:u w:val="none" w:color="000000"/>
        <w:b w:val="false"/>
        <w:szCs w:val="24"/>
        <w:rFonts w:cs="Arial"/>
        <w:color w:val="000000"/>
      </w:rPr>
    </w:lvl>
    <w:lvl w:ilvl="2">
      <w:start w:val="1"/>
      <w:numFmt w:val="bullet"/>
      <w:lvlText w:val="▪"/>
      <w:lvlJc w:val="left"/>
      <w:pPr>
        <w:ind w:left="1987"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3">
      <w:start w:val="1"/>
      <w:numFmt w:val="bullet"/>
      <w:lvlText w:val="•"/>
      <w:lvlJc w:val="left"/>
      <w:pPr>
        <w:ind w:left="2707"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4">
      <w:start w:val="1"/>
      <w:numFmt w:val="bullet"/>
      <w:lvlText w:val="o"/>
      <w:lvlJc w:val="left"/>
      <w:pPr>
        <w:ind w:left="3427"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5">
      <w:start w:val="1"/>
      <w:numFmt w:val="bullet"/>
      <w:lvlText w:val="▪"/>
      <w:lvlJc w:val="left"/>
      <w:pPr>
        <w:ind w:left="4147"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6">
      <w:start w:val="1"/>
      <w:numFmt w:val="bullet"/>
      <w:lvlText w:val="•"/>
      <w:lvlJc w:val="left"/>
      <w:pPr>
        <w:ind w:left="4867"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7">
      <w:start w:val="1"/>
      <w:numFmt w:val="bullet"/>
      <w:lvlText w:val="o"/>
      <w:lvlJc w:val="left"/>
      <w:pPr>
        <w:ind w:left="5587"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8">
      <w:start w:val="1"/>
      <w:numFmt w:val="bullet"/>
      <w:lvlText w:val="▪"/>
      <w:lvlJc w:val="left"/>
      <w:pPr>
        <w:ind w:left="6307"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abstractNum>
  <w:abstractNum w:abstractNumId="1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8">
    <w:lvl w:ilvl="0">
      <w:start w:val="1"/>
      <w:numFmt w:val="bullet"/>
      <w:lvlText w:val="•"/>
      <w:lvlJc w:val="left"/>
      <w:pPr>
        <w:ind w:left="360" w:hanging="360"/>
      </w:pPr>
      <w:rPr>
        <w:rFonts w:ascii="Times New Roman" w:hAnsi="Times New Roman" w:cs="Times New Roman" w:hint="default"/>
        <w:dstrike w:val="false"/>
        <w:strike w:val="false"/>
        <w:vertAlign w:val="baseline"/>
        <w:position w:val="0"/>
        <w:sz w:val="28"/>
        <w:sz w:val="28"/>
        <w:i w:val="false"/>
        <w:u w:val="none" w:color="000000"/>
        <w:b w:val="false"/>
        <w:szCs w:val="28"/>
        <w:rFonts w:cs="Times New Roman"/>
        <w:color w:val="000000"/>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129">
    <w:lvl w:ilvl="0">
      <w:start w:val="1"/>
      <w:numFmt w:val="bullet"/>
      <w:lvlText w:val="•"/>
      <w:lvlJc w:val="left"/>
      <w:pPr>
        <w:ind w:left="928" w:hanging="360"/>
      </w:pPr>
      <w:rPr>
        <w:rFonts w:ascii="Times New Roman" w:hAnsi="Times New Roman" w:cs="Times New Roman" w:hint="default"/>
        <w:dstrike w:val="false"/>
        <w:strike w:val="false"/>
        <w:vertAlign w:val="baseline"/>
        <w:position w:val="0"/>
        <w:sz w:val="28"/>
        <w:sz w:val="28"/>
        <w:i w:val="false"/>
        <w:u w:val="none" w:color="000000"/>
        <w:b w:val="false"/>
        <w:szCs w:val="28"/>
        <w:rFonts w:cs="Times New Roman"/>
        <w:color w:val="000000"/>
      </w:rPr>
    </w:lvl>
    <w:lvl w:ilvl="1">
      <w:start w:val="1"/>
      <w:numFmt w:val="bullet"/>
      <w:lvlText w:val="o"/>
      <w:lvlJc w:val="left"/>
      <w:pPr>
        <w:ind w:left="1648" w:hanging="360"/>
      </w:pPr>
      <w:rPr>
        <w:rFonts w:ascii="Courier New" w:hAnsi="Courier New" w:cs="Courier New" w:hint="default"/>
        <w:rFonts w:cs="Courier New"/>
      </w:rPr>
    </w:lvl>
    <w:lvl w:ilvl="2">
      <w:start w:val="1"/>
      <w:numFmt w:val="bullet"/>
      <w:lvlText w:val=""/>
      <w:lvlJc w:val="left"/>
      <w:pPr>
        <w:ind w:left="2368" w:hanging="360"/>
      </w:pPr>
      <w:rPr>
        <w:rFonts w:ascii="Wingdings" w:hAnsi="Wingdings" w:cs="Wingdings" w:hint="default"/>
        <w:rFonts w:cs="Wingdings"/>
      </w:rPr>
    </w:lvl>
    <w:lvl w:ilvl="3">
      <w:start w:val="1"/>
      <w:numFmt w:val="bullet"/>
      <w:lvlText w:val=""/>
      <w:lvlJc w:val="left"/>
      <w:pPr>
        <w:ind w:left="3088" w:hanging="360"/>
      </w:pPr>
      <w:rPr>
        <w:rFonts w:ascii="Symbol" w:hAnsi="Symbol" w:cs="Symbol" w:hint="default"/>
        <w:rFonts w:cs="Symbol"/>
      </w:rPr>
    </w:lvl>
    <w:lvl w:ilvl="4">
      <w:start w:val="1"/>
      <w:numFmt w:val="bullet"/>
      <w:lvlText w:val="o"/>
      <w:lvlJc w:val="left"/>
      <w:pPr>
        <w:ind w:left="3808" w:hanging="360"/>
      </w:pPr>
      <w:rPr>
        <w:rFonts w:ascii="Courier New" w:hAnsi="Courier New" w:cs="Courier New" w:hint="default"/>
        <w:rFonts w:cs="Courier New"/>
      </w:rPr>
    </w:lvl>
    <w:lvl w:ilvl="5">
      <w:start w:val="1"/>
      <w:numFmt w:val="bullet"/>
      <w:lvlText w:val=""/>
      <w:lvlJc w:val="left"/>
      <w:pPr>
        <w:ind w:left="4528" w:hanging="360"/>
      </w:pPr>
      <w:rPr>
        <w:rFonts w:ascii="Wingdings" w:hAnsi="Wingdings" w:cs="Wingdings" w:hint="default"/>
        <w:rFonts w:cs="Wingdings"/>
      </w:rPr>
    </w:lvl>
    <w:lvl w:ilvl="6">
      <w:start w:val="1"/>
      <w:numFmt w:val="bullet"/>
      <w:lvlText w:val=""/>
      <w:lvlJc w:val="left"/>
      <w:pPr>
        <w:ind w:left="5248" w:hanging="360"/>
      </w:pPr>
      <w:rPr>
        <w:rFonts w:ascii="Symbol" w:hAnsi="Symbol" w:cs="Symbol" w:hint="default"/>
        <w:rFonts w:cs="Symbol"/>
      </w:rPr>
    </w:lvl>
    <w:lvl w:ilvl="7">
      <w:start w:val="1"/>
      <w:numFmt w:val="bullet"/>
      <w:lvlText w:val="o"/>
      <w:lvlJc w:val="left"/>
      <w:pPr>
        <w:ind w:left="5968" w:hanging="360"/>
      </w:pPr>
      <w:rPr>
        <w:rFonts w:ascii="Courier New" w:hAnsi="Courier New" w:cs="Courier New" w:hint="default"/>
        <w:rFonts w:cs="Courier New"/>
      </w:rPr>
    </w:lvl>
    <w:lvl w:ilvl="8">
      <w:start w:val="1"/>
      <w:numFmt w:val="bullet"/>
      <w:lvlText w:val=""/>
      <w:lvlJc w:val="left"/>
      <w:pPr>
        <w:ind w:left="6688" w:hanging="360"/>
      </w:pPr>
      <w:rPr>
        <w:rFonts w:ascii="Wingdings" w:hAnsi="Wingdings" w:cs="Wingdings" w:hint="default"/>
        <w:rFonts w:cs="Wingdings"/>
      </w:rPr>
    </w:lvl>
  </w:abstractNum>
  <w:abstractNum w:abstractNumId="130">
    <w:lvl w:ilvl="0">
      <w:start w:val="1"/>
      <w:numFmt w:val="bullet"/>
      <w:lvlText w:val="•"/>
      <w:lvlJc w:val="left"/>
      <w:pPr>
        <w:ind w:left="928" w:hanging="360"/>
      </w:pPr>
      <w:rPr>
        <w:rFonts w:ascii="Times New Roman" w:hAnsi="Times New Roman" w:cs="Times New Roman" w:hint="default"/>
        <w:dstrike w:val="false"/>
        <w:strike w:val="false"/>
        <w:vertAlign w:val="baseline"/>
        <w:position w:val="0"/>
        <w:sz w:val="28"/>
        <w:sz w:val="28"/>
        <w:i w:val="false"/>
        <w:u w:val="none" w:color="000000"/>
        <w:b w:val="false"/>
        <w:szCs w:val="28"/>
        <w:rFonts w:cs="Times New Roman"/>
        <w:color w:val="000000"/>
      </w:rPr>
    </w:lvl>
    <w:lvl w:ilvl="1">
      <w:start w:val="1"/>
      <w:numFmt w:val="bullet"/>
      <w:lvlText w:val="o"/>
      <w:lvlJc w:val="left"/>
      <w:pPr>
        <w:ind w:left="1648" w:hanging="360"/>
      </w:pPr>
      <w:rPr>
        <w:rFonts w:ascii="Courier New" w:hAnsi="Courier New" w:cs="Courier New" w:hint="default"/>
        <w:rFonts w:cs="Courier New"/>
      </w:rPr>
    </w:lvl>
    <w:lvl w:ilvl="2">
      <w:start w:val="1"/>
      <w:numFmt w:val="bullet"/>
      <w:lvlText w:val=""/>
      <w:lvlJc w:val="left"/>
      <w:pPr>
        <w:ind w:left="2368" w:hanging="360"/>
      </w:pPr>
      <w:rPr>
        <w:rFonts w:ascii="Wingdings" w:hAnsi="Wingdings" w:cs="Wingdings" w:hint="default"/>
        <w:rFonts w:cs="Wingdings"/>
      </w:rPr>
    </w:lvl>
    <w:lvl w:ilvl="3">
      <w:start w:val="1"/>
      <w:numFmt w:val="bullet"/>
      <w:lvlText w:val=""/>
      <w:lvlJc w:val="left"/>
      <w:pPr>
        <w:ind w:left="3088" w:hanging="360"/>
      </w:pPr>
      <w:rPr>
        <w:rFonts w:ascii="Symbol" w:hAnsi="Symbol" w:cs="Symbol" w:hint="default"/>
        <w:rFonts w:cs="Symbol"/>
      </w:rPr>
    </w:lvl>
    <w:lvl w:ilvl="4">
      <w:start w:val="1"/>
      <w:numFmt w:val="bullet"/>
      <w:lvlText w:val="o"/>
      <w:lvlJc w:val="left"/>
      <w:pPr>
        <w:ind w:left="3808" w:hanging="360"/>
      </w:pPr>
      <w:rPr>
        <w:rFonts w:ascii="Courier New" w:hAnsi="Courier New" w:cs="Courier New" w:hint="default"/>
        <w:rFonts w:cs="Courier New"/>
      </w:rPr>
    </w:lvl>
    <w:lvl w:ilvl="5">
      <w:start w:val="1"/>
      <w:numFmt w:val="bullet"/>
      <w:lvlText w:val=""/>
      <w:lvlJc w:val="left"/>
      <w:pPr>
        <w:ind w:left="4528" w:hanging="360"/>
      </w:pPr>
      <w:rPr>
        <w:rFonts w:ascii="Wingdings" w:hAnsi="Wingdings" w:cs="Wingdings" w:hint="default"/>
        <w:rFonts w:cs="Wingdings"/>
      </w:rPr>
    </w:lvl>
    <w:lvl w:ilvl="6">
      <w:start w:val="1"/>
      <w:numFmt w:val="bullet"/>
      <w:lvlText w:val=""/>
      <w:lvlJc w:val="left"/>
      <w:pPr>
        <w:ind w:left="5248" w:hanging="360"/>
      </w:pPr>
      <w:rPr>
        <w:rFonts w:ascii="Symbol" w:hAnsi="Symbol" w:cs="Symbol" w:hint="default"/>
        <w:rFonts w:cs="Symbol"/>
      </w:rPr>
    </w:lvl>
    <w:lvl w:ilvl="7">
      <w:start w:val="1"/>
      <w:numFmt w:val="bullet"/>
      <w:lvlText w:val="o"/>
      <w:lvlJc w:val="left"/>
      <w:pPr>
        <w:ind w:left="5968" w:hanging="360"/>
      </w:pPr>
      <w:rPr>
        <w:rFonts w:ascii="Courier New" w:hAnsi="Courier New" w:cs="Courier New" w:hint="default"/>
        <w:rFonts w:cs="Courier New"/>
      </w:rPr>
    </w:lvl>
    <w:lvl w:ilvl="8">
      <w:start w:val="1"/>
      <w:numFmt w:val="bullet"/>
      <w:lvlText w:val=""/>
      <w:lvlJc w:val="left"/>
      <w:pPr>
        <w:ind w:left="6688" w:hanging="360"/>
      </w:pPr>
      <w:rPr>
        <w:rFonts w:ascii="Wingdings" w:hAnsi="Wingdings" w:cs="Wingdings" w:hint="default"/>
        <w:rFonts w:cs="Wingdings"/>
      </w:rPr>
    </w:lvl>
  </w:abstractNum>
  <w:abstractNum w:abstractNumId="131">
    <w:lvl w:ilvl="0">
      <w:start w:val="1"/>
      <w:numFmt w:val="bullet"/>
      <w:lvlText w:val="•"/>
      <w:lvlJc w:val="left"/>
      <w:pPr>
        <w:ind w:left="708" w:hanging="0"/>
      </w:pPr>
      <w:rPr>
        <w:rFonts w:ascii="Times New Roman" w:hAnsi="Times New Roman" w:cs="Times New Roman" w:hint="default"/>
        <w:dstrike w:val="false"/>
        <w:strike w:val="false"/>
        <w:vertAlign w:val="baseline"/>
        <w:position w:val="0"/>
        <w:sz w:val="28"/>
        <w:sz w:val="28"/>
        <w:i w:val="false"/>
        <w:u w:val="none" w:color="000000"/>
        <w:b w:val="false"/>
        <w:szCs w:val="24"/>
        <w:rFonts w:cs="Times New Roman"/>
        <w:color w:val="000000"/>
      </w:rPr>
    </w:lvl>
    <w:lvl w:ilvl="1">
      <w:start w:val="1"/>
      <w:numFmt w:val="bullet"/>
      <w:lvlText w:val="o"/>
      <w:lvlJc w:val="left"/>
      <w:pPr>
        <w:ind w:left="108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2">
      <w:start w:val="1"/>
      <w:numFmt w:val="bullet"/>
      <w:lvlText w:val="▪"/>
      <w:lvlJc w:val="left"/>
      <w:pPr>
        <w:ind w:left="180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3">
      <w:start w:val="1"/>
      <w:numFmt w:val="bullet"/>
      <w:lvlText w:val="•"/>
      <w:lvlJc w:val="left"/>
      <w:pPr>
        <w:ind w:left="252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4">
      <w:start w:val="1"/>
      <w:numFmt w:val="bullet"/>
      <w:lvlText w:val="o"/>
      <w:lvlJc w:val="left"/>
      <w:pPr>
        <w:ind w:left="324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5">
      <w:start w:val="1"/>
      <w:numFmt w:val="bullet"/>
      <w:lvlText w:val="▪"/>
      <w:lvlJc w:val="left"/>
      <w:pPr>
        <w:ind w:left="396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6">
      <w:start w:val="1"/>
      <w:numFmt w:val="bullet"/>
      <w:lvlText w:val="•"/>
      <w:lvlJc w:val="left"/>
      <w:pPr>
        <w:ind w:left="468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7">
      <w:start w:val="1"/>
      <w:numFmt w:val="bullet"/>
      <w:lvlText w:val="o"/>
      <w:lvlJc w:val="left"/>
      <w:pPr>
        <w:ind w:left="540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lvl w:ilvl="8">
      <w:start w:val="1"/>
      <w:numFmt w:val="bullet"/>
      <w:lvlText w:val="▪"/>
      <w:lvlJc w:val="left"/>
      <w:pPr>
        <w:ind w:left="6120" w:hanging="0"/>
      </w:pPr>
      <w:rPr>
        <w:rFonts w:ascii="Times New Roman" w:hAnsi="Times New Roman" w:cs="Times New Roman" w:hint="default"/>
        <w:dstrike w:val="false"/>
        <w:strike w:val="false"/>
        <w:vertAlign w:val="baseline"/>
        <w:position w:val="0"/>
        <w:sz w:val="24"/>
        <w:sz w:val="24"/>
        <w:i w:val="false"/>
        <w:u w:val="none" w:color="000000"/>
        <w:b w:val="false"/>
        <w:szCs w:val="24"/>
        <w:rFonts w:cs="Times New Roman"/>
        <w:color w:val="000000"/>
      </w:rPr>
    </w:lvl>
  </w:abstractNum>
  <w:abstractNum w:abstractNumId="132">
    <w:lvl w:ilvl="0">
      <w:start w:val="1"/>
      <w:numFmt w:val="bullet"/>
      <w:lvlText w:val=""/>
      <w:lvlJc w:val="left"/>
      <w:pPr>
        <w:ind w:left="720" w:hanging="360"/>
      </w:pPr>
      <w:rPr>
        <w:rFonts w:ascii="Wingdings" w:hAnsi="Wingdings" w:cs="Wingdings" w:hint="default"/>
        <w:sz w:val="28"/>
        <w:rFonts w:cs="Wingdings"/>
        <w:color w:val="120A04"/>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3">
    <w:lvl w:ilvl="0">
      <w:start w:val="1"/>
      <w:numFmt w:val="bullet"/>
      <w:lvlText w:val=""/>
      <w:lvlJc w:val="left"/>
      <w:pPr>
        <w:ind w:left="720" w:hanging="360"/>
      </w:pPr>
      <w:rPr>
        <w:rFonts w:ascii="Wingdings" w:hAnsi="Wingdings" w:cs="Wingdings" w:hint="default"/>
        <w:sz w:val="28"/>
        <w:rFonts w:cs="Wingdings"/>
        <w:color w:val="120A04"/>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4">
    <w:lvl w:ilvl="0">
      <w:start w:val="1"/>
      <w:numFmt w:val="bullet"/>
      <w:lvlText w:val="l"/>
      <w:lvlJc w:val="left"/>
      <w:pPr>
        <w:ind w:left="0" w:hanging="0"/>
      </w:pPr>
      <w:rPr>
        <w:rFonts w:ascii="Wingdings" w:hAnsi="Wingdings" w:cs="Wingdings" w:hint="default"/>
        <w:sz w:val="28"/>
        <w:rFonts w:cs="Wingdings"/>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35">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6">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7">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8">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9">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0">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1">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2">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3">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4">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5">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6">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7">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8">
    <w:lvl w:ilvl="0">
      <w:start w:val="1"/>
      <w:numFmt w:val="bullet"/>
      <w:lvlText w:val="•"/>
      <w:lvlPicBulletId w:val="2"/>
      <w:lvlJc w:val="left"/>
      <w:pPr>
        <w:ind w:left="720" w:hanging="360"/>
      </w:pPr>
      <w:rPr>
        <w:rFonts w:ascii="Symbol" w:hAnsi="Symbol" w:cs="Symbol" w:hint="default"/>
        <w:sz w:val="24"/>
        <w:rFonts w:cs="Symbol"/>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9">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0">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1">
    <w:lvl w:ilvl="0">
      <w:start w:val="1"/>
      <w:numFmt w:val="bullet"/>
      <w:lvlText w:val=""/>
      <w:lvlJc w:val="left"/>
      <w:pPr>
        <w:ind w:left="1435" w:hanging="360"/>
      </w:pPr>
      <w:rPr>
        <w:rFonts w:ascii="Wingdings" w:hAnsi="Wingdings" w:cs="Wingdings" w:hint="default"/>
        <w:sz w:val="28"/>
        <w:rFonts w:cs="Wingdings"/>
      </w:rPr>
    </w:lvl>
    <w:lvl w:ilvl="1">
      <w:start w:val="1"/>
      <w:numFmt w:val="bullet"/>
      <w:lvlText w:val="o"/>
      <w:lvlJc w:val="left"/>
      <w:pPr>
        <w:ind w:left="2155" w:hanging="360"/>
      </w:pPr>
      <w:rPr>
        <w:rFonts w:ascii="Courier New" w:hAnsi="Courier New" w:cs="Courier New" w:hint="default"/>
        <w:rFonts w:cs="Courier New"/>
      </w:rPr>
    </w:lvl>
    <w:lvl w:ilvl="2">
      <w:start w:val="1"/>
      <w:numFmt w:val="bullet"/>
      <w:lvlText w:val=""/>
      <w:lvlJc w:val="left"/>
      <w:pPr>
        <w:ind w:left="2875" w:hanging="360"/>
      </w:pPr>
      <w:rPr>
        <w:rFonts w:ascii="Wingdings" w:hAnsi="Wingdings" w:cs="Wingdings" w:hint="default"/>
        <w:rFonts w:cs="Wingdings"/>
      </w:rPr>
    </w:lvl>
    <w:lvl w:ilvl="3">
      <w:start w:val="1"/>
      <w:numFmt w:val="bullet"/>
      <w:lvlText w:val=""/>
      <w:lvlJc w:val="left"/>
      <w:pPr>
        <w:ind w:left="3595" w:hanging="360"/>
      </w:pPr>
      <w:rPr>
        <w:rFonts w:ascii="Symbol" w:hAnsi="Symbol" w:cs="Symbol" w:hint="default"/>
        <w:rFonts w:cs="Symbol"/>
      </w:rPr>
    </w:lvl>
    <w:lvl w:ilvl="4">
      <w:start w:val="1"/>
      <w:numFmt w:val="bullet"/>
      <w:lvlText w:val="o"/>
      <w:lvlJc w:val="left"/>
      <w:pPr>
        <w:ind w:left="4315" w:hanging="360"/>
      </w:pPr>
      <w:rPr>
        <w:rFonts w:ascii="Courier New" w:hAnsi="Courier New" w:cs="Courier New" w:hint="default"/>
        <w:rFonts w:cs="Courier New"/>
      </w:rPr>
    </w:lvl>
    <w:lvl w:ilvl="5">
      <w:start w:val="1"/>
      <w:numFmt w:val="bullet"/>
      <w:lvlText w:val=""/>
      <w:lvlJc w:val="left"/>
      <w:pPr>
        <w:ind w:left="5035" w:hanging="360"/>
      </w:pPr>
      <w:rPr>
        <w:rFonts w:ascii="Wingdings" w:hAnsi="Wingdings" w:cs="Wingdings" w:hint="default"/>
        <w:rFonts w:cs="Wingdings"/>
      </w:rPr>
    </w:lvl>
    <w:lvl w:ilvl="6">
      <w:start w:val="1"/>
      <w:numFmt w:val="bullet"/>
      <w:lvlText w:val=""/>
      <w:lvlJc w:val="left"/>
      <w:pPr>
        <w:ind w:left="5755" w:hanging="360"/>
      </w:pPr>
      <w:rPr>
        <w:rFonts w:ascii="Symbol" w:hAnsi="Symbol" w:cs="Symbol" w:hint="default"/>
        <w:rFonts w:cs="Symbol"/>
      </w:rPr>
    </w:lvl>
    <w:lvl w:ilvl="7">
      <w:start w:val="1"/>
      <w:numFmt w:val="bullet"/>
      <w:lvlText w:val="o"/>
      <w:lvlJc w:val="left"/>
      <w:pPr>
        <w:ind w:left="6475" w:hanging="360"/>
      </w:pPr>
      <w:rPr>
        <w:rFonts w:ascii="Courier New" w:hAnsi="Courier New" w:cs="Courier New" w:hint="default"/>
        <w:rFonts w:cs="Courier New"/>
      </w:rPr>
    </w:lvl>
    <w:lvl w:ilvl="8">
      <w:start w:val="1"/>
      <w:numFmt w:val="bullet"/>
      <w:lvlText w:val=""/>
      <w:lvlJc w:val="left"/>
      <w:pPr>
        <w:ind w:left="7195" w:hanging="360"/>
      </w:pPr>
      <w:rPr>
        <w:rFonts w:ascii="Wingdings" w:hAnsi="Wingdings" w:cs="Wingdings" w:hint="default"/>
        <w:rFonts w:cs="Wingdings"/>
      </w:rPr>
    </w:lvl>
  </w:abstractNum>
  <w:abstractNum w:abstractNumId="152">
    <w:lvl w:ilvl="0">
      <w:start w:val="1"/>
      <w:numFmt w:val="bullet"/>
      <w:lvlText w:val=""/>
      <w:lvlJc w:val="left"/>
      <w:pPr>
        <w:ind w:left="1435" w:hanging="360"/>
      </w:pPr>
      <w:rPr>
        <w:rFonts w:ascii="Wingdings" w:hAnsi="Wingdings" w:cs="Wingdings" w:hint="default"/>
        <w:sz w:val="28"/>
        <w:rFonts w:cs="Wingdings"/>
      </w:rPr>
    </w:lvl>
    <w:lvl w:ilvl="1">
      <w:start w:val="1"/>
      <w:numFmt w:val="bullet"/>
      <w:lvlText w:val="o"/>
      <w:lvlJc w:val="left"/>
      <w:pPr>
        <w:ind w:left="2155" w:hanging="360"/>
      </w:pPr>
      <w:rPr>
        <w:rFonts w:ascii="Courier New" w:hAnsi="Courier New" w:cs="Courier New" w:hint="default"/>
        <w:rFonts w:cs="Courier New"/>
      </w:rPr>
    </w:lvl>
    <w:lvl w:ilvl="2">
      <w:start w:val="1"/>
      <w:numFmt w:val="bullet"/>
      <w:lvlText w:val=""/>
      <w:lvlJc w:val="left"/>
      <w:pPr>
        <w:ind w:left="2875" w:hanging="360"/>
      </w:pPr>
      <w:rPr>
        <w:rFonts w:ascii="Wingdings" w:hAnsi="Wingdings" w:cs="Wingdings" w:hint="default"/>
        <w:rFonts w:cs="Wingdings"/>
      </w:rPr>
    </w:lvl>
    <w:lvl w:ilvl="3">
      <w:start w:val="1"/>
      <w:numFmt w:val="bullet"/>
      <w:lvlText w:val=""/>
      <w:lvlJc w:val="left"/>
      <w:pPr>
        <w:ind w:left="3595" w:hanging="360"/>
      </w:pPr>
      <w:rPr>
        <w:rFonts w:ascii="Symbol" w:hAnsi="Symbol" w:cs="Symbol" w:hint="default"/>
        <w:rFonts w:cs="Symbol"/>
      </w:rPr>
    </w:lvl>
    <w:lvl w:ilvl="4">
      <w:start w:val="1"/>
      <w:numFmt w:val="bullet"/>
      <w:lvlText w:val="o"/>
      <w:lvlJc w:val="left"/>
      <w:pPr>
        <w:ind w:left="4315" w:hanging="360"/>
      </w:pPr>
      <w:rPr>
        <w:rFonts w:ascii="Courier New" w:hAnsi="Courier New" w:cs="Courier New" w:hint="default"/>
        <w:rFonts w:cs="Courier New"/>
      </w:rPr>
    </w:lvl>
    <w:lvl w:ilvl="5">
      <w:start w:val="1"/>
      <w:numFmt w:val="bullet"/>
      <w:lvlText w:val=""/>
      <w:lvlJc w:val="left"/>
      <w:pPr>
        <w:ind w:left="5035" w:hanging="360"/>
      </w:pPr>
      <w:rPr>
        <w:rFonts w:ascii="Wingdings" w:hAnsi="Wingdings" w:cs="Wingdings" w:hint="default"/>
        <w:rFonts w:cs="Wingdings"/>
      </w:rPr>
    </w:lvl>
    <w:lvl w:ilvl="6">
      <w:start w:val="1"/>
      <w:numFmt w:val="bullet"/>
      <w:lvlText w:val=""/>
      <w:lvlJc w:val="left"/>
      <w:pPr>
        <w:ind w:left="5755" w:hanging="360"/>
      </w:pPr>
      <w:rPr>
        <w:rFonts w:ascii="Symbol" w:hAnsi="Symbol" w:cs="Symbol" w:hint="default"/>
        <w:rFonts w:cs="Symbol"/>
      </w:rPr>
    </w:lvl>
    <w:lvl w:ilvl="7">
      <w:start w:val="1"/>
      <w:numFmt w:val="bullet"/>
      <w:lvlText w:val="o"/>
      <w:lvlJc w:val="left"/>
      <w:pPr>
        <w:ind w:left="6475" w:hanging="360"/>
      </w:pPr>
      <w:rPr>
        <w:rFonts w:ascii="Courier New" w:hAnsi="Courier New" w:cs="Courier New" w:hint="default"/>
        <w:rFonts w:cs="Courier New"/>
      </w:rPr>
    </w:lvl>
    <w:lvl w:ilvl="8">
      <w:start w:val="1"/>
      <w:numFmt w:val="bullet"/>
      <w:lvlText w:val=""/>
      <w:lvlJc w:val="left"/>
      <w:pPr>
        <w:ind w:left="7195" w:hanging="360"/>
      </w:pPr>
      <w:rPr>
        <w:rFonts w:ascii="Wingdings" w:hAnsi="Wingdings" w:cs="Wingdings" w:hint="default"/>
        <w:rFonts w:cs="Wingdings"/>
      </w:rPr>
    </w:lvl>
  </w:abstractNum>
  <w:abstractNum w:abstractNumId="153">
    <w:lvl w:ilvl="0">
      <w:start w:val="1"/>
      <w:numFmt w:val="bullet"/>
      <w:lvlText w:val=""/>
      <w:lvlJc w:val="left"/>
      <w:pPr>
        <w:ind w:left="722" w:hanging="360"/>
      </w:pPr>
      <w:rPr>
        <w:rFonts w:ascii="Wingdings" w:hAnsi="Wingdings" w:cs="Wingdings" w:hint="default"/>
        <w:sz w:val="28"/>
        <w:rFonts w:cs="Wingdings"/>
      </w:rPr>
    </w:lvl>
    <w:lvl w:ilvl="1">
      <w:start w:val="1"/>
      <w:numFmt w:val="bullet"/>
      <w:lvlText w:val="o"/>
      <w:lvlJc w:val="left"/>
      <w:pPr>
        <w:ind w:left="1442" w:hanging="360"/>
      </w:pPr>
      <w:rPr>
        <w:rFonts w:ascii="Courier New" w:hAnsi="Courier New" w:cs="Courier New" w:hint="default"/>
        <w:rFonts w:cs="Courier New"/>
      </w:rPr>
    </w:lvl>
    <w:lvl w:ilvl="2">
      <w:start w:val="1"/>
      <w:numFmt w:val="bullet"/>
      <w:lvlText w:val=""/>
      <w:lvlJc w:val="left"/>
      <w:pPr>
        <w:ind w:left="2162" w:hanging="360"/>
      </w:pPr>
      <w:rPr>
        <w:rFonts w:ascii="Wingdings" w:hAnsi="Wingdings" w:cs="Wingdings" w:hint="default"/>
        <w:rFonts w:cs="Wingdings"/>
      </w:rPr>
    </w:lvl>
    <w:lvl w:ilvl="3">
      <w:start w:val="1"/>
      <w:numFmt w:val="bullet"/>
      <w:lvlText w:val=""/>
      <w:lvlJc w:val="left"/>
      <w:pPr>
        <w:ind w:left="2882" w:hanging="360"/>
      </w:pPr>
      <w:rPr>
        <w:rFonts w:ascii="Symbol" w:hAnsi="Symbol" w:cs="Symbol" w:hint="default"/>
        <w:rFonts w:cs="Symbol"/>
      </w:rPr>
    </w:lvl>
    <w:lvl w:ilvl="4">
      <w:start w:val="1"/>
      <w:numFmt w:val="bullet"/>
      <w:lvlText w:val="o"/>
      <w:lvlJc w:val="left"/>
      <w:pPr>
        <w:ind w:left="3602" w:hanging="360"/>
      </w:pPr>
      <w:rPr>
        <w:rFonts w:ascii="Courier New" w:hAnsi="Courier New" w:cs="Courier New" w:hint="default"/>
        <w:rFonts w:cs="Courier New"/>
      </w:rPr>
    </w:lvl>
    <w:lvl w:ilvl="5">
      <w:start w:val="1"/>
      <w:numFmt w:val="bullet"/>
      <w:lvlText w:val=""/>
      <w:lvlJc w:val="left"/>
      <w:pPr>
        <w:ind w:left="4322" w:hanging="360"/>
      </w:pPr>
      <w:rPr>
        <w:rFonts w:ascii="Wingdings" w:hAnsi="Wingdings" w:cs="Wingdings" w:hint="default"/>
        <w:rFonts w:cs="Wingdings"/>
      </w:rPr>
    </w:lvl>
    <w:lvl w:ilvl="6">
      <w:start w:val="1"/>
      <w:numFmt w:val="bullet"/>
      <w:lvlText w:val=""/>
      <w:lvlJc w:val="left"/>
      <w:pPr>
        <w:ind w:left="5042" w:hanging="360"/>
      </w:pPr>
      <w:rPr>
        <w:rFonts w:ascii="Symbol" w:hAnsi="Symbol" w:cs="Symbol" w:hint="default"/>
        <w:rFonts w:cs="Symbol"/>
      </w:rPr>
    </w:lvl>
    <w:lvl w:ilvl="7">
      <w:start w:val="1"/>
      <w:numFmt w:val="bullet"/>
      <w:lvlText w:val="o"/>
      <w:lvlJc w:val="left"/>
      <w:pPr>
        <w:ind w:left="5762" w:hanging="360"/>
      </w:pPr>
      <w:rPr>
        <w:rFonts w:ascii="Courier New" w:hAnsi="Courier New" w:cs="Courier New" w:hint="default"/>
        <w:rFonts w:cs="Courier New"/>
      </w:rPr>
    </w:lvl>
    <w:lvl w:ilvl="8">
      <w:start w:val="1"/>
      <w:numFmt w:val="bullet"/>
      <w:lvlText w:val=""/>
      <w:lvlJc w:val="left"/>
      <w:pPr>
        <w:ind w:left="6482" w:hanging="360"/>
      </w:pPr>
      <w:rPr>
        <w:rFonts w:ascii="Wingdings" w:hAnsi="Wingdings" w:cs="Wingdings" w:hint="default"/>
        <w:rFonts w:cs="Wingdings"/>
      </w:rPr>
    </w:lvl>
  </w:abstractNum>
  <w:abstractNum w:abstractNumId="154">
    <w:lvl w:ilvl="0">
      <w:start w:val="1"/>
      <w:numFmt w:val="bullet"/>
      <w:lvlText w:val=""/>
      <w:lvlJc w:val="left"/>
      <w:pPr>
        <w:ind w:left="722" w:hanging="360"/>
      </w:pPr>
      <w:rPr>
        <w:rFonts w:ascii="Symbol" w:hAnsi="Symbol" w:cs="Symbol" w:hint="default"/>
        <w:sz w:val="28"/>
        <w:rFonts w:cs="Symbol"/>
      </w:rPr>
    </w:lvl>
    <w:lvl w:ilvl="1">
      <w:start w:val="1"/>
      <w:numFmt w:val="bullet"/>
      <w:lvlText w:val="o"/>
      <w:lvlJc w:val="left"/>
      <w:pPr>
        <w:ind w:left="1442" w:hanging="360"/>
      </w:pPr>
      <w:rPr>
        <w:rFonts w:ascii="Courier New" w:hAnsi="Courier New" w:cs="Courier New" w:hint="default"/>
        <w:rFonts w:cs="Courier New"/>
      </w:rPr>
    </w:lvl>
    <w:lvl w:ilvl="2">
      <w:start w:val="1"/>
      <w:numFmt w:val="bullet"/>
      <w:lvlText w:val=""/>
      <w:lvlJc w:val="left"/>
      <w:pPr>
        <w:ind w:left="2162" w:hanging="360"/>
      </w:pPr>
      <w:rPr>
        <w:rFonts w:ascii="Wingdings" w:hAnsi="Wingdings" w:cs="Wingdings" w:hint="default"/>
        <w:rFonts w:cs="Wingdings"/>
      </w:rPr>
    </w:lvl>
    <w:lvl w:ilvl="3">
      <w:start w:val="1"/>
      <w:numFmt w:val="bullet"/>
      <w:lvlText w:val=""/>
      <w:lvlJc w:val="left"/>
      <w:pPr>
        <w:ind w:left="2882" w:hanging="360"/>
      </w:pPr>
      <w:rPr>
        <w:rFonts w:ascii="Symbol" w:hAnsi="Symbol" w:cs="Symbol" w:hint="default"/>
        <w:rFonts w:cs="Symbol"/>
      </w:rPr>
    </w:lvl>
    <w:lvl w:ilvl="4">
      <w:start w:val="1"/>
      <w:numFmt w:val="bullet"/>
      <w:lvlText w:val="o"/>
      <w:lvlJc w:val="left"/>
      <w:pPr>
        <w:ind w:left="3602" w:hanging="360"/>
      </w:pPr>
      <w:rPr>
        <w:rFonts w:ascii="Courier New" w:hAnsi="Courier New" w:cs="Courier New" w:hint="default"/>
        <w:rFonts w:cs="Courier New"/>
      </w:rPr>
    </w:lvl>
    <w:lvl w:ilvl="5">
      <w:start w:val="1"/>
      <w:numFmt w:val="bullet"/>
      <w:lvlText w:val=""/>
      <w:lvlJc w:val="left"/>
      <w:pPr>
        <w:ind w:left="4322" w:hanging="360"/>
      </w:pPr>
      <w:rPr>
        <w:rFonts w:ascii="Wingdings" w:hAnsi="Wingdings" w:cs="Wingdings" w:hint="default"/>
        <w:rFonts w:cs="Wingdings"/>
      </w:rPr>
    </w:lvl>
    <w:lvl w:ilvl="6">
      <w:start w:val="1"/>
      <w:numFmt w:val="bullet"/>
      <w:lvlText w:val=""/>
      <w:lvlJc w:val="left"/>
      <w:pPr>
        <w:ind w:left="5042" w:hanging="360"/>
      </w:pPr>
      <w:rPr>
        <w:rFonts w:ascii="Symbol" w:hAnsi="Symbol" w:cs="Symbol" w:hint="default"/>
        <w:rFonts w:cs="Symbol"/>
      </w:rPr>
    </w:lvl>
    <w:lvl w:ilvl="7">
      <w:start w:val="1"/>
      <w:numFmt w:val="bullet"/>
      <w:lvlText w:val="o"/>
      <w:lvlJc w:val="left"/>
      <w:pPr>
        <w:ind w:left="5762" w:hanging="360"/>
      </w:pPr>
      <w:rPr>
        <w:rFonts w:ascii="Courier New" w:hAnsi="Courier New" w:cs="Courier New" w:hint="default"/>
        <w:rFonts w:cs="Courier New"/>
      </w:rPr>
    </w:lvl>
    <w:lvl w:ilvl="8">
      <w:start w:val="1"/>
      <w:numFmt w:val="bullet"/>
      <w:lvlText w:val=""/>
      <w:lvlJc w:val="left"/>
      <w:pPr>
        <w:ind w:left="6482" w:hanging="360"/>
      </w:pPr>
      <w:rPr>
        <w:rFonts w:ascii="Wingdings" w:hAnsi="Wingdings" w:cs="Wingdings" w:hint="default"/>
        <w:rFonts w:cs="Wingdings"/>
      </w:rPr>
    </w:lvl>
  </w:abstractNum>
  <w:abstractNum w:abstractNumId="155">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6">
    <w:lvl w:ilvl="0">
      <w:start w:val="1"/>
      <w:numFmt w:val="decimal"/>
      <w:lvlText w:val="%1."/>
      <w:lvlJc w:val="left"/>
      <w:pPr>
        <w:ind w:left="720" w:hanging="360"/>
      </w:pPr>
      <w:rPr>
        <w:sz w:val="28"/>
        <w:rFonts w:cs="Times New Roman"/>
      </w:rPr>
    </w:lvl>
    <w:lvl w:ilvl="1">
      <w:start w:val="3"/>
      <w:numFmt w:val="decimal"/>
      <w:lvlText w:val="%1.%2."/>
      <w:lvlJc w:val="left"/>
      <w:pPr>
        <w:ind w:left="1110" w:hanging="750"/>
      </w:pPr>
    </w:lvl>
    <w:lvl w:ilvl="2">
      <w:start w:val="2"/>
      <w:numFmt w:val="decimal"/>
      <w:lvlText w:val="%1.%2.%3."/>
      <w:lvlJc w:val="left"/>
      <w:pPr>
        <w:ind w:left="1110" w:hanging="750"/>
      </w:pPr>
    </w:lvl>
    <w:lvl w:ilvl="3">
      <w:start w:val="1"/>
      <w:numFmt w:val="decimal"/>
      <w:lvlText w:val="%1.%2.%3.%4."/>
      <w:lvlJc w:val="left"/>
      <w:pPr>
        <w:ind w:left="1110" w:hanging="75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7">
    <w:lvl w:ilvl="0">
      <w:start w:val="1"/>
      <w:numFmt w:val="decimal"/>
      <w:lvlText w:val="%1."/>
      <w:lvlJc w:val="left"/>
      <w:pPr>
        <w:ind w:left="1210" w:hanging="840"/>
      </w:pPr>
      <w:rPr>
        <w:sz w:val="28"/>
        <w:szCs w:val="28"/>
        <w:rFonts w:ascii="Times New Roman" w:hAnsi="Times New Roman" w:cs="Times New Roman"/>
      </w:rPr>
    </w:lvl>
    <w:lvl w:ilvl="1">
      <w:start w:val="2"/>
      <w:numFmt w:val="decimal"/>
      <w:lvlText w:val="%1.%2."/>
      <w:lvlJc w:val="left"/>
      <w:pPr>
        <w:ind w:left="1090" w:hanging="720"/>
      </w:pPr>
    </w:lvl>
    <w:lvl w:ilvl="2">
      <w:start w:val="1"/>
      <w:numFmt w:val="decimal"/>
      <w:lvlText w:val="%1.%2.%3."/>
      <w:lvlJc w:val="left"/>
      <w:pPr>
        <w:ind w:left="1090" w:hanging="720"/>
      </w:pPr>
    </w:lvl>
    <w:lvl w:ilvl="3">
      <w:start w:val="1"/>
      <w:numFmt w:val="decimal"/>
      <w:lvlText w:val="%1.%2.%3.%4."/>
      <w:lvlJc w:val="left"/>
      <w:pPr>
        <w:ind w:left="1450" w:hanging="1080"/>
      </w:pPr>
    </w:lvl>
    <w:lvl w:ilvl="4">
      <w:start w:val="1"/>
      <w:numFmt w:val="decimal"/>
      <w:lvlText w:val="%1.%2.%3.%4.%5."/>
      <w:lvlJc w:val="left"/>
      <w:pPr>
        <w:ind w:left="1450" w:hanging="1080"/>
      </w:pPr>
    </w:lvl>
    <w:lvl w:ilvl="5">
      <w:start w:val="1"/>
      <w:numFmt w:val="decimal"/>
      <w:lvlText w:val="%1.%2.%3.%4.%5.%6."/>
      <w:lvlJc w:val="left"/>
      <w:pPr>
        <w:ind w:left="1810" w:hanging="1440"/>
      </w:pPr>
    </w:lvl>
    <w:lvl w:ilvl="6">
      <w:start w:val="1"/>
      <w:numFmt w:val="decimal"/>
      <w:lvlText w:val="%1.%2.%3.%4.%5.%6.%7."/>
      <w:lvlJc w:val="left"/>
      <w:pPr>
        <w:ind w:left="2170" w:hanging="1800"/>
      </w:pPr>
    </w:lvl>
    <w:lvl w:ilvl="7">
      <w:start w:val="1"/>
      <w:numFmt w:val="decimal"/>
      <w:lvlText w:val="%1.%2.%3.%4.%5.%6.%7.%8."/>
      <w:lvlJc w:val="left"/>
      <w:pPr>
        <w:ind w:left="2170" w:hanging="1800"/>
      </w:pPr>
    </w:lvl>
    <w:lvl w:ilvl="8">
      <w:start w:val="1"/>
      <w:numFmt w:val="decimal"/>
      <w:lvlText w:val="%1.%2.%3.%4.%5.%6.%7.%8.%9."/>
      <w:lvlJc w:val="left"/>
      <w:pPr>
        <w:ind w:left="2530" w:hanging="2160"/>
      </w:pPr>
    </w:lvl>
  </w:abstractNum>
  <w:abstractNum w:abstractNumId="158">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9">
    <w:lvl w:ilvl="0">
      <w:start w:val="1"/>
      <w:numFmt w:val="bullet"/>
      <w:lvlText w:val=""/>
      <w:lvlJc w:val="left"/>
      <w:pPr>
        <w:ind w:left="1080" w:hanging="360"/>
      </w:pPr>
      <w:rPr>
        <w:rFonts w:ascii="Wingdings" w:hAnsi="Wingdings" w:cs="Wingdings" w:hint="default"/>
        <w:sz w:val="28"/>
        <w:rFonts w:cs="Wingdings"/>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160">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1">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bering>
</file>

<file path=word/settings.xml><?xml version="1.0" encoding="utf-8"?>
<w:settings xmlns:w="http://schemas.openxmlformats.org/wordprocessingml/2006/main">
  <w:zoom w:percent="75"/>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Indent 2" w:uiPriority="0"/>
    <w:lsdException w:name="Hyperlink" w:uiPriority="0"/>
    <w:lsdException w:name="Strong" w:uiPriority="0" w:semiHidden="0" w:unhideWhenUsed="0" w:qFormat="1"/>
    <w:lsdException w:name="Emphasis" w:uiPriority="0" w:semiHidden="0" w:unhideWhenUsed="0" w:qFormat="1"/>
    <w:lsdException w:name="Normal (Web)" w:uiPriority="0" w:qFormat="1"/>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b1244"/>
    <w:pPr>
      <w:widowControl/>
      <w:bidi w:val="0"/>
      <w:spacing w:lineRule="auto" w:line="276" w:before="0" w:after="200"/>
      <w:jc w:val="left"/>
    </w:pPr>
    <w:rPr>
      <w:rFonts w:ascii="Calibri" w:hAnsi="Calibri" w:eastAsia="Times New Roman" w:cs="Times New Roman"/>
      <w:color w:val="auto"/>
      <w:kern w:val="0"/>
      <w:sz w:val="22"/>
      <w:szCs w:val="22"/>
      <w:lang w:val="ru-RU" w:eastAsia="ru-RU" w:bidi="ar-SA"/>
    </w:rPr>
  </w:style>
  <w:style w:type="paragraph" w:styleId="1">
    <w:name w:val="Heading 1"/>
    <w:basedOn w:val="Normal"/>
    <w:next w:val="Normal"/>
    <w:link w:val="10"/>
    <w:uiPriority w:val="9"/>
    <w:unhideWhenUsed/>
    <w:qFormat/>
    <w:rsid w:val="00384a2e"/>
    <w:pPr>
      <w:keepNext w:val="true"/>
      <w:keepLines/>
      <w:widowControl/>
      <w:numPr>
        <w:ilvl w:val="0"/>
        <w:numId w:val="1"/>
      </w:numPr>
      <w:bidi w:val="0"/>
      <w:spacing w:lineRule="auto" w:line="266"/>
      <w:ind w:left="718" w:hanging="10"/>
      <w:jc w:val="left"/>
      <w:outlineLvl w:val="0"/>
    </w:pPr>
    <w:rPr>
      <w:rFonts w:ascii="Times New Roman" w:hAnsi="Times New Roman"/>
      <w:b/>
      <w:color w:val="000000"/>
      <w:sz w:val="32"/>
      <w:szCs w:val="22"/>
    </w:rPr>
  </w:style>
  <w:style w:type="paragraph" w:styleId="2">
    <w:name w:val="Heading 2"/>
    <w:basedOn w:val="Normal"/>
    <w:next w:val="Normal"/>
    <w:link w:val="20"/>
    <w:uiPriority w:val="9"/>
    <w:unhideWhenUsed/>
    <w:qFormat/>
    <w:rsid w:val="00384a2e"/>
    <w:pPr>
      <w:keepNext w:val="true"/>
      <w:keepLines/>
      <w:widowControl/>
      <w:numPr>
        <w:ilvl w:val="1"/>
        <w:numId w:val="1"/>
      </w:numPr>
      <w:bidi w:val="0"/>
      <w:spacing w:lineRule="auto" w:line="266" w:before="0" w:after="4"/>
      <w:ind w:left="718" w:hanging="10"/>
      <w:jc w:val="left"/>
      <w:outlineLvl w:val="1"/>
    </w:pPr>
    <w:rPr>
      <w:rFonts w:ascii="Times New Roman" w:hAnsi="Times New Roman"/>
      <w:b/>
      <w:color w:val="000000"/>
      <w:sz w:val="28"/>
      <w:szCs w:val="22"/>
    </w:rPr>
  </w:style>
  <w:style w:type="character" w:styleId="DefaultParagraphFont" w:default="1">
    <w:name w:val="Default Paragraph Font"/>
    <w:uiPriority w:val="1"/>
    <w:semiHidden/>
    <w:unhideWhenUsed/>
    <w:qFormat/>
    <w:rPr/>
  </w:style>
  <w:style w:type="character" w:styleId="Style12" w:customStyle="1">
    <w:name w:val="Текст выноски Знак"/>
    <w:basedOn w:val="DefaultParagraphFont"/>
    <w:link w:val="a3"/>
    <w:uiPriority w:val="99"/>
    <w:semiHidden/>
    <w:qFormat/>
    <w:rsid w:val="004732cc"/>
    <w:rPr>
      <w:rFonts w:ascii="Tahoma" w:hAnsi="Tahoma" w:cs="Tahoma"/>
      <w:sz w:val="16"/>
      <w:szCs w:val="16"/>
    </w:rPr>
  </w:style>
  <w:style w:type="character" w:styleId="Style13">
    <w:name w:val="Интернет-ссылка"/>
    <w:basedOn w:val="DefaultParagraphFont"/>
    <w:unhideWhenUsed/>
    <w:rsid w:val="004732cc"/>
    <w:rPr>
      <w:color w:val="0000FF"/>
      <w:u w:val="single"/>
    </w:rPr>
  </w:style>
  <w:style w:type="character" w:styleId="Style14" w:customStyle="1">
    <w:name w:val="Верхний колонтитул Знак"/>
    <w:basedOn w:val="DefaultParagraphFont"/>
    <w:link w:val="a7"/>
    <w:uiPriority w:val="99"/>
    <w:semiHidden/>
    <w:qFormat/>
    <w:rsid w:val="00cc5b54"/>
    <w:rPr/>
  </w:style>
  <w:style w:type="character" w:styleId="Style15" w:customStyle="1">
    <w:name w:val="Нижний колонтитул Знак"/>
    <w:basedOn w:val="DefaultParagraphFont"/>
    <w:link w:val="a9"/>
    <w:uiPriority w:val="99"/>
    <w:qFormat/>
    <w:rsid w:val="00cc5b54"/>
    <w:rPr/>
  </w:style>
  <w:style w:type="character" w:styleId="Style16" w:customStyle="1">
    <w:name w:val="Выделение жирным"/>
    <w:basedOn w:val="DefaultParagraphFont"/>
    <w:qFormat/>
    <w:rsid w:val="005c71b2"/>
    <w:rPr>
      <w:b/>
      <w:bCs/>
    </w:rPr>
  </w:style>
  <w:style w:type="character" w:styleId="Style17" w:customStyle="1">
    <w:name w:val="Без интервала Знак"/>
    <w:link w:val="ab"/>
    <w:uiPriority w:val="1"/>
    <w:qFormat/>
    <w:rsid w:val="00d30589"/>
    <w:rPr>
      <w:rFonts w:ascii="Times New Roman" w:hAnsi="Times New Roman"/>
      <w:sz w:val="28"/>
      <w:szCs w:val="22"/>
      <w:lang w:eastAsia="en-US" w:bidi="ar-SA"/>
    </w:rPr>
  </w:style>
  <w:style w:type="character" w:styleId="Strong">
    <w:name w:val="Strong"/>
    <w:qFormat/>
    <w:rsid w:val="00544daf"/>
    <w:rPr>
      <w:b/>
      <w:bCs/>
    </w:rPr>
  </w:style>
  <w:style w:type="character" w:styleId="Appleconvertedspace" w:customStyle="1">
    <w:name w:val="apple-converted-space"/>
    <w:qFormat/>
    <w:rsid w:val="00544daf"/>
    <w:rPr/>
  </w:style>
  <w:style w:type="character" w:styleId="Style18" w:customStyle="1">
    <w:name w:val="Обычный (веб) Знак"/>
    <w:link w:val="af"/>
    <w:uiPriority w:val="99"/>
    <w:qFormat/>
    <w:locked/>
    <w:rsid w:val="00544daf"/>
    <w:rPr>
      <w:rFonts w:ascii="Times New Roman" w:hAnsi="Times New Roman" w:eastAsia="Times New Roman" w:cs="Times New Roman"/>
      <w:sz w:val="24"/>
      <w:szCs w:val="24"/>
    </w:rPr>
  </w:style>
  <w:style w:type="character" w:styleId="Style19">
    <w:name w:val="Выделение"/>
    <w:basedOn w:val="DefaultParagraphFont"/>
    <w:qFormat/>
    <w:rsid w:val="003e5c31"/>
    <w:rPr>
      <w:i/>
      <w:iCs/>
    </w:rPr>
  </w:style>
  <w:style w:type="character" w:styleId="Bodytext" w:customStyle="1">
    <w:name w:val="Body text_"/>
    <w:basedOn w:val="DefaultParagraphFont"/>
    <w:link w:val="13"/>
    <w:qFormat/>
    <w:locked/>
    <w:rsid w:val="00101fc9"/>
    <w:rPr>
      <w:rFonts w:ascii="Times New Roman" w:hAnsi="Times New Roman" w:eastAsia="Times New Roman" w:cs="Times New Roman"/>
      <w:sz w:val="21"/>
      <w:szCs w:val="21"/>
      <w:shd w:fill="FFFFFF" w:val="clear"/>
    </w:rPr>
  </w:style>
  <w:style w:type="character" w:styleId="BodytextItalic" w:customStyle="1">
    <w:name w:val="Body text + Italic"/>
    <w:basedOn w:val="Bodytext"/>
    <w:qFormat/>
    <w:rsid w:val="00101fc9"/>
    <w:rPr>
      <w:rFonts w:ascii="Times New Roman" w:hAnsi="Times New Roman" w:eastAsia="Times New Roman" w:cs="Times New Roman"/>
      <w:i/>
      <w:iCs/>
      <w:caps w:val="false"/>
      <w:smallCaps w:val="false"/>
      <w:color w:val="000000"/>
      <w:spacing w:val="0"/>
      <w:w w:val="100"/>
      <w:sz w:val="21"/>
      <w:szCs w:val="21"/>
      <w:shd w:fill="FFFFFF" w:val="clear"/>
      <w:lang w:val="ru-RU"/>
    </w:rPr>
  </w:style>
  <w:style w:type="character" w:styleId="Bodytext12" w:customStyle="1">
    <w:name w:val="Body text (12)_"/>
    <w:basedOn w:val="DefaultParagraphFont"/>
    <w:link w:val="Bodytext120"/>
    <w:qFormat/>
    <w:rsid w:val="00101fc9"/>
    <w:rPr>
      <w:rFonts w:ascii="Times New Roman" w:hAnsi="Times New Roman" w:eastAsia="Times New Roman" w:cs="Times New Roman"/>
      <w:shd w:fill="FFFFFF" w:val="clear"/>
    </w:rPr>
  </w:style>
  <w:style w:type="character" w:styleId="11" w:customStyle="1">
    <w:name w:val="Заголовок 1 Знак"/>
    <w:basedOn w:val="DefaultParagraphFont"/>
    <w:link w:val="1"/>
    <w:uiPriority w:val="9"/>
    <w:qFormat/>
    <w:rsid w:val="00384a2e"/>
    <w:rPr>
      <w:rFonts w:ascii="Times New Roman" w:hAnsi="Times New Roman"/>
      <w:b/>
      <w:color w:val="000000"/>
      <w:sz w:val="32"/>
      <w:szCs w:val="22"/>
      <w:lang w:val="ru-RU" w:eastAsia="ru-RU" w:bidi="ar-SA"/>
    </w:rPr>
  </w:style>
  <w:style w:type="character" w:styleId="21" w:customStyle="1">
    <w:name w:val="Заголовок 2 Знак"/>
    <w:basedOn w:val="DefaultParagraphFont"/>
    <w:link w:val="2"/>
    <w:uiPriority w:val="9"/>
    <w:qFormat/>
    <w:rsid w:val="00384a2e"/>
    <w:rPr>
      <w:rFonts w:ascii="Times New Roman" w:hAnsi="Times New Roman"/>
      <w:b/>
      <w:color w:val="000000"/>
      <w:sz w:val="28"/>
      <w:szCs w:val="22"/>
      <w:lang w:val="ru-RU" w:eastAsia="ru-RU" w:bidi="ar-SA"/>
    </w:rPr>
  </w:style>
  <w:style w:type="character" w:styleId="22" w:customStyle="1">
    <w:name w:val="Основной текст с отступом 2 Знак"/>
    <w:basedOn w:val="DefaultParagraphFont"/>
    <w:link w:val="21"/>
    <w:qFormat/>
    <w:rsid w:val="00af04b2"/>
    <w:rPr>
      <w:rFonts w:ascii="Times New Roman" w:hAnsi="Times New Roman"/>
      <w:sz w:val="24"/>
      <w:szCs w:val="24"/>
    </w:rPr>
  </w:style>
  <w:style w:type="character" w:styleId="S1" w:customStyle="1">
    <w:name w:val="s1"/>
    <w:basedOn w:val="DefaultParagraphFont"/>
    <w:qFormat/>
    <w:rsid w:val="00347b72"/>
    <w:rPr/>
  </w:style>
  <w:style w:type="character" w:styleId="S2" w:customStyle="1">
    <w:name w:val="s2"/>
    <w:basedOn w:val="DefaultParagraphFont"/>
    <w:qFormat/>
    <w:rsid w:val="00347b72"/>
    <w:rPr/>
  </w:style>
  <w:style w:type="character" w:styleId="S3" w:customStyle="1">
    <w:name w:val="s3"/>
    <w:basedOn w:val="DefaultParagraphFont"/>
    <w:qFormat/>
    <w:rsid w:val="00347b72"/>
    <w:rPr/>
  </w:style>
  <w:style w:type="character" w:styleId="ListLabel1" w:customStyle="1">
    <w:name w:val="ListLabel 1"/>
    <w:qFormat/>
    <w:rsid w:val="00de2607"/>
    <w:rPr>
      <w:sz w:val="20"/>
    </w:rPr>
  </w:style>
  <w:style w:type="character" w:styleId="ListLabel2">
    <w:name w:val="ListLabel 2"/>
    <w:qFormat/>
    <w:rPr>
      <w:rFonts w:ascii="Times New Roman" w:hAnsi="Times New Roman"/>
      <w:color w:val="002060"/>
      <w:sz w:val="28"/>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ascii="Times New Roman" w:hAnsi="Times New Roman"/>
      <w:color w:val="auto"/>
      <w:sz w:val="28"/>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ascii="Times New Roman" w:hAnsi="Times New Roman"/>
      <w:color w:val="auto"/>
      <w:sz w:val="28"/>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ascii="Times New Roman" w:hAnsi="Times New Roman"/>
      <w:color w:val="002060"/>
      <w:sz w:val="28"/>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ascii="Times New Roman" w:hAnsi="Times New Roman"/>
      <w:color w:val="0070C0"/>
      <w:sz w:val="24"/>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ascii="Times New Roman" w:hAnsi="Times New Roman"/>
      <w:color w:val="auto"/>
      <w:sz w:val="28"/>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ascii="Times New Roman" w:hAnsi="Times New Roman"/>
      <w:sz w:val="28"/>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rFonts w:ascii="Times New Roman" w:hAnsi="Times New Roman" w:cs="Symbol"/>
      <w:sz w:val="28"/>
    </w:rPr>
  </w:style>
  <w:style w:type="character" w:styleId="ListLabel96">
    <w:name w:val="ListLabel 96"/>
    <w:qFormat/>
    <w:rPr>
      <w:rFonts w:ascii="Times New Roman" w:hAnsi="Times New Roman"/>
      <w:b/>
      <w:color w:val="auto"/>
      <w:sz w:val="28"/>
    </w:rPr>
  </w:style>
  <w:style w:type="character" w:styleId="ListLabel97">
    <w:name w:val="ListLabel 97"/>
    <w:qFormat/>
    <w:rPr>
      <w:rFonts w:ascii="Times New Roman" w:hAnsi="Times New Roman"/>
      <w:color w:val="120A04"/>
      <w:sz w:val="28"/>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ascii="Times New Roman" w:hAnsi="Times New Roman"/>
      <w:color w:val="auto"/>
      <w:sz w:val="28"/>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ascii="Times New Roman" w:hAnsi="Times New Roman" w:cs="Symbol"/>
      <w:b/>
      <w:color w:val="000000"/>
      <w:spacing w:val="-6"/>
      <w:sz w:val="28"/>
    </w:rPr>
  </w:style>
  <w:style w:type="character" w:styleId="ListLabel106">
    <w:name w:val="ListLabel 106"/>
    <w:qFormat/>
    <w:rPr>
      <w:rFonts w:ascii="Times New Roman" w:hAnsi="Times New Roman"/>
      <w:b/>
      <w:bCs/>
      <w:iCs/>
      <w:color w:val="000000"/>
      <w:spacing w:val="-3"/>
      <w:sz w:val="28"/>
    </w:rPr>
  </w:style>
  <w:style w:type="character" w:styleId="ListLabel107">
    <w:name w:val="ListLabel 107"/>
    <w:qFormat/>
    <w:rPr>
      <w:rFonts w:cs="Courier New"/>
    </w:rPr>
  </w:style>
  <w:style w:type="character" w:styleId="ListLabel108">
    <w:name w:val="ListLabel 108"/>
    <w:qFormat/>
    <w:rPr>
      <w:rFonts w:cs="Courier New"/>
    </w:rPr>
  </w:style>
  <w:style w:type="character" w:styleId="ListLabel109">
    <w:name w:val="ListLabel 109"/>
    <w:qFormat/>
    <w:rPr>
      <w:rFonts w:cs="Courier New"/>
    </w:rPr>
  </w:style>
  <w:style w:type="character" w:styleId="ListLabel110">
    <w:name w:val="ListLabel 110"/>
    <w:qFormat/>
    <w:rPr>
      <w:rFonts w:ascii="Times New Roman" w:hAnsi="Times New Roman"/>
      <w:b/>
      <w:color w:val="auto"/>
      <w:sz w:val="28"/>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ascii="Times New Roman" w:hAnsi="Times New Roman"/>
      <w:color w:val="auto"/>
      <w:sz w:val="28"/>
    </w:rPr>
  </w:style>
  <w:style w:type="character" w:styleId="ListLabel115">
    <w:name w:val="ListLabel 115"/>
    <w:qFormat/>
    <w:rPr>
      <w:rFonts w:cs="Courier New"/>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ascii="Times New Roman" w:hAnsi="Times New Roman"/>
      <w:color w:val="auto"/>
      <w:sz w:val="28"/>
    </w:rPr>
  </w:style>
  <w:style w:type="character" w:styleId="ListLabel119">
    <w:name w:val="ListLabel 119"/>
    <w:qFormat/>
    <w:rPr>
      <w:rFonts w:cs="Courier New"/>
    </w:rPr>
  </w:style>
  <w:style w:type="character" w:styleId="ListLabel120">
    <w:name w:val="ListLabel 120"/>
    <w:qFormat/>
    <w:rPr>
      <w:rFonts w:cs="Courier New"/>
    </w:rPr>
  </w:style>
  <w:style w:type="character" w:styleId="ListLabel121">
    <w:name w:val="ListLabel 121"/>
    <w:qFormat/>
    <w:rPr>
      <w:rFonts w:cs="Courier New"/>
    </w:rPr>
  </w:style>
  <w:style w:type="character" w:styleId="ListLabel122">
    <w:name w:val="ListLabel 122"/>
    <w:qFormat/>
    <w:rPr>
      <w:rFonts w:eastAsia="Times New Roman" w:cs="Times New Roman"/>
      <w:b/>
      <w:bCs/>
      <w:i w:val="false"/>
      <w:strike w:val="false"/>
      <w:dstrike w:val="false"/>
      <w:color w:val="000000"/>
      <w:position w:val="0"/>
      <w:sz w:val="32"/>
      <w:sz w:val="32"/>
      <w:szCs w:val="32"/>
      <w:u w:val="none" w:color="000000"/>
      <w:vertAlign w:val="baseline"/>
    </w:rPr>
  </w:style>
  <w:style w:type="character" w:styleId="ListLabel123">
    <w:name w:val="ListLabel 123"/>
    <w:qFormat/>
    <w:rPr>
      <w:rFonts w:eastAsia="Times New Roman" w:cs="Times New Roman"/>
      <w:b/>
      <w:bCs/>
      <w:i w:val="false"/>
      <w:strike w:val="false"/>
      <w:dstrike w:val="false"/>
      <w:color w:val="000000"/>
      <w:position w:val="0"/>
      <w:sz w:val="28"/>
      <w:sz w:val="28"/>
      <w:szCs w:val="28"/>
      <w:u w:val="none" w:color="000000"/>
      <w:vertAlign w:val="baseline"/>
    </w:rPr>
  </w:style>
  <w:style w:type="character" w:styleId="ListLabel124">
    <w:name w:val="ListLabel 124"/>
    <w:qFormat/>
    <w:rPr>
      <w:rFonts w:eastAsia="Times New Roman" w:cs="Times New Roman"/>
      <w:b/>
      <w:bCs/>
      <w:i w:val="false"/>
      <w:strike w:val="false"/>
      <w:dstrike w:val="false"/>
      <w:color w:val="000000"/>
      <w:position w:val="0"/>
      <w:sz w:val="28"/>
      <w:sz w:val="28"/>
      <w:szCs w:val="28"/>
      <w:u w:val="none" w:color="000000"/>
      <w:vertAlign w:val="baseline"/>
    </w:rPr>
  </w:style>
  <w:style w:type="character" w:styleId="ListLabel125">
    <w:name w:val="ListLabel 125"/>
    <w:qFormat/>
    <w:rPr>
      <w:rFonts w:eastAsia="Times New Roman" w:cs="Times New Roman"/>
      <w:b/>
      <w:bCs/>
      <w:i w:val="false"/>
      <w:strike w:val="false"/>
      <w:dstrike w:val="false"/>
      <w:color w:val="000000"/>
      <w:position w:val="0"/>
      <w:sz w:val="28"/>
      <w:sz w:val="28"/>
      <w:szCs w:val="28"/>
      <w:u w:val="none" w:color="000000"/>
      <w:vertAlign w:val="baseline"/>
    </w:rPr>
  </w:style>
  <w:style w:type="character" w:styleId="ListLabel126">
    <w:name w:val="ListLabel 126"/>
    <w:qFormat/>
    <w:rPr>
      <w:rFonts w:eastAsia="Times New Roman" w:cs="Times New Roman"/>
      <w:b/>
      <w:bCs/>
      <w:i w:val="false"/>
      <w:strike w:val="false"/>
      <w:dstrike w:val="false"/>
      <w:color w:val="000000"/>
      <w:position w:val="0"/>
      <w:sz w:val="28"/>
      <w:sz w:val="28"/>
      <w:szCs w:val="28"/>
      <w:u w:val="none" w:color="000000"/>
      <w:vertAlign w:val="baseline"/>
    </w:rPr>
  </w:style>
  <w:style w:type="character" w:styleId="ListLabel127">
    <w:name w:val="ListLabel 127"/>
    <w:qFormat/>
    <w:rPr>
      <w:rFonts w:eastAsia="Times New Roman" w:cs="Times New Roman"/>
      <w:b/>
      <w:bCs/>
      <w:i w:val="false"/>
      <w:strike w:val="false"/>
      <w:dstrike w:val="false"/>
      <w:color w:val="000000"/>
      <w:position w:val="0"/>
      <w:sz w:val="28"/>
      <w:sz w:val="28"/>
      <w:szCs w:val="28"/>
      <w:u w:val="none" w:color="000000"/>
      <w:vertAlign w:val="baseline"/>
    </w:rPr>
  </w:style>
  <w:style w:type="character" w:styleId="ListLabel128">
    <w:name w:val="ListLabel 128"/>
    <w:qFormat/>
    <w:rPr>
      <w:rFonts w:eastAsia="Times New Roman" w:cs="Times New Roman"/>
      <w:b/>
      <w:bCs/>
      <w:i w:val="false"/>
      <w:strike w:val="false"/>
      <w:dstrike w:val="false"/>
      <w:color w:val="000000"/>
      <w:position w:val="0"/>
      <w:sz w:val="28"/>
      <w:sz w:val="28"/>
      <w:szCs w:val="28"/>
      <w:u w:val="none" w:color="000000"/>
      <w:vertAlign w:val="baseline"/>
    </w:rPr>
  </w:style>
  <w:style w:type="character" w:styleId="ListLabel129">
    <w:name w:val="ListLabel 129"/>
    <w:qFormat/>
    <w:rPr>
      <w:rFonts w:eastAsia="Times New Roman" w:cs="Times New Roman"/>
      <w:b/>
      <w:bCs/>
      <w:i w:val="false"/>
      <w:strike w:val="false"/>
      <w:dstrike w:val="false"/>
      <w:color w:val="000000"/>
      <w:position w:val="0"/>
      <w:sz w:val="28"/>
      <w:sz w:val="28"/>
      <w:szCs w:val="28"/>
      <w:u w:val="none" w:color="000000"/>
      <w:vertAlign w:val="baseline"/>
    </w:rPr>
  </w:style>
  <w:style w:type="character" w:styleId="ListLabel130">
    <w:name w:val="ListLabel 130"/>
    <w:qFormat/>
    <w:rPr>
      <w:rFonts w:eastAsia="Times New Roman" w:cs="Times New Roman"/>
      <w:b/>
      <w:bCs/>
      <w:i w:val="false"/>
      <w:strike w:val="false"/>
      <w:dstrike w:val="false"/>
      <w:color w:val="000000"/>
      <w:position w:val="0"/>
      <w:sz w:val="28"/>
      <w:sz w:val="28"/>
      <w:szCs w:val="28"/>
      <w:u w:val="none" w:color="000000"/>
      <w:vertAlign w:val="baseline"/>
    </w:rPr>
  </w:style>
  <w:style w:type="character" w:styleId="ListLabel131">
    <w:name w:val="ListLabel 131"/>
    <w:qFormat/>
    <w:rPr>
      <w:rFonts w:cs="Courier New"/>
    </w:rPr>
  </w:style>
  <w:style w:type="character" w:styleId="ListLabel132">
    <w:name w:val="ListLabel 132"/>
    <w:qFormat/>
    <w:rPr>
      <w:rFonts w:cs="Courier New"/>
    </w:rPr>
  </w:style>
  <w:style w:type="character" w:styleId="ListLabel133">
    <w:name w:val="ListLabel 133"/>
    <w:qFormat/>
    <w:rPr>
      <w:rFonts w:cs="Courier New"/>
    </w:rPr>
  </w:style>
  <w:style w:type="character" w:styleId="ListLabel134">
    <w:name w:val="ListLabel 134"/>
    <w:qFormat/>
    <w:rPr>
      <w:rFonts w:ascii="Times New Roman" w:hAnsi="Times New Roman" w:eastAsia="Arial" w:cs="Arial"/>
      <w:b w:val="false"/>
      <w:i w:val="false"/>
      <w:strike w:val="false"/>
      <w:dstrike w:val="false"/>
      <w:color w:val="000000"/>
      <w:position w:val="0"/>
      <w:sz w:val="28"/>
      <w:sz w:val="28"/>
      <w:szCs w:val="24"/>
      <w:u w:val="none" w:color="000000"/>
      <w:vertAlign w:val="baseline"/>
    </w:rPr>
  </w:style>
  <w:style w:type="character" w:styleId="ListLabel135">
    <w:name w:val="ListLabel 135"/>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36">
    <w:name w:val="ListLabel 136"/>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37">
    <w:name w:val="ListLabel 137"/>
    <w:qFormat/>
    <w:rPr>
      <w:rFonts w:eastAsia="Arial" w:cs="Arial"/>
      <w:b w:val="false"/>
      <w:i w:val="false"/>
      <w:strike w:val="false"/>
      <w:dstrike w:val="false"/>
      <w:color w:val="000000"/>
      <w:position w:val="0"/>
      <w:sz w:val="24"/>
      <w:sz w:val="24"/>
      <w:szCs w:val="24"/>
      <w:u w:val="none" w:color="000000"/>
      <w:vertAlign w:val="baseline"/>
    </w:rPr>
  </w:style>
  <w:style w:type="character" w:styleId="ListLabel138">
    <w:name w:val="ListLabel 138"/>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39">
    <w:name w:val="ListLabel 139"/>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40">
    <w:name w:val="ListLabel 140"/>
    <w:qFormat/>
    <w:rPr>
      <w:rFonts w:eastAsia="Arial" w:cs="Arial"/>
      <w:b w:val="false"/>
      <w:i w:val="false"/>
      <w:strike w:val="false"/>
      <w:dstrike w:val="false"/>
      <w:color w:val="000000"/>
      <w:position w:val="0"/>
      <w:sz w:val="24"/>
      <w:sz w:val="24"/>
      <w:szCs w:val="24"/>
      <w:u w:val="none" w:color="000000"/>
      <w:vertAlign w:val="baseline"/>
    </w:rPr>
  </w:style>
  <w:style w:type="character" w:styleId="ListLabel141">
    <w:name w:val="ListLabel 141"/>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42">
    <w:name w:val="ListLabel 142"/>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43">
    <w:name w:val="ListLabel 143"/>
    <w:qFormat/>
    <w:rPr>
      <w:rFonts w:ascii="Times New Roman" w:hAnsi="Times New Roman" w:eastAsia="Times New Roman" w:cs="Times New Roman"/>
      <w:b w:val="false"/>
      <w:i w:val="false"/>
      <w:strike w:val="false"/>
      <w:dstrike w:val="false"/>
      <w:color w:val="000000"/>
      <w:position w:val="0"/>
      <w:sz w:val="28"/>
      <w:sz w:val="28"/>
      <w:szCs w:val="24"/>
      <w:u w:val="none" w:color="000000"/>
      <w:vertAlign w:val="baseline"/>
    </w:rPr>
  </w:style>
  <w:style w:type="character" w:styleId="ListLabel144">
    <w:name w:val="ListLabel 144"/>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145">
    <w:name w:val="ListLabel 145"/>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146">
    <w:name w:val="ListLabel 146"/>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147">
    <w:name w:val="ListLabel 147"/>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148">
    <w:name w:val="ListLabel 148"/>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149">
    <w:name w:val="ListLabel 149"/>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150">
    <w:name w:val="ListLabel 150"/>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151">
    <w:name w:val="ListLabel 151"/>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152">
    <w:name w:val="ListLabel 152"/>
    <w:qFormat/>
    <w:rPr>
      <w:rFonts w:ascii="Times New Roman" w:hAnsi="Times New Roman" w:eastAsia="Arial" w:cs="Arial"/>
      <w:b w:val="false"/>
      <w:i w:val="false"/>
      <w:strike w:val="false"/>
      <w:dstrike w:val="false"/>
      <w:color w:val="000000"/>
      <w:position w:val="0"/>
      <w:sz w:val="28"/>
      <w:sz w:val="28"/>
      <w:szCs w:val="24"/>
      <w:u w:val="none" w:color="000000"/>
      <w:vertAlign w:val="baseline"/>
    </w:rPr>
  </w:style>
  <w:style w:type="character" w:styleId="ListLabel153">
    <w:name w:val="ListLabel 153"/>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54">
    <w:name w:val="ListLabel 154"/>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55">
    <w:name w:val="ListLabel 155"/>
    <w:qFormat/>
    <w:rPr>
      <w:rFonts w:eastAsia="Arial" w:cs="Arial"/>
      <w:b w:val="false"/>
      <w:i w:val="false"/>
      <w:strike w:val="false"/>
      <w:dstrike w:val="false"/>
      <w:color w:val="000000"/>
      <w:position w:val="0"/>
      <w:sz w:val="24"/>
      <w:sz w:val="24"/>
      <w:szCs w:val="24"/>
      <w:u w:val="none" w:color="000000"/>
      <w:vertAlign w:val="baseline"/>
    </w:rPr>
  </w:style>
  <w:style w:type="character" w:styleId="ListLabel156">
    <w:name w:val="ListLabel 156"/>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57">
    <w:name w:val="ListLabel 157"/>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58">
    <w:name w:val="ListLabel 158"/>
    <w:qFormat/>
    <w:rPr>
      <w:rFonts w:eastAsia="Arial" w:cs="Arial"/>
      <w:b w:val="false"/>
      <w:i w:val="false"/>
      <w:strike w:val="false"/>
      <w:dstrike w:val="false"/>
      <w:color w:val="000000"/>
      <w:position w:val="0"/>
      <w:sz w:val="24"/>
      <w:sz w:val="24"/>
      <w:szCs w:val="24"/>
      <w:u w:val="none" w:color="000000"/>
      <w:vertAlign w:val="baseline"/>
    </w:rPr>
  </w:style>
  <w:style w:type="character" w:styleId="ListLabel159">
    <w:name w:val="ListLabel 159"/>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60">
    <w:name w:val="ListLabel 160"/>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61">
    <w:name w:val="ListLabel 161"/>
    <w:qFormat/>
    <w:rPr>
      <w:sz w:val="28"/>
    </w:rPr>
  </w:style>
  <w:style w:type="character" w:styleId="ListLabel162">
    <w:name w:val="ListLabel 162"/>
    <w:qFormat/>
    <w:rPr>
      <w:sz w:val="20"/>
    </w:rPr>
  </w:style>
  <w:style w:type="character" w:styleId="ListLabel163">
    <w:name w:val="ListLabel 163"/>
    <w:qFormat/>
    <w:rPr>
      <w:sz w:val="20"/>
    </w:rPr>
  </w:style>
  <w:style w:type="character" w:styleId="ListLabel164">
    <w:name w:val="ListLabel 164"/>
    <w:qFormat/>
    <w:rPr>
      <w:sz w:val="20"/>
    </w:rPr>
  </w:style>
  <w:style w:type="character" w:styleId="ListLabel165">
    <w:name w:val="ListLabel 165"/>
    <w:qFormat/>
    <w:rPr>
      <w:sz w:val="20"/>
    </w:rPr>
  </w:style>
  <w:style w:type="character" w:styleId="ListLabel166">
    <w:name w:val="ListLabel 166"/>
    <w:qFormat/>
    <w:rPr>
      <w:sz w:val="20"/>
    </w:rPr>
  </w:style>
  <w:style w:type="character" w:styleId="ListLabel167">
    <w:name w:val="ListLabel 167"/>
    <w:qFormat/>
    <w:rPr>
      <w:sz w:val="20"/>
    </w:rPr>
  </w:style>
  <w:style w:type="character" w:styleId="ListLabel168">
    <w:name w:val="ListLabel 168"/>
    <w:qFormat/>
    <w:rPr>
      <w:sz w:val="20"/>
    </w:rPr>
  </w:style>
  <w:style w:type="character" w:styleId="ListLabel169">
    <w:name w:val="ListLabel 169"/>
    <w:qFormat/>
    <w:rPr>
      <w:sz w:val="20"/>
    </w:rPr>
  </w:style>
  <w:style w:type="character" w:styleId="ListLabel170">
    <w:name w:val="ListLabel 170"/>
    <w:qFormat/>
    <w:rPr>
      <w:rFonts w:cs="Courier New"/>
    </w:rPr>
  </w:style>
  <w:style w:type="character" w:styleId="ListLabel171">
    <w:name w:val="ListLabel 171"/>
    <w:qFormat/>
    <w:rPr>
      <w:rFonts w:cs="Courier New"/>
    </w:rPr>
  </w:style>
  <w:style w:type="character" w:styleId="ListLabel172">
    <w:name w:val="ListLabel 172"/>
    <w:qFormat/>
    <w:rPr>
      <w:rFonts w:cs="Courier New"/>
    </w:rPr>
  </w:style>
  <w:style w:type="character" w:styleId="ListLabel173">
    <w:name w:val="ListLabel 173"/>
    <w:qFormat/>
    <w:rPr>
      <w:rFonts w:cs="Courier New"/>
    </w:rPr>
  </w:style>
  <w:style w:type="character" w:styleId="ListLabel174">
    <w:name w:val="ListLabel 174"/>
    <w:qFormat/>
    <w:rPr>
      <w:rFonts w:cs="Courier New"/>
    </w:rPr>
  </w:style>
  <w:style w:type="character" w:styleId="ListLabel175">
    <w:name w:val="ListLabel 175"/>
    <w:qFormat/>
    <w:rPr>
      <w:rFonts w:cs="Courier New"/>
    </w:rPr>
  </w:style>
  <w:style w:type="character" w:styleId="ListLabel176">
    <w:name w:val="ListLabel 176"/>
    <w:qFormat/>
    <w:rPr>
      <w:rFonts w:cs="Courier New"/>
    </w:rPr>
  </w:style>
  <w:style w:type="character" w:styleId="ListLabel177">
    <w:name w:val="ListLabel 177"/>
    <w:qFormat/>
    <w:rPr>
      <w:rFonts w:cs="Courier New"/>
    </w:rPr>
  </w:style>
  <w:style w:type="character" w:styleId="ListLabel178">
    <w:name w:val="ListLabel 178"/>
    <w:qFormat/>
    <w:rPr>
      <w:rFonts w:cs="Courier New"/>
    </w:rPr>
  </w:style>
  <w:style w:type="character" w:styleId="ListLabel179">
    <w:name w:val="ListLabel 179"/>
    <w:qFormat/>
    <w:rPr>
      <w:rFonts w:cs="Courier New"/>
    </w:rPr>
  </w:style>
  <w:style w:type="character" w:styleId="ListLabel180">
    <w:name w:val="ListLabel 180"/>
    <w:qFormat/>
    <w:rPr>
      <w:rFonts w:cs="Courier New"/>
    </w:rPr>
  </w:style>
  <w:style w:type="character" w:styleId="ListLabel181">
    <w:name w:val="ListLabel 181"/>
    <w:qFormat/>
    <w:rPr>
      <w:rFonts w:cs="Courier New"/>
    </w:rPr>
  </w:style>
  <w:style w:type="character" w:styleId="ListLabel182">
    <w:name w:val="ListLabel 182"/>
    <w:qFormat/>
    <w:rPr>
      <w:rFonts w:ascii="Times New Roman" w:hAnsi="Times New Roman" w:eastAsia="Arial" w:cs="Arial"/>
      <w:b w:val="false"/>
      <w:i w:val="false"/>
      <w:strike w:val="false"/>
      <w:dstrike w:val="false"/>
      <w:color w:val="000000"/>
      <w:position w:val="0"/>
      <w:sz w:val="28"/>
      <w:sz w:val="28"/>
      <w:szCs w:val="24"/>
      <w:u w:val="none" w:color="000000"/>
      <w:vertAlign w:val="baseline"/>
    </w:rPr>
  </w:style>
  <w:style w:type="character" w:styleId="ListLabel183">
    <w:name w:val="ListLabel 183"/>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84">
    <w:name w:val="ListLabel 184"/>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85">
    <w:name w:val="ListLabel 185"/>
    <w:qFormat/>
    <w:rPr>
      <w:rFonts w:eastAsia="Arial" w:cs="Arial"/>
      <w:b w:val="false"/>
      <w:i w:val="false"/>
      <w:strike w:val="false"/>
      <w:dstrike w:val="false"/>
      <w:color w:val="000000"/>
      <w:position w:val="0"/>
      <w:sz w:val="24"/>
      <w:sz w:val="24"/>
      <w:szCs w:val="24"/>
      <w:u w:val="none" w:color="000000"/>
      <w:vertAlign w:val="baseline"/>
    </w:rPr>
  </w:style>
  <w:style w:type="character" w:styleId="ListLabel186">
    <w:name w:val="ListLabel 186"/>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87">
    <w:name w:val="ListLabel 187"/>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88">
    <w:name w:val="ListLabel 188"/>
    <w:qFormat/>
    <w:rPr>
      <w:rFonts w:eastAsia="Arial" w:cs="Arial"/>
      <w:b w:val="false"/>
      <w:i w:val="false"/>
      <w:strike w:val="false"/>
      <w:dstrike w:val="false"/>
      <w:color w:val="000000"/>
      <w:position w:val="0"/>
      <w:sz w:val="24"/>
      <w:sz w:val="24"/>
      <w:szCs w:val="24"/>
      <w:u w:val="none" w:color="000000"/>
      <w:vertAlign w:val="baseline"/>
    </w:rPr>
  </w:style>
  <w:style w:type="character" w:styleId="ListLabel189">
    <w:name w:val="ListLabel 189"/>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90">
    <w:name w:val="ListLabel 190"/>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91">
    <w:name w:val="ListLabel 191"/>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192">
    <w:name w:val="ListLabel 192"/>
    <w:qFormat/>
    <w:rPr>
      <w:rFonts w:ascii="Times New Roman" w:hAnsi="Times New Roman" w:eastAsia="Arial" w:cs="Arial"/>
      <w:b w:val="false"/>
      <w:i w:val="false"/>
      <w:strike w:val="false"/>
      <w:dstrike w:val="false"/>
      <w:color w:val="000000"/>
      <w:position w:val="0"/>
      <w:sz w:val="28"/>
      <w:sz w:val="28"/>
      <w:szCs w:val="24"/>
      <w:u w:val="none" w:color="000000"/>
      <w:vertAlign w:val="baseline"/>
    </w:rPr>
  </w:style>
  <w:style w:type="character" w:styleId="ListLabel193">
    <w:name w:val="ListLabel 193"/>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94">
    <w:name w:val="ListLabel 194"/>
    <w:qFormat/>
    <w:rPr>
      <w:rFonts w:eastAsia="Arial" w:cs="Arial"/>
      <w:b w:val="false"/>
      <w:i w:val="false"/>
      <w:strike w:val="false"/>
      <w:dstrike w:val="false"/>
      <w:color w:val="000000"/>
      <w:position w:val="0"/>
      <w:sz w:val="24"/>
      <w:sz w:val="24"/>
      <w:szCs w:val="24"/>
      <w:u w:val="none" w:color="000000"/>
      <w:vertAlign w:val="baseline"/>
    </w:rPr>
  </w:style>
  <w:style w:type="character" w:styleId="ListLabel195">
    <w:name w:val="ListLabel 195"/>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96">
    <w:name w:val="ListLabel 196"/>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97">
    <w:name w:val="ListLabel 197"/>
    <w:qFormat/>
    <w:rPr>
      <w:rFonts w:eastAsia="Arial" w:cs="Arial"/>
      <w:b w:val="false"/>
      <w:i w:val="false"/>
      <w:strike w:val="false"/>
      <w:dstrike w:val="false"/>
      <w:color w:val="000000"/>
      <w:position w:val="0"/>
      <w:sz w:val="24"/>
      <w:sz w:val="24"/>
      <w:szCs w:val="24"/>
      <w:u w:val="none" w:color="000000"/>
      <w:vertAlign w:val="baseline"/>
    </w:rPr>
  </w:style>
  <w:style w:type="character" w:styleId="ListLabel198">
    <w:name w:val="ListLabel 198"/>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99">
    <w:name w:val="ListLabel 199"/>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00">
    <w:name w:val="ListLabel 200"/>
    <w:qFormat/>
    <w:rPr>
      <w:rFonts w:ascii="Times New Roman" w:hAnsi="Times New Roman" w:eastAsia="Times New Roman" w:cs="Times New Roman"/>
      <w:b w:val="false"/>
      <w:i w:val="false"/>
      <w:strike w:val="false"/>
      <w:dstrike w:val="false"/>
      <w:color w:val="000000"/>
      <w:position w:val="0"/>
      <w:sz w:val="28"/>
      <w:sz w:val="28"/>
      <w:szCs w:val="28"/>
      <w:u w:val="none" w:color="000000"/>
      <w:vertAlign w:val="baseline"/>
    </w:rPr>
  </w:style>
  <w:style w:type="character" w:styleId="ListLabel201">
    <w:name w:val="ListLabel 201"/>
    <w:qFormat/>
    <w:rPr>
      <w:rFonts w:cs="Courier New"/>
    </w:rPr>
  </w:style>
  <w:style w:type="character" w:styleId="ListLabel202">
    <w:name w:val="ListLabel 202"/>
    <w:qFormat/>
    <w:rPr>
      <w:rFonts w:cs="Courier New"/>
    </w:rPr>
  </w:style>
  <w:style w:type="character" w:styleId="ListLabel203">
    <w:name w:val="ListLabel 203"/>
    <w:qFormat/>
    <w:rPr>
      <w:rFonts w:cs="Courier New"/>
    </w:rPr>
  </w:style>
  <w:style w:type="character" w:styleId="ListLabel204">
    <w:name w:val="ListLabel 204"/>
    <w:qFormat/>
    <w:rPr>
      <w:rFonts w:ascii="Times New Roman" w:hAnsi="Times New Roman" w:eastAsia="Times New Roman" w:cs="Times New Roman"/>
      <w:b w:val="false"/>
      <w:i w:val="false"/>
      <w:strike w:val="false"/>
      <w:dstrike w:val="false"/>
      <w:color w:val="000000"/>
      <w:position w:val="0"/>
      <w:sz w:val="28"/>
      <w:sz w:val="28"/>
      <w:szCs w:val="28"/>
      <w:u w:val="none" w:color="000000"/>
      <w:vertAlign w:val="baseline"/>
    </w:rPr>
  </w:style>
  <w:style w:type="character" w:styleId="ListLabel205">
    <w:name w:val="ListLabel 205"/>
    <w:qFormat/>
    <w:rPr>
      <w:rFonts w:cs="Courier New"/>
    </w:rPr>
  </w:style>
  <w:style w:type="character" w:styleId="ListLabel206">
    <w:name w:val="ListLabel 206"/>
    <w:qFormat/>
    <w:rPr>
      <w:rFonts w:cs="Courier New"/>
    </w:rPr>
  </w:style>
  <w:style w:type="character" w:styleId="ListLabel207">
    <w:name w:val="ListLabel 207"/>
    <w:qFormat/>
    <w:rPr>
      <w:rFonts w:cs="Courier New"/>
    </w:rPr>
  </w:style>
  <w:style w:type="character" w:styleId="ListLabel208">
    <w:name w:val="ListLabel 208"/>
    <w:qFormat/>
    <w:rPr>
      <w:rFonts w:ascii="Times New Roman" w:hAnsi="Times New Roman" w:eastAsia="Times New Roman" w:cs="Times New Roman"/>
      <w:b w:val="false"/>
      <w:i w:val="false"/>
      <w:strike w:val="false"/>
      <w:dstrike w:val="false"/>
      <w:color w:val="000000"/>
      <w:position w:val="0"/>
      <w:sz w:val="28"/>
      <w:sz w:val="28"/>
      <w:szCs w:val="28"/>
      <w:u w:val="none" w:color="000000"/>
      <w:vertAlign w:val="baseline"/>
    </w:rPr>
  </w:style>
  <w:style w:type="character" w:styleId="ListLabel209">
    <w:name w:val="ListLabel 209"/>
    <w:qFormat/>
    <w:rPr>
      <w:rFonts w:cs="Courier New"/>
    </w:rPr>
  </w:style>
  <w:style w:type="character" w:styleId="ListLabel210">
    <w:name w:val="ListLabel 210"/>
    <w:qFormat/>
    <w:rPr>
      <w:rFonts w:cs="Courier New"/>
    </w:rPr>
  </w:style>
  <w:style w:type="character" w:styleId="ListLabel211">
    <w:name w:val="ListLabel 211"/>
    <w:qFormat/>
    <w:rPr>
      <w:rFonts w:cs="Courier New"/>
    </w:rPr>
  </w:style>
  <w:style w:type="character" w:styleId="ListLabel212">
    <w:name w:val="ListLabel 212"/>
    <w:qFormat/>
    <w:rPr>
      <w:rFonts w:ascii="Times New Roman" w:hAnsi="Times New Roman" w:eastAsia="Times New Roman" w:cs="Times New Roman"/>
      <w:b w:val="false"/>
      <w:i w:val="false"/>
      <w:strike w:val="false"/>
      <w:dstrike w:val="false"/>
      <w:color w:val="000000"/>
      <w:position w:val="0"/>
      <w:sz w:val="28"/>
      <w:sz w:val="28"/>
      <w:szCs w:val="24"/>
      <w:u w:val="none" w:color="000000"/>
      <w:vertAlign w:val="baseline"/>
    </w:rPr>
  </w:style>
  <w:style w:type="character" w:styleId="ListLabel213">
    <w:name w:val="ListLabel 213"/>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214">
    <w:name w:val="ListLabel 214"/>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215">
    <w:name w:val="ListLabel 215"/>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216">
    <w:name w:val="ListLabel 216"/>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217">
    <w:name w:val="ListLabel 217"/>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218">
    <w:name w:val="ListLabel 218"/>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219">
    <w:name w:val="ListLabel 219"/>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220">
    <w:name w:val="ListLabel 220"/>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221">
    <w:name w:val="ListLabel 221"/>
    <w:qFormat/>
    <w:rPr>
      <w:rFonts w:ascii="Times New Roman" w:hAnsi="Times New Roman"/>
      <w:color w:val="120A04"/>
      <w:sz w:val="28"/>
    </w:rPr>
  </w:style>
  <w:style w:type="character" w:styleId="ListLabel222">
    <w:name w:val="ListLabel 222"/>
    <w:qFormat/>
    <w:rPr>
      <w:rFonts w:cs="Courier New"/>
    </w:rPr>
  </w:style>
  <w:style w:type="character" w:styleId="ListLabel223">
    <w:name w:val="ListLabel 223"/>
    <w:qFormat/>
    <w:rPr>
      <w:rFonts w:cs="Courier New"/>
    </w:rPr>
  </w:style>
  <w:style w:type="character" w:styleId="ListLabel224">
    <w:name w:val="ListLabel 224"/>
    <w:qFormat/>
    <w:rPr>
      <w:rFonts w:cs="Courier New"/>
    </w:rPr>
  </w:style>
  <w:style w:type="character" w:styleId="ListLabel225">
    <w:name w:val="ListLabel 225"/>
    <w:qFormat/>
    <w:rPr>
      <w:rFonts w:ascii="Times New Roman" w:hAnsi="Times New Roman"/>
      <w:color w:val="120A04"/>
      <w:sz w:val="28"/>
    </w:rPr>
  </w:style>
  <w:style w:type="character" w:styleId="ListLabel226">
    <w:name w:val="ListLabel 226"/>
    <w:qFormat/>
    <w:rPr>
      <w:rFonts w:cs="Courier New"/>
    </w:rPr>
  </w:style>
  <w:style w:type="character" w:styleId="ListLabel227">
    <w:name w:val="ListLabel 227"/>
    <w:qFormat/>
    <w:rPr>
      <w:rFonts w:cs="Courier New"/>
    </w:rPr>
  </w:style>
  <w:style w:type="character" w:styleId="ListLabel228">
    <w:name w:val="ListLabel 228"/>
    <w:qFormat/>
    <w:rPr>
      <w:rFonts w:cs="Courier New"/>
    </w:rPr>
  </w:style>
  <w:style w:type="character" w:styleId="ListLabel229">
    <w:name w:val="ListLabel 229"/>
    <w:qFormat/>
    <w:rPr>
      <w:rFonts w:ascii="Times New Roman" w:hAnsi="Times New Roman"/>
      <w:color w:val="auto"/>
      <w:sz w:val="24"/>
    </w:rPr>
  </w:style>
  <w:style w:type="character" w:styleId="ListLabel230">
    <w:name w:val="ListLabel 230"/>
    <w:qFormat/>
    <w:rPr>
      <w:rFonts w:cs="Courier New"/>
    </w:rPr>
  </w:style>
  <w:style w:type="character" w:styleId="ListLabel231">
    <w:name w:val="ListLabel 231"/>
    <w:qFormat/>
    <w:rPr>
      <w:rFonts w:cs="Courier New"/>
    </w:rPr>
  </w:style>
  <w:style w:type="character" w:styleId="ListLabel232">
    <w:name w:val="ListLabel 232"/>
    <w:qFormat/>
    <w:rPr>
      <w:rFonts w:cs="Courier New"/>
    </w:rPr>
  </w:style>
  <w:style w:type="character" w:styleId="ListLabel233">
    <w:name w:val="ListLabel 233"/>
    <w:qFormat/>
    <w:rPr>
      <w:rFonts w:ascii="Times New Roman" w:hAnsi="Times New Roman"/>
      <w:color w:val="auto"/>
      <w:sz w:val="24"/>
    </w:rPr>
  </w:style>
  <w:style w:type="character" w:styleId="ListLabel234">
    <w:name w:val="ListLabel 234"/>
    <w:qFormat/>
    <w:rPr>
      <w:rFonts w:cs="Courier New"/>
    </w:rPr>
  </w:style>
  <w:style w:type="character" w:styleId="ListLabel235">
    <w:name w:val="ListLabel 235"/>
    <w:qFormat/>
    <w:rPr>
      <w:rFonts w:cs="Courier New"/>
    </w:rPr>
  </w:style>
  <w:style w:type="character" w:styleId="ListLabel236">
    <w:name w:val="ListLabel 236"/>
    <w:qFormat/>
    <w:rPr>
      <w:rFonts w:cs="Courier New"/>
    </w:rPr>
  </w:style>
  <w:style w:type="character" w:styleId="ListLabel237">
    <w:name w:val="ListLabel 237"/>
    <w:qFormat/>
    <w:rPr>
      <w:rFonts w:ascii="Times New Roman" w:hAnsi="Times New Roman"/>
      <w:color w:val="auto"/>
      <w:sz w:val="24"/>
    </w:rPr>
  </w:style>
  <w:style w:type="character" w:styleId="ListLabel238">
    <w:name w:val="ListLabel 238"/>
    <w:qFormat/>
    <w:rPr>
      <w:rFonts w:cs="Courier New"/>
    </w:rPr>
  </w:style>
  <w:style w:type="character" w:styleId="ListLabel239">
    <w:name w:val="ListLabel 239"/>
    <w:qFormat/>
    <w:rPr>
      <w:rFonts w:cs="Courier New"/>
    </w:rPr>
  </w:style>
  <w:style w:type="character" w:styleId="ListLabel240">
    <w:name w:val="ListLabel 240"/>
    <w:qFormat/>
    <w:rPr>
      <w:rFonts w:cs="Courier New"/>
    </w:rPr>
  </w:style>
  <w:style w:type="character" w:styleId="ListLabel241">
    <w:name w:val="ListLabel 241"/>
    <w:qFormat/>
    <w:rPr>
      <w:rFonts w:ascii="Times New Roman" w:hAnsi="Times New Roman"/>
      <w:color w:val="auto"/>
      <w:sz w:val="24"/>
    </w:rPr>
  </w:style>
  <w:style w:type="character" w:styleId="ListLabel242">
    <w:name w:val="ListLabel 242"/>
    <w:qFormat/>
    <w:rPr>
      <w:rFonts w:cs="Courier New"/>
    </w:rPr>
  </w:style>
  <w:style w:type="character" w:styleId="ListLabel243">
    <w:name w:val="ListLabel 243"/>
    <w:qFormat/>
    <w:rPr>
      <w:rFonts w:cs="Courier New"/>
    </w:rPr>
  </w:style>
  <w:style w:type="character" w:styleId="ListLabel244">
    <w:name w:val="ListLabel 244"/>
    <w:qFormat/>
    <w:rPr>
      <w:rFonts w:cs="Courier New"/>
    </w:rPr>
  </w:style>
  <w:style w:type="character" w:styleId="ListLabel245">
    <w:name w:val="ListLabel 245"/>
    <w:qFormat/>
    <w:rPr>
      <w:rFonts w:ascii="Times New Roman" w:hAnsi="Times New Roman"/>
      <w:color w:val="auto"/>
      <w:sz w:val="24"/>
    </w:rPr>
  </w:style>
  <w:style w:type="character" w:styleId="ListLabel246">
    <w:name w:val="ListLabel 246"/>
    <w:qFormat/>
    <w:rPr>
      <w:rFonts w:cs="Courier New"/>
    </w:rPr>
  </w:style>
  <w:style w:type="character" w:styleId="ListLabel247">
    <w:name w:val="ListLabel 247"/>
    <w:qFormat/>
    <w:rPr>
      <w:rFonts w:cs="Courier New"/>
    </w:rPr>
  </w:style>
  <w:style w:type="character" w:styleId="ListLabel248">
    <w:name w:val="ListLabel 248"/>
    <w:qFormat/>
    <w:rPr>
      <w:rFonts w:cs="Courier New"/>
    </w:rPr>
  </w:style>
  <w:style w:type="character" w:styleId="ListLabel249">
    <w:name w:val="ListLabel 249"/>
    <w:qFormat/>
    <w:rPr>
      <w:rFonts w:ascii="Times New Roman" w:hAnsi="Times New Roman"/>
      <w:color w:val="auto"/>
      <w:sz w:val="24"/>
    </w:rPr>
  </w:style>
  <w:style w:type="character" w:styleId="ListLabel250">
    <w:name w:val="ListLabel 250"/>
    <w:qFormat/>
    <w:rPr>
      <w:rFonts w:cs="Courier New"/>
    </w:rPr>
  </w:style>
  <w:style w:type="character" w:styleId="ListLabel251">
    <w:name w:val="ListLabel 251"/>
    <w:qFormat/>
    <w:rPr>
      <w:rFonts w:cs="Courier New"/>
    </w:rPr>
  </w:style>
  <w:style w:type="character" w:styleId="ListLabel252">
    <w:name w:val="ListLabel 252"/>
    <w:qFormat/>
    <w:rPr>
      <w:rFonts w:cs="Courier New"/>
    </w:rPr>
  </w:style>
  <w:style w:type="character" w:styleId="ListLabel253">
    <w:name w:val="ListLabel 253"/>
    <w:qFormat/>
    <w:rPr>
      <w:rFonts w:ascii="Times New Roman" w:hAnsi="Times New Roman"/>
      <w:color w:val="auto"/>
      <w:sz w:val="24"/>
    </w:rPr>
  </w:style>
  <w:style w:type="character" w:styleId="ListLabel254">
    <w:name w:val="ListLabel 254"/>
    <w:qFormat/>
    <w:rPr>
      <w:rFonts w:cs="Courier New"/>
    </w:rPr>
  </w:style>
  <w:style w:type="character" w:styleId="ListLabel255">
    <w:name w:val="ListLabel 255"/>
    <w:qFormat/>
    <w:rPr>
      <w:rFonts w:cs="Courier New"/>
    </w:rPr>
  </w:style>
  <w:style w:type="character" w:styleId="ListLabel256">
    <w:name w:val="ListLabel 256"/>
    <w:qFormat/>
    <w:rPr>
      <w:rFonts w:cs="Courier New"/>
    </w:rPr>
  </w:style>
  <w:style w:type="character" w:styleId="ListLabel257">
    <w:name w:val="ListLabel 257"/>
    <w:qFormat/>
    <w:rPr>
      <w:rFonts w:ascii="Times New Roman" w:hAnsi="Times New Roman"/>
      <w:color w:val="auto"/>
      <w:sz w:val="24"/>
    </w:rPr>
  </w:style>
  <w:style w:type="character" w:styleId="ListLabel258">
    <w:name w:val="ListLabel 258"/>
    <w:qFormat/>
    <w:rPr>
      <w:rFonts w:cs="Courier New"/>
    </w:rPr>
  </w:style>
  <w:style w:type="character" w:styleId="ListLabel259">
    <w:name w:val="ListLabel 259"/>
    <w:qFormat/>
    <w:rPr>
      <w:rFonts w:cs="Courier New"/>
    </w:rPr>
  </w:style>
  <w:style w:type="character" w:styleId="ListLabel260">
    <w:name w:val="ListLabel 260"/>
    <w:qFormat/>
    <w:rPr>
      <w:rFonts w:cs="Courier New"/>
    </w:rPr>
  </w:style>
  <w:style w:type="character" w:styleId="ListLabel261">
    <w:name w:val="ListLabel 261"/>
    <w:qFormat/>
    <w:rPr>
      <w:rFonts w:ascii="Times New Roman" w:hAnsi="Times New Roman"/>
      <w:color w:val="auto"/>
      <w:sz w:val="24"/>
    </w:rPr>
  </w:style>
  <w:style w:type="character" w:styleId="ListLabel262">
    <w:name w:val="ListLabel 262"/>
    <w:qFormat/>
    <w:rPr>
      <w:rFonts w:cs="Courier New"/>
    </w:rPr>
  </w:style>
  <w:style w:type="character" w:styleId="ListLabel263">
    <w:name w:val="ListLabel 263"/>
    <w:qFormat/>
    <w:rPr>
      <w:rFonts w:cs="Courier New"/>
    </w:rPr>
  </w:style>
  <w:style w:type="character" w:styleId="ListLabel264">
    <w:name w:val="ListLabel 264"/>
    <w:qFormat/>
    <w:rPr>
      <w:rFonts w:cs="Courier New"/>
    </w:rPr>
  </w:style>
  <w:style w:type="character" w:styleId="ListLabel265">
    <w:name w:val="ListLabel 265"/>
    <w:qFormat/>
    <w:rPr>
      <w:rFonts w:ascii="Times New Roman" w:hAnsi="Times New Roman"/>
      <w:color w:val="auto"/>
      <w:sz w:val="24"/>
    </w:rPr>
  </w:style>
  <w:style w:type="character" w:styleId="ListLabel266">
    <w:name w:val="ListLabel 266"/>
    <w:qFormat/>
    <w:rPr>
      <w:rFonts w:cs="Courier New"/>
    </w:rPr>
  </w:style>
  <w:style w:type="character" w:styleId="ListLabel267">
    <w:name w:val="ListLabel 267"/>
    <w:qFormat/>
    <w:rPr>
      <w:rFonts w:cs="Courier New"/>
    </w:rPr>
  </w:style>
  <w:style w:type="character" w:styleId="ListLabel268">
    <w:name w:val="ListLabel 268"/>
    <w:qFormat/>
    <w:rPr>
      <w:rFonts w:cs="Courier New"/>
    </w:rPr>
  </w:style>
  <w:style w:type="character" w:styleId="ListLabel269">
    <w:name w:val="ListLabel 269"/>
    <w:qFormat/>
    <w:rPr>
      <w:rFonts w:ascii="Times New Roman" w:hAnsi="Times New Roman"/>
      <w:color w:val="auto"/>
      <w:sz w:val="24"/>
    </w:rPr>
  </w:style>
  <w:style w:type="character" w:styleId="ListLabel270">
    <w:name w:val="ListLabel 270"/>
    <w:qFormat/>
    <w:rPr>
      <w:rFonts w:cs="Courier New"/>
    </w:rPr>
  </w:style>
  <w:style w:type="character" w:styleId="ListLabel271">
    <w:name w:val="ListLabel 271"/>
    <w:qFormat/>
    <w:rPr>
      <w:rFonts w:cs="Courier New"/>
    </w:rPr>
  </w:style>
  <w:style w:type="character" w:styleId="ListLabel272">
    <w:name w:val="ListLabel 272"/>
    <w:qFormat/>
    <w:rPr>
      <w:rFonts w:cs="Courier New"/>
    </w:rPr>
  </w:style>
  <w:style w:type="character" w:styleId="ListLabel273">
    <w:name w:val="ListLabel 273"/>
    <w:qFormat/>
    <w:rPr>
      <w:rFonts w:ascii="Times New Roman" w:hAnsi="Times New Roman"/>
      <w:color w:val="auto"/>
      <w:sz w:val="24"/>
    </w:rPr>
  </w:style>
  <w:style w:type="character" w:styleId="ListLabel274">
    <w:name w:val="ListLabel 274"/>
    <w:qFormat/>
    <w:rPr>
      <w:rFonts w:cs="Courier New"/>
    </w:rPr>
  </w:style>
  <w:style w:type="character" w:styleId="ListLabel275">
    <w:name w:val="ListLabel 275"/>
    <w:qFormat/>
    <w:rPr>
      <w:rFonts w:cs="Courier New"/>
    </w:rPr>
  </w:style>
  <w:style w:type="character" w:styleId="ListLabel276">
    <w:name w:val="ListLabel 276"/>
    <w:qFormat/>
    <w:rPr>
      <w:rFonts w:cs="Courier New"/>
    </w:rPr>
  </w:style>
  <w:style w:type="character" w:styleId="ListLabel277">
    <w:name w:val="ListLabel 277"/>
    <w:qFormat/>
    <w:rPr>
      <w:rFonts w:ascii="Times New Roman" w:hAnsi="Times New Roman"/>
      <w:color w:val="auto"/>
      <w:sz w:val="24"/>
    </w:rPr>
  </w:style>
  <w:style w:type="character" w:styleId="ListLabel278">
    <w:name w:val="ListLabel 278"/>
    <w:qFormat/>
    <w:rPr>
      <w:rFonts w:cs="Courier New"/>
    </w:rPr>
  </w:style>
  <w:style w:type="character" w:styleId="ListLabel279">
    <w:name w:val="ListLabel 279"/>
    <w:qFormat/>
    <w:rPr>
      <w:rFonts w:cs="Courier New"/>
    </w:rPr>
  </w:style>
  <w:style w:type="character" w:styleId="ListLabel280">
    <w:name w:val="ListLabel 280"/>
    <w:qFormat/>
    <w:rPr>
      <w:rFonts w:cs="Courier New"/>
    </w:rPr>
  </w:style>
  <w:style w:type="character" w:styleId="ListLabel281">
    <w:name w:val="ListLabel 281"/>
    <w:qFormat/>
    <w:rPr>
      <w:rFonts w:ascii="Times New Roman" w:hAnsi="Times New Roman"/>
      <w:color w:val="auto"/>
      <w:sz w:val="24"/>
    </w:rPr>
  </w:style>
  <w:style w:type="character" w:styleId="ListLabel282">
    <w:name w:val="ListLabel 282"/>
    <w:qFormat/>
    <w:rPr>
      <w:rFonts w:cs="Courier New"/>
    </w:rPr>
  </w:style>
  <w:style w:type="character" w:styleId="ListLabel283">
    <w:name w:val="ListLabel 283"/>
    <w:qFormat/>
    <w:rPr>
      <w:rFonts w:cs="Courier New"/>
    </w:rPr>
  </w:style>
  <w:style w:type="character" w:styleId="ListLabel284">
    <w:name w:val="ListLabel 284"/>
    <w:qFormat/>
    <w:rPr>
      <w:rFonts w:cs="Courier New"/>
    </w:rPr>
  </w:style>
  <w:style w:type="character" w:styleId="ListLabel285">
    <w:name w:val="ListLabel 285"/>
    <w:qFormat/>
    <w:rPr>
      <w:rFonts w:cs="Courier New"/>
    </w:rPr>
  </w:style>
  <w:style w:type="character" w:styleId="ListLabel286">
    <w:name w:val="ListLabel 286"/>
    <w:qFormat/>
    <w:rPr>
      <w:rFonts w:cs="Courier New"/>
    </w:rPr>
  </w:style>
  <w:style w:type="character" w:styleId="ListLabel287">
    <w:name w:val="ListLabel 287"/>
    <w:qFormat/>
    <w:rPr>
      <w:rFonts w:cs="Courier New"/>
    </w:rPr>
  </w:style>
  <w:style w:type="character" w:styleId="ListLabel288">
    <w:name w:val="ListLabel 288"/>
    <w:qFormat/>
    <w:rPr>
      <w:rFonts w:cs="Courier New"/>
    </w:rPr>
  </w:style>
  <w:style w:type="character" w:styleId="ListLabel289">
    <w:name w:val="ListLabel 289"/>
    <w:qFormat/>
    <w:rPr>
      <w:rFonts w:cs="Courier New"/>
    </w:rPr>
  </w:style>
  <w:style w:type="character" w:styleId="ListLabel290">
    <w:name w:val="ListLabel 290"/>
    <w:qFormat/>
    <w:rPr>
      <w:rFonts w:cs="Courier New"/>
    </w:rPr>
  </w:style>
  <w:style w:type="character" w:styleId="ListLabel291">
    <w:name w:val="ListLabel 291"/>
    <w:qFormat/>
    <w:rPr>
      <w:rFonts w:cs="Courier New"/>
    </w:rPr>
  </w:style>
  <w:style w:type="character" w:styleId="ListLabel292">
    <w:name w:val="ListLabel 292"/>
    <w:qFormat/>
    <w:rPr>
      <w:rFonts w:cs="Courier New"/>
    </w:rPr>
  </w:style>
  <w:style w:type="character" w:styleId="ListLabel293">
    <w:name w:val="ListLabel 293"/>
    <w:qFormat/>
    <w:rPr>
      <w:rFonts w:cs="Courier New"/>
    </w:rPr>
  </w:style>
  <w:style w:type="character" w:styleId="ListLabel294">
    <w:name w:val="ListLabel 294"/>
    <w:qFormat/>
    <w:rPr>
      <w:rFonts w:cs="Courier New"/>
    </w:rPr>
  </w:style>
  <w:style w:type="character" w:styleId="ListLabel295">
    <w:name w:val="ListLabel 295"/>
    <w:qFormat/>
    <w:rPr>
      <w:rFonts w:cs="Courier New"/>
    </w:rPr>
  </w:style>
  <w:style w:type="character" w:styleId="ListLabel296">
    <w:name w:val="ListLabel 296"/>
    <w:qFormat/>
    <w:rPr>
      <w:rFonts w:cs="Courier New"/>
    </w:rPr>
  </w:style>
  <w:style w:type="character" w:styleId="ListLabel297">
    <w:name w:val="ListLabel 297"/>
    <w:qFormat/>
    <w:rPr>
      <w:rFonts w:cs="Courier New"/>
    </w:rPr>
  </w:style>
  <w:style w:type="character" w:styleId="ListLabel298">
    <w:name w:val="ListLabel 298"/>
    <w:qFormat/>
    <w:rPr>
      <w:rFonts w:cs="Courier New"/>
    </w:rPr>
  </w:style>
  <w:style w:type="character" w:styleId="ListLabel299">
    <w:name w:val="ListLabel 299"/>
    <w:qFormat/>
    <w:rPr>
      <w:rFonts w:cs="Courier New"/>
    </w:rPr>
  </w:style>
  <w:style w:type="character" w:styleId="ListLabel300">
    <w:name w:val="ListLabel 300"/>
    <w:qFormat/>
    <w:rPr>
      <w:rFonts w:cs="Courier New"/>
    </w:rPr>
  </w:style>
  <w:style w:type="character" w:styleId="ListLabel301">
    <w:name w:val="ListLabel 301"/>
    <w:qFormat/>
    <w:rPr>
      <w:rFonts w:cs="Courier New"/>
    </w:rPr>
  </w:style>
  <w:style w:type="character" w:styleId="ListLabel302">
    <w:name w:val="ListLabel 302"/>
    <w:qFormat/>
    <w:rPr>
      <w:rFonts w:cs="Courier New"/>
    </w:rPr>
  </w:style>
  <w:style w:type="character" w:styleId="ListLabel303">
    <w:name w:val="ListLabel 303"/>
    <w:qFormat/>
    <w:rPr>
      <w:rFonts w:cs="Courier New"/>
    </w:rPr>
  </w:style>
  <w:style w:type="character" w:styleId="ListLabel304">
    <w:name w:val="ListLabel 304"/>
    <w:qFormat/>
    <w:rPr>
      <w:rFonts w:cs="Courier New"/>
    </w:rPr>
  </w:style>
  <w:style w:type="character" w:styleId="ListLabel305">
    <w:name w:val="ListLabel 305"/>
    <w:qFormat/>
    <w:rPr>
      <w:rFonts w:cs="Courier New"/>
    </w:rPr>
  </w:style>
  <w:style w:type="character" w:styleId="ListLabel306">
    <w:name w:val="ListLabel 306"/>
    <w:qFormat/>
    <w:rPr>
      <w:rFonts w:cs="Times New Roman"/>
      <w:sz w:val="28"/>
    </w:rPr>
  </w:style>
  <w:style w:type="character" w:styleId="ListLabel307">
    <w:name w:val="ListLabel 307"/>
    <w:qFormat/>
    <w:rPr>
      <w:rFonts w:cs="Times New Roman"/>
    </w:rPr>
  </w:style>
  <w:style w:type="character" w:styleId="ListLabel308">
    <w:name w:val="ListLabel 308"/>
    <w:qFormat/>
    <w:rPr>
      <w:rFonts w:ascii="Times New Roman" w:hAnsi="Times New Roman" w:cs="Times New Roman"/>
      <w:sz w:val="28"/>
      <w:szCs w:val="28"/>
    </w:rPr>
  </w:style>
  <w:style w:type="character" w:styleId="ListLabel309">
    <w:name w:val="ListLabel 309"/>
    <w:qFormat/>
    <w:rPr>
      <w:rFonts w:cs="Courier New"/>
    </w:rPr>
  </w:style>
  <w:style w:type="character" w:styleId="ListLabel310">
    <w:name w:val="ListLabel 310"/>
    <w:qFormat/>
    <w:rPr>
      <w:rFonts w:cs="Courier New"/>
    </w:rPr>
  </w:style>
  <w:style w:type="character" w:styleId="ListLabel311">
    <w:name w:val="ListLabel 311"/>
    <w:qFormat/>
    <w:rPr>
      <w:rFonts w:cs="Courier New"/>
    </w:rPr>
  </w:style>
  <w:style w:type="character" w:styleId="ListLabel312">
    <w:name w:val="ListLabel 312"/>
    <w:qFormat/>
    <w:rPr>
      <w:rFonts w:cs="Courier New"/>
    </w:rPr>
  </w:style>
  <w:style w:type="character" w:styleId="ListLabel313">
    <w:name w:val="ListLabel 313"/>
    <w:qFormat/>
    <w:rPr>
      <w:rFonts w:cs="Courier New"/>
    </w:rPr>
  </w:style>
  <w:style w:type="character" w:styleId="ListLabel314">
    <w:name w:val="ListLabel 314"/>
    <w:qFormat/>
    <w:rPr>
      <w:rFonts w:cs="Courier New"/>
    </w:rPr>
  </w:style>
  <w:style w:type="character" w:styleId="ListLabel315">
    <w:name w:val="ListLabel 315"/>
    <w:qFormat/>
    <w:rPr>
      <w:rFonts w:cs="Courier New"/>
    </w:rPr>
  </w:style>
  <w:style w:type="character" w:styleId="ListLabel316">
    <w:name w:val="ListLabel 316"/>
    <w:qFormat/>
    <w:rPr>
      <w:rFonts w:cs="Courier New"/>
    </w:rPr>
  </w:style>
  <w:style w:type="character" w:styleId="ListLabel317">
    <w:name w:val="ListLabel 317"/>
    <w:qFormat/>
    <w:rPr>
      <w:rFonts w:cs="Courier New"/>
    </w:rPr>
  </w:style>
  <w:style w:type="character" w:styleId="ListLabel318">
    <w:name w:val="ListLabel 318"/>
    <w:qFormat/>
    <w:rPr>
      <w:rFonts w:cs="Courier New"/>
    </w:rPr>
  </w:style>
  <w:style w:type="character" w:styleId="ListLabel319">
    <w:name w:val="ListLabel 319"/>
    <w:qFormat/>
    <w:rPr>
      <w:rFonts w:cs="Courier New"/>
    </w:rPr>
  </w:style>
  <w:style w:type="character" w:styleId="ListLabel320">
    <w:name w:val="ListLabel 320"/>
    <w:qFormat/>
    <w:rPr>
      <w:rFonts w:cs="Courier New"/>
    </w:rPr>
  </w:style>
  <w:style w:type="character" w:styleId="ListLabel321">
    <w:name w:val="ListLabel 321"/>
    <w:qFormat/>
    <w:rPr>
      <w:rFonts w:ascii="Times New Roman" w:hAnsi="Times New Roman" w:eastAsia="" w:eastAsiaTheme="minorEastAsia"/>
      <w:sz w:val="24"/>
      <w:szCs w:val="24"/>
      <w:lang w:val="en-US"/>
    </w:rPr>
  </w:style>
  <w:style w:type="character" w:styleId="ListLabel322">
    <w:name w:val="ListLabel 322"/>
    <w:qFormat/>
    <w:rPr>
      <w:rFonts w:ascii="Times New Roman" w:hAnsi="Times New Roman" w:eastAsia="" w:eastAsiaTheme="minorEastAsia"/>
      <w:sz w:val="24"/>
      <w:szCs w:val="24"/>
    </w:rPr>
  </w:style>
  <w:style w:type="character" w:styleId="ListLabel323">
    <w:name w:val="ListLabel 323"/>
    <w:qFormat/>
    <w:rPr>
      <w:rFonts w:ascii="Times New Roman" w:hAnsi="Times New Roman"/>
      <w:color w:val="auto"/>
      <w:sz w:val="28"/>
      <w:szCs w:val="28"/>
      <w:u w:val="none"/>
    </w:rPr>
  </w:style>
  <w:style w:type="character" w:styleId="ListLabel324">
    <w:name w:val="ListLabel 324"/>
    <w:qFormat/>
    <w:rPr>
      <w:rFonts w:ascii="Times New Roman" w:hAnsi="Times New Roman"/>
      <w:color w:val="0000FF"/>
      <w:sz w:val="24"/>
      <w:szCs w:val="24"/>
      <w:u w:val="single"/>
    </w:rPr>
  </w:style>
  <w:style w:type="character" w:styleId="ListLabel325">
    <w:name w:val="ListLabel 325"/>
    <w:qFormat/>
    <w:rPr>
      <w:rFonts w:eastAsia="Times New Roman" w:cs="Times New Roman"/>
      <w:b/>
      <w:bCs/>
      <w:i w:val="false"/>
      <w:strike w:val="false"/>
      <w:dstrike w:val="false"/>
      <w:color w:val="000000"/>
      <w:position w:val="0"/>
      <w:sz w:val="28"/>
      <w:sz w:val="28"/>
      <w:szCs w:val="32"/>
      <w:u w:val="none" w:color="000000"/>
      <w:vertAlign w:val="baseline"/>
    </w:rPr>
  </w:style>
  <w:style w:type="character" w:styleId="ListLabel326">
    <w:name w:val="ListLabel 326"/>
    <w:qFormat/>
    <w:rPr>
      <w:rFonts w:eastAsia="Times New Roman" w:cs="Times New Roman"/>
      <w:b/>
      <w:bCs/>
      <w:i w:val="false"/>
      <w:strike w:val="false"/>
      <w:dstrike w:val="false"/>
      <w:color w:val="000000"/>
      <w:position w:val="0"/>
      <w:sz w:val="28"/>
      <w:sz w:val="28"/>
      <w:szCs w:val="28"/>
      <w:u w:val="none" w:color="000000"/>
      <w:vertAlign w:val="baseline"/>
    </w:rPr>
  </w:style>
  <w:style w:type="character" w:styleId="ListLabel327">
    <w:name w:val="ListLabel 327"/>
    <w:qFormat/>
    <w:rPr>
      <w:rFonts w:ascii="Times New Roman" w:hAnsi="Times New Roman" w:cs="OpenSymbol"/>
      <w:sz w:val="28"/>
    </w:rPr>
  </w:style>
  <w:style w:type="character" w:styleId="ListLabel328">
    <w:name w:val="ListLabel 328"/>
    <w:qFormat/>
    <w:rPr>
      <w:rFonts w:ascii="Times New Roman" w:hAnsi="Times New Roman" w:cs="Symbol"/>
      <w:color w:val="002060"/>
      <w:sz w:val="28"/>
    </w:rPr>
  </w:style>
  <w:style w:type="character" w:styleId="ListLabel329">
    <w:name w:val="ListLabel 329"/>
    <w:qFormat/>
    <w:rPr>
      <w:rFonts w:cs="Courier New"/>
    </w:rPr>
  </w:style>
  <w:style w:type="character" w:styleId="ListLabel330">
    <w:name w:val="ListLabel 330"/>
    <w:qFormat/>
    <w:rPr>
      <w:rFonts w:cs="Wingdings"/>
    </w:rPr>
  </w:style>
  <w:style w:type="character" w:styleId="ListLabel331">
    <w:name w:val="ListLabel 331"/>
    <w:qFormat/>
    <w:rPr>
      <w:rFonts w:cs="Symbol"/>
    </w:rPr>
  </w:style>
  <w:style w:type="character" w:styleId="ListLabel332">
    <w:name w:val="ListLabel 332"/>
    <w:qFormat/>
    <w:rPr>
      <w:rFonts w:cs="Courier New"/>
    </w:rPr>
  </w:style>
  <w:style w:type="character" w:styleId="ListLabel333">
    <w:name w:val="ListLabel 333"/>
    <w:qFormat/>
    <w:rPr>
      <w:rFonts w:cs="Wingdings"/>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ascii="Times New Roman" w:hAnsi="Times New Roman" w:cs="Symbol"/>
      <w:color w:val="auto"/>
      <w:sz w:val="28"/>
    </w:rPr>
  </w:style>
  <w:style w:type="character" w:styleId="ListLabel338">
    <w:name w:val="ListLabel 338"/>
    <w:qFormat/>
    <w:rPr>
      <w:rFonts w:cs="Courier New"/>
    </w:rPr>
  </w:style>
  <w:style w:type="character" w:styleId="ListLabel339">
    <w:name w:val="ListLabel 339"/>
    <w:qFormat/>
    <w:rPr>
      <w:rFonts w:cs="Wingdings"/>
    </w:rPr>
  </w:style>
  <w:style w:type="character" w:styleId="ListLabel340">
    <w:name w:val="ListLabel 340"/>
    <w:qFormat/>
    <w:rPr>
      <w:rFonts w:cs="Symbol"/>
    </w:rPr>
  </w:style>
  <w:style w:type="character" w:styleId="ListLabel341">
    <w:name w:val="ListLabel 341"/>
    <w:qFormat/>
    <w:rPr>
      <w:rFonts w:cs="Courier New"/>
    </w:rPr>
  </w:style>
  <w:style w:type="character" w:styleId="ListLabel342">
    <w:name w:val="ListLabel 342"/>
    <w:qFormat/>
    <w:rPr>
      <w:rFonts w:cs="Wingdings"/>
    </w:rPr>
  </w:style>
  <w:style w:type="character" w:styleId="ListLabel343">
    <w:name w:val="ListLabel 343"/>
    <w:qFormat/>
    <w:rPr>
      <w:rFonts w:cs="Symbol"/>
    </w:rPr>
  </w:style>
  <w:style w:type="character" w:styleId="ListLabel344">
    <w:name w:val="ListLabel 344"/>
    <w:qFormat/>
    <w:rPr>
      <w:rFonts w:cs="Courier New"/>
    </w:rPr>
  </w:style>
  <w:style w:type="character" w:styleId="ListLabel345">
    <w:name w:val="ListLabel 345"/>
    <w:qFormat/>
    <w:rPr>
      <w:rFonts w:cs="Wingdings"/>
    </w:rPr>
  </w:style>
  <w:style w:type="character" w:styleId="ListLabel346">
    <w:name w:val="ListLabel 346"/>
    <w:qFormat/>
    <w:rPr>
      <w:rFonts w:ascii="Times New Roman" w:hAnsi="Times New Roman" w:cs="Symbol"/>
      <w:color w:val="auto"/>
      <w:sz w:val="28"/>
    </w:rPr>
  </w:style>
  <w:style w:type="character" w:styleId="ListLabel347">
    <w:name w:val="ListLabel 347"/>
    <w:qFormat/>
    <w:rPr>
      <w:rFonts w:cs="Courier New"/>
    </w:rPr>
  </w:style>
  <w:style w:type="character" w:styleId="ListLabel348">
    <w:name w:val="ListLabel 348"/>
    <w:qFormat/>
    <w:rPr>
      <w:rFonts w:cs="Wingdings"/>
    </w:rPr>
  </w:style>
  <w:style w:type="character" w:styleId="ListLabel349">
    <w:name w:val="ListLabel 349"/>
    <w:qFormat/>
    <w:rPr>
      <w:rFonts w:cs="Symbol"/>
    </w:rPr>
  </w:style>
  <w:style w:type="character" w:styleId="ListLabel350">
    <w:name w:val="ListLabel 350"/>
    <w:qFormat/>
    <w:rPr>
      <w:rFonts w:cs="Courier New"/>
    </w:rPr>
  </w:style>
  <w:style w:type="character" w:styleId="ListLabel351">
    <w:name w:val="ListLabel 351"/>
    <w:qFormat/>
    <w:rPr>
      <w:rFonts w:cs="Wingdings"/>
    </w:rPr>
  </w:style>
  <w:style w:type="character" w:styleId="ListLabel352">
    <w:name w:val="ListLabel 352"/>
    <w:qFormat/>
    <w:rPr>
      <w:rFonts w:cs="Symbol"/>
    </w:rPr>
  </w:style>
  <w:style w:type="character" w:styleId="ListLabel353">
    <w:name w:val="ListLabel 353"/>
    <w:qFormat/>
    <w:rPr>
      <w:rFonts w:cs="Courier New"/>
    </w:rPr>
  </w:style>
  <w:style w:type="character" w:styleId="ListLabel354">
    <w:name w:val="ListLabel 354"/>
    <w:qFormat/>
    <w:rPr>
      <w:rFonts w:cs="Wingdings"/>
    </w:rPr>
  </w:style>
  <w:style w:type="character" w:styleId="ListLabel355">
    <w:name w:val="ListLabel 355"/>
    <w:qFormat/>
    <w:rPr>
      <w:rFonts w:ascii="Times New Roman" w:hAnsi="Times New Roman" w:cs="Symbol"/>
      <w:color w:val="002060"/>
      <w:sz w:val="28"/>
    </w:rPr>
  </w:style>
  <w:style w:type="character" w:styleId="ListLabel356">
    <w:name w:val="ListLabel 356"/>
    <w:qFormat/>
    <w:rPr>
      <w:rFonts w:cs="Courier New"/>
    </w:rPr>
  </w:style>
  <w:style w:type="character" w:styleId="ListLabel357">
    <w:name w:val="ListLabel 357"/>
    <w:qFormat/>
    <w:rPr>
      <w:rFonts w:cs="Wingdings"/>
    </w:rPr>
  </w:style>
  <w:style w:type="character" w:styleId="ListLabel358">
    <w:name w:val="ListLabel 358"/>
    <w:qFormat/>
    <w:rPr>
      <w:rFonts w:cs="Symbol"/>
    </w:rPr>
  </w:style>
  <w:style w:type="character" w:styleId="ListLabel359">
    <w:name w:val="ListLabel 359"/>
    <w:qFormat/>
    <w:rPr>
      <w:rFonts w:cs="Courier New"/>
    </w:rPr>
  </w:style>
  <w:style w:type="character" w:styleId="ListLabel360">
    <w:name w:val="ListLabel 360"/>
    <w:qFormat/>
    <w:rPr>
      <w:rFonts w:cs="Wingdings"/>
    </w:rPr>
  </w:style>
  <w:style w:type="character" w:styleId="ListLabel361">
    <w:name w:val="ListLabel 361"/>
    <w:qFormat/>
    <w:rPr>
      <w:rFonts w:cs="Symbol"/>
    </w:rPr>
  </w:style>
  <w:style w:type="character" w:styleId="ListLabel362">
    <w:name w:val="ListLabel 362"/>
    <w:qFormat/>
    <w:rPr>
      <w:rFonts w:cs="Courier New"/>
    </w:rPr>
  </w:style>
  <w:style w:type="character" w:styleId="ListLabel363">
    <w:name w:val="ListLabel 363"/>
    <w:qFormat/>
    <w:rPr>
      <w:rFonts w:cs="Wingdings"/>
    </w:rPr>
  </w:style>
  <w:style w:type="character" w:styleId="ListLabel364">
    <w:name w:val="ListLabel 364"/>
    <w:qFormat/>
    <w:rPr>
      <w:rFonts w:ascii="Times New Roman" w:hAnsi="Times New Roman" w:cs="OpenSymbol"/>
      <w:sz w:val="28"/>
    </w:rPr>
  </w:style>
  <w:style w:type="character" w:styleId="ListLabel365">
    <w:name w:val="ListLabel 365"/>
    <w:qFormat/>
    <w:rPr>
      <w:rFonts w:ascii="Times New Roman" w:hAnsi="Times New Roman" w:cs="OpenSymbol"/>
      <w:sz w:val="28"/>
    </w:rPr>
  </w:style>
  <w:style w:type="character" w:styleId="ListLabel366">
    <w:name w:val="ListLabel 366"/>
    <w:qFormat/>
    <w:rPr>
      <w:rFonts w:ascii="Times New Roman" w:hAnsi="Times New Roman" w:cs="OpenSymbol"/>
      <w:sz w:val="28"/>
    </w:rPr>
  </w:style>
  <w:style w:type="character" w:styleId="ListLabel367">
    <w:name w:val="ListLabel 367"/>
    <w:qFormat/>
    <w:rPr>
      <w:rFonts w:ascii="Times New Roman" w:hAnsi="Times New Roman" w:cs="OpenSymbol"/>
      <w:sz w:val="28"/>
    </w:rPr>
  </w:style>
  <w:style w:type="character" w:styleId="ListLabel368">
    <w:name w:val="ListLabel 368"/>
    <w:qFormat/>
    <w:rPr>
      <w:rFonts w:ascii="Times New Roman" w:hAnsi="Times New Roman" w:cs="OpenSymbol"/>
      <w:sz w:val="28"/>
    </w:rPr>
  </w:style>
  <w:style w:type="character" w:styleId="ListLabel369">
    <w:name w:val="ListLabel 369"/>
    <w:qFormat/>
    <w:rPr>
      <w:rFonts w:ascii="Times New Roman" w:hAnsi="Times New Roman" w:cs="OpenSymbol"/>
      <w:sz w:val="28"/>
    </w:rPr>
  </w:style>
  <w:style w:type="character" w:styleId="ListLabel370">
    <w:name w:val="ListLabel 370"/>
    <w:qFormat/>
    <w:rPr>
      <w:rFonts w:ascii="Times New Roman" w:hAnsi="Times New Roman" w:cs="OpenSymbol"/>
      <w:sz w:val="28"/>
    </w:rPr>
  </w:style>
  <w:style w:type="character" w:styleId="ListLabel371">
    <w:name w:val="ListLabel 371"/>
    <w:qFormat/>
    <w:rPr>
      <w:rFonts w:cs="OpenSymbol"/>
    </w:rPr>
  </w:style>
  <w:style w:type="character" w:styleId="ListLabel372">
    <w:name w:val="ListLabel 372"/>
    <w:qFormat/>
    <w:rPr>
      <w:rFonts w:ascii="Times New Roman" w:hAnsi="Times New Roman" w:cs="OpenSymbol"/>
      <w:sz w:val="28"/>
    </w:rPr>
  </w:style>
  <w:style w:type="character" w:styleId="ListLabel373">
    <w:name w:val="ListLabel 373"/>
    <w:qFormat/>
    <w:rPr>
      <w:rFonts w:ascii="Times New Roman" w:hAnsi="Times New Roman" w:cs="OpenSymbol"/>
      <w:sz w:val="28"/>
    </w:rPr>
  </w:style>
  <w:style w:type="character" w:styleId="ListLabel374">
    <w:name w:val="ListLabel 374"/>
    <w:qFormat/>
    <w:rPr>
      <w:rFonts w:ascii="Times New Roman" w:hAnsi="Times New Roman" w:cs="OpenSymbol"/>
      <w:sz w:val="28"/>
    </w:rPr>
  </w:style>
  <w:style w:type="character" w:styleId="ListLabel375">
    <w:name w:val="ListLabel 375"/>
    <w:qFormat/>
    <w:rPr>
      <w:rFonts w:cs="OpenSymbol"/>
    </w:rPr>
  </w:style>
  <w:style w:type="character" w:styleId="ListLabel376">
    <w:name w:val="ListLabel 376"/>
    <w:qFormat/>
    <w:rPr>
      <w:rFonts w:ascii="Times New Roman" w:hAnsi="Times New Roman" w:cs="OpenSymbol"/>
      <w:sz w:val="28"/>
    </w:rPr>
  </w:style>
  <w:style w:type="character" w:styleId="ListLabel377">
    <w:name w:val="ListLabel 377"/>
    <w:qFormat/>
    <w:rPr>
      <w:rFonts w:ascii="Times New Roman" w:hAnsi="Times New Roman" w:cs="OpenSymbol"/>
      <w:sz w:val="28"/>
    </w:rPr>
  </w:style>
  <w:style w:type="character" w:styleId="ListLabel378">
    <w:name w:val="ListLabel 378"/>
    <w:qFormat/>
    <w:rPr>
      <w:rFonts w:ascii="Times New Roman" w:hAnsi="Times New Roman" w:cs="OpenSymbol"/>
      <w:sz w:val="28"/>
    </w:rPr>
  </w:style>
  <w:style w:type="character" w:styleId="ListLabel379">
    <w:name w:val="ListLabel 379"/>
    <w:qFormat/>
    <w:rPr>
      <w:rFonts w:ascii="Times New Roman" w:hAnsi="Times New Roman" w:cs="OpenSymbol"/>
      <w:sz w:val="28"/>
    </w:rPr>
  </w:style>
  <w:style w:type="character" w:styleId="ListLabel380">
    <w:name w:val="ListLabel 380"/>
    <w:qFormat/>
    <w:rPr>
      <w:rFonts w:ascii="Times New Roman" w:hAnsi="Times New Roman" w:cs="OpenSymbol"/>
      <w:sz w:val="28"/>
    </w:rPr>
  </w:style>
  <w:style w:type="character" w:styleId="ListLabel381">
    <w:name w:val="ListLabel 381"/>
    <w:qFormat/>
    <w:rPr>
      <w:rFonts w:ascii="Times New Roman" w:hAnsi="Times New Roman" w:cs="OpenSymbol"/>
      <w:sz w:val="28"/>
    </w:rPr>
  </w:style>
  <w:style w:type="character" w:styleId="ListLabel382">
    <w:name w:val="ListLabel 382"/>
    <w:qFormat/>
    <w:rPr>
      <w:rFonts w:ascii="Times New Roman" w:hAnsi="Times New Roman" w:cs="OpenSymbol"/>
      <w:sz w:val="28"/>
    </w:rPr>
  </w:style>
  <w:style w:type="character" w:styleId="ListLabel383">
    <w:name w:val="ListLabel 383"/>
    <w:qFormat/>
    <w:rPr>
      <w:rFonts w:cs="OpenSymbol"/>
    </w:rPr>
  </w:style>
  <w:style w:type="character" w:styleId="ListLabel384">
    <w:name w:val="ListLabel 384"/>
    <w:qFormat/>
    <w:rPr>
      <w:rFonts w:ascii="Times New Roman" w:hAnsi="Times New Roman" w:cs="OpenSymbol"/>
      <w:sz w:val="28"/>
    </w:rPr>
  </w:style>
  <w:style w:type="character" w:styleId="ListLabel385">
    <w:name w:val="ListLabel 385"/>
    <w:qFormat/>
    <w:rPr>
      <w:rFonts w:ascii="Times New Roman" w:hAnsi="Times New Roman" w:cs="OpenSymbol"/>
      <w:sz w:val="28"/>
    </w:rPr>
  </w:style>
  <w:style w:type="character" w:styleId="ListLabel386">
    <w:name w:val="ListLabel 386"/>
    <w:qFormat/>
    <w:rPr>
      <w:rFonts w:cs="OpenSymbol"/>
    </w:rPr>
  </w:style>
  <w:style w:type="character" w:styleId="ListLabel387">
    <w:name w:val="ListLabel 387"/>
    <w:qFormat/>
    <w:rPr>
      <w:rFonts w:ascii="Times New Roman" w:hAnsi="Times New Roman" w:cs="OpenSymbol"/>
      <w:sz w:val="28"/>
    </w:rPr>
  </w:style>
  <w:style w:type="character" w:styleId="ListLabel388">
    <w:name w:val="ListLabel 388"/>
    <w:qFormat/>
    <w:rPr>
      <w:rFonts w:cs="OpenSymbol"/>
    </w:rPr>
  </w:style>
  <w:style w:type="character" w:styleId="ListLabel389">
    <w:name w:val="ListLabel 389"/>
    <w:qFormat/>
    <w:rPr>
      <w:rFonts w:ascii="Times New Roman" w:hAnsi="Times New Roman" w:cs="OpenSymbol"/>
      <w:sz w:val="28"/>
    </w:rPr>
  </w:style>
  <w:style w:type="character" w:styleId="ListLabel390">
    <w:name w:val="ListLabel 390"/>
    <w:qFormat/>
    <w:rPr>
      <w:rFonts w:cs="OpenSymbol"/>
      <w:sz w:val="28"/>
    </w:rPr>
  </w:style>
  <w:style w:type="character" w:styleId="ListLabel391">
    <w:name w:val="ListLabel 391"/>
    <w:qFormat/>
    <w:rPr>
      <w:rFonts w:cs="OpenSymbol"/>
      <w:sz w:val="28"/>
    </w:rPr>
  </w:style>
  <w:style w:type="character" w:styleId="ListLabel392">
    <w:name w:val="ListLabel 392"/>
    <w:qFormat/>
    <w:rPr>
      <w:rFonts w:ascii="Times New Roman" w:hAnsi="Times New Roman" w:cs="OpenSymbol"/>
      <w:sz w:val="28"/>
    </w:rPr>
  </w:style>
  <w:style w:type="character" w:styleId="ListLabel393">
    <w:name w:val="ListLabel 393"/>
    <w:qFormat/>
    <w:rPr>
      <w:rFonts w:ascii="Times New Roman" w:hAnsi="Times New Roman" w:cs="OpenSymbol"/>
      <w:sz w:val="28"/>
    </w:rPr>
  </w:style>
  <w:style w:type="character" w:styleId="ListLabel394">
    <w:name w:val="ListLabel 394"/>
    <w:qFormat/>
    <w:rPr>
      <w:rFonts w:ascii="Times New Roman" w:hAnsi="Times New Roman" w:cs="OpenSymbol"/>
      <w:sz w:val="28"/>
    </w:rPr>
  </w:style>
  <w:style w:type="character" w:styleId="ListLabel395">
    <w:name w:val="ListLabel 395"/>
    <w:qFormat/>
    <w:rPr>
      <w:rFonts w:ascii="Times New Roman" w:hAnsi="Times New Roman" w:cs="OpenSymbol"/>
      <w:sz w:val="28"/>
    </w:rPr>
  </w:style>
  <w:style w:type="character" w:styleId="ListLabel396">
    <w:name w:val="ListLabel 396"/>
    <w:qFormat/>
    <w:rPr>
      <w:rFonts w:ascii="Times New Roman" w:hAnsi="Times New Roman" w:cs="OpenSymbol"/>
      <w:sz w:val="28"/>
    </w:rPr>
  </w:style>
  <w:style w:type="character" w:styleId="ListLabel397">
    <w:name w:val="ListLabel 397"/>
    <w:qFormat/>
    <w:rPr>
      <w:rFonts w:ascii="Times New Roman" w:hAnsi="Times New Roman" w:cs="OpenSymbol"/>
      <w:sz w:val="28"/>
    </w:rPr>
  </w:style>
  <w:style w:type="character" w:styleId="ListLabel398">
    <w:name w:val="ListLabel 398"/>
    <w:qFormat/>
    <w:rPr>
      <w:rFonts w:ascii="Times New Roman" w:hAnsi="Times New Roman" w:cs="Wingdings"/>
      <w:color w:val="0070C0"/>
      <w:sz w:val="24"/>
    </w:rPr>
  </w:style>
  <w:style w:type="character" w:styleId="ListLabel399">
    <w:name w:val="ListLabel 399"/>
    <w:qFormat/>
    <w:rPr>
      <w:rFonts w:cs="Courier New"/>
    </w:rPr>
  </w:style>
  <w:style w:type="character" w:styleId="ListLabel400">
    <w:name w:val="ListLabel 400"/>
    <w:qFormat/>
    <w:rPr>
      <w:rFonts w:cs="Wingdings"/>
    </w:rPr>
  </w:style>
  <w:style w:type="character" w:styleId="ListLabel401">
    <w:name w:val="ListLabel 401"/>
    <w:qFormat/>
    <w:rPr>
      <w:rFonts w:cs="Symbol"/>
    </w:rPr>
  </w:style>
  <w:style w:type="character" w:styleId="ListLabel402">
    <w:name w:val="ListLabel 402"/>
    <w:qFormat/>
    <w:rPr>
      <w:rFonts w:cs="Courier New"/>
    </w:rPr>
  </w:style>
  <w:style w:type="character" w:styleId="ListLabel403">
    <w:name w:val="ListLabel 403"/>
    <w:qFormat/>
    <w:rPr>
      <w:rFonts w:cs="Wingdings"/>
    </w:rPr>
  </w:style>
  <w:style w:type="character" w:styleId="ListLabel404">
    <w:name w:val="ListLabel 404"/>
    <w:qFormat/>
    <w:rPr>
      <w:rFonts w:cs="Symbol"/>
    </w:rPr>
  </w:style>
  <w:style w:type="character" w:styleId="ListLabel405">
    <w:name w:val="ListLabel 405"/>
    <w:qFormat/>
    <w:rPr>
      <w:rFonts w:cs="Courier New"/>
    </w:rPr>
  </w:style>
  <w:style w:type="character" w:styleId="ListLabel406">
    <w:name w:val="ListLabel 406"/>
    <w:qFormat/>
    <w:rPr>
      <w:rFonts w:cs="Wingdings"/>
    </w:rPr>
  </w:style>
  <w:style w:type="character" w:styleId="ListLabel407">
    <w:name w:val="ListLabel 407"/>
    <w:qFormat/>
    <w:rPr>
      <w:rFonts w:ascii="Times New Roman" w:hAnsi="Times New Roman" w:cs="Wingdings"/>
      <w:sz w:val="24"/>
    </w:rPr>
  </w:style>
  <w:style w:type="character" w:styleId="ListLabel408">
    <w:name w:val="ListLabel 408"/>
    <w:qFormat/>
    <w:rPr>
      <w:rFonts w:ascii="Times New Roman" w:hAnsi="Times New Roman" w:cs="Wingdings"/>
      <w:sz w:val="24"/>
    </w:rPr>
  </w:style>
  <w:style w:type="character" w:styleId="ListLabel409">
    <w:name w:val="ListLabel 409"/>
    <w:qFormat/>
    <w:rPr>
      <w:rFonts w:ascii="Times New Roman" w:hAnsi="Times New Roman" w:cs="Times New Roman"/>
      <w:sz w:val="28"/>
    </w:rPr>
  </w:style>
  <w:style w:type="character" w:styleId="ListLabel410">
    <w:name w:val="ListLabel 410"/>
    <w:qFormat/>
    <w:rPr>
      <w:rFonts w:ascii="Times New Roman" w:hAnsi="Times New Roman" w:cs="Wingdings"/>
      <w:sz w:val="24"/>
    </w:rPr>
  </w:style>
  <w:style w:type="character" w:styleId="ListLabel411">
    <w:name w:val="ListLabel 411"/>
    <w:qFormat/>
    <w:rPr>
      <w:rFonts w:cs="Courier New"/>
    </w:rPr>
  </w:style>
  <w:style w:type="character" w:styleId="ListLabel412">
    <w:name w:val="ListLabel 412"/>
    <w:qFormat/>
    <w:rPr>
      <w:rFonts w:cs="Wingdings"/>
    </w:rPr>
  </w:style>
  <w:style w:type="character" w:styleId="ListLabel413">
    <w:name w:val="ListLabel 413"/>
    <w:qFormat/>
    <w:rPr>
      <w:rFonts w:cs="Symbol"/>
    </w:rPr>
  </w:style>
  <w:style w:type="character" w:styleId="ListLabel414">
    <w:name w:val="ListLabel 414"/>
    <w:qFormat/>
    <w:rPr>
      <w:rFonts w:cs="Courier New"/>
    </w:rPr>
  </w:style>
  <w:style w:type="character" w:styleId="ListLabel415">
    <w:name w:val="ListLabel 415"/>
    <w:qFormat/>
    <w:rPr>
      <w:rFonts w:cs="Wingdings"/>
    </w:rPr>
  </w:style>
  <w:style w:type="character" w:styleId="ListLabel416">
    <w:name w:val="ListLabel 416"/>
    <w:qFormat/>
    <w:rPr>
      <w:rFonts w:cs="Symbol"/>
    </w:rPr>
  </w:style>
  <w:style w:type="character" w:styleId="ListLabel417">
    <w:name w:val="ListLabel 417"/>
    <w:qFormat/>
    <w:rPr>
      <w:rFonts w:cs="Courier New"/>
    </w:rPr>
  </w:style>
  <w:style w:type="character" w:styleId="ListLabel418">
    <w:name w:val="ListLabel 418"/>
    <w:qFormat/>
    <w:rPr>
      <w:rFonts w:cs="Wingdings"/>
    </w:rPr>
  </w:style>
  <w:style w:type="character" w:styleId="ListLabel419">
    <w:name w:val="ListLabel 419"/>
    <w:qFormat/>
    <w:rPr>
      <w:rFonts w:ascii="Times New Roman" w:hAnsi="Times New Roman" w:cs="Symbol"/>
      <w:sz w:val="24"/>
    </w:rPr>
  </w:style>
  <w:style w:type="character" w:styleId="ListLabel420">
    <w:name w:val="ListLabel 420"/>
    <w:qFormat/>
    <w:rPr>
      <w:rFonts w:cs="Courier New"/>
    </w:rPr>
  </w:style>
  <w:style w:type="character" w:styleId="ListLabel421">
    <w:name w:val="ListLabel 421"/>
    <w:qFormat/>
    <w:rPr>
      <w:rFonts w:cs="Wingdings"/>
    </w:rPr>
  </w:style>
  <w:style w:type="character" w:styleId="ListLabel422">
    <w:name w:val="ListLabel 422"/>
    <w:qFormat/>
    <w:rPr>
      <w:rFonts w:cs="Symbol"/>
    </w:rPr>
  </w:style>
  <w:style w:type="character" w:styleId="ListLabel423">
    <w:name w:val="ListLabel 423"/>
    <w:qFormat/>
    <w:rPr>
      <w:rFonts w:cs="Courier New"/>
    </w:rPr>
  </w:style>
  <w:style w:type="character" w:styleId="ListLabel424">
    <w:name w:val="ListLabel 424"/>
    <w:qFormat/>
    <w:rPr>
      <w:rFonts w:cs="Wingdings"/>
    </w:rPr>
  </w:style>
  <w:style w:type="character" w:styleId="ListLabel425">
    <w:name w:val="ListLabel 425"/>
    <w:qFormat/>
    <w:rPr>
      <w:rFonts w:cs="Symbol"/>
    </w:rPr>
  </w:style>
  <w:style w:type="character" w:styleId="ListLabel426">
    <w:name w:val="ListLabel 426"/>
    <w:qFormat/>
    <w:rPr>
      <w:rFonts w:cs="Courier New"/>
    </w:rPr>
  </w:style>
  <w:style w:type="character" w:styleId="ListLabel427">
    <w:name w:val="ListLabel 427"/>
    <w:qFormat/>
    <w:rPr>
      <w:rFonts w:cs="Wingdings"/>
    </w:rPr>
  </w:style>
  <w:style w:type="character" w:styleId="ListLabel428">
    <w:name w:val="ListLabel 428"/>
    <w:qFormat/>
    <w:rPr>
      <w:rFonts w:ascii="Times New Roman" w:hAnsi="Times New Roman" w:cs="Symbol"/>
      <w:sz w:val="24"/>
    </w:rPr>
  </w:style>
  <w:style w:type="character" w:styleId="ListLabel429">
    <w:name w:val="ListLabel 429"/>
    <w:qFormat/>
    <w:rPr>
      <w:rFonts w:cs="Courier New"/>
    </w:rPr>
  </w:style>
  <w:style w:type="character" w:styleId="ListLabel430">
    <w:name w:val="ListLabel 430"/>
    <w:qFormat/>
    <w:rPr>
      <w:rFonts w:cs="Wingdings"/>
    </w:rPr>
  </w:style>
  <w:style w:type="character" w:styleId="ListLabel431">
    <w:name w:val="ListLabel 431"/>
    <w:qFormat/>
    <w:rPr>
      <w:rFonts w:cs="Symbol"/>
    </w:rPr>
  </w:style>
  <w:style w:type="character" w:styleId="ListLabel432">
    <w:name w:val="ListLabel 432"/>
    <w:qFormat/>
    <w:rPr>
      <w:rFonts w:cs="Courier New"/>
    </w:rPr>
  </w:style>
  <w:style w:type="character" w:styleId="ListLabel433">
    <w:name w:val="ListLabel 433"/>
    <w:qFormat/>
    <w:rPr>
      <w:rFonts w:cs="Wingdings"/>
    </w:rPr>
  </w:style>
  <w:style w:type="character" w:styleId="ListLabel434">
    <w:name w:val="ListLabel 434"/>
    <w:qFormat/>
    <w:rPr>
      <w:rFonts w:cs="Symbol"/>
    </w:rPr>
  </w:style>
  <w:style w:type="character" w:styleId="ListLabel435">
    <w:name w:val="ListLabel 435"/>
    <w:qFormat/>
    <w:rPr>
      <w:rFonts w:cs="Courier New"/>
    </w:rPr>
  </w:style>
  <w:style w:type="character" w:styleId="ListLabel436">
    <w:name w:val="ListLabel 436"/>
    <w:qFormat/>
    <w:rPr>
      <w:rFonts w:cs="Wingdings"/>
    </w:rPr>
  </w:style>
  <w:style w:type="character" w:styleId="ListLabel437">
    <w:name w:val="ListLabel 437"/>
    <w:qFormat/>
    <w:rPr>
      <w:rFonts w:ascii="Times New Roman" w:hAnsi="Times New Roman" w:cs="Symbol"/>
      <w:sz w:val="24"/>
    </w:rPr>
  </w:style>
  <w:style w:type="character" w:styleId="ListLabel438">
    <w:name w:val="ListLabel 438"/>
    <w:qFormat/>
    <w:rPr>
      <w:rFonts w:cs="Courier New"/>
    </w:rPr>
  </w:style>
  <w:style w:type="character" w:styleId="ListLabel439">
    <w:name w:val="ListLabel 439"/>
    <w:qFormat/>
    <w:rPr>
      <w:rFonts w:cs="Wingdings"/>
    </w:rPr>
  </w:style>
  <w:style w:type="character" w:styleId="ListLabel440">
    <w:name w:val="ListLabel 440"/>
    <w:qFormat/>
    <w:rPr>
      <w:rFonts w:cs="Symbol"/>
    </w:rPr>
  </w:style>
  <w:style w:type="character" w:styleId="ListLabel441">
    <w:name w:val="ListLabel 441"/>
    <w:qFormat/>
    <w:rPr>
      <w:rFonts w:cs="Courier New"/>
    </w:rPr>
  </w:style>
  <w:style w:type="character" w:styleId="ListLabel442">
    <w:name w:val="ListLabel 442"/>
    <w:qFormat/>
    <w:rPr>
      <w:rFonts w:cs="Wingdings"/>
    </w:rPr>
  </w:style>
  <w:style w:type="character" w:styleId="ListLabel443">
    <w:name w:val="ListLabel 443"/>
    <w:qFormat/>
    <w:rPr>
      <w:rFonts w:cs="Symbol"/>
    </w:rPr>
  </w:style>
  <w:style w:type="character" w:styleId="ListLabel444">
    <w:name w:val="ListLabel 444"/>
    <w:qFormat/>
    <w:rPr>
      <w:rFonts w:cs="Courier New"/>
    </w:rPr>
  </w:style>
  <w:style w:type="character" w:styleId="ListLabel445">
    <w:name w:val="ListLabel 445"/>
    <w:qFormat/>
    <w:rPr>
      <w:rFonts w:cs="Wingdings"/>
    </w:rPr>
  </w:style>
  <w:style w:type="character" w:styleId="ListLabel446">
    <w:name w:val="ListLabel 446"/>
    <w:qFormat/>
    <w:rPr>
      <w:rFonts w:ascii="Times New Roman" w:hAnsi="Times New Roman" w:cs="Symbol"/>
      <w:sz w:val="24"/>
    </w:rPr>
  </w:style>
  <w:style w:type="character" w:styleId="ListLabel447">
    <w:name w:val="ListLabel 447"/>
    <w:qFormat/>
    <w:rPr>
      <w:rFonts w:cs="Courier New"/>
    </w:rPr>
  </w:style>
  <w:style w:type="character" w:styleId="ListLabel448">
    <w:name w:val="ListLabel 448"/>
    <w:qFormat/>
    <w:rPr>
      <w:rFonts w:cs="Wingdings"/>
    </w:rPr>
  </w:style>
  <w:style w:type="character" w:styleId="ListLabel449">
    <w:name w:val="ListLabel 449"/>
    <w:qFormat/>
    <w:rPr>
      <w:rFonts w:cs="Symbol"/>
    </w:rPr>
  </w:style>
  <w:style w:type="character" w:styleId="ListLabel450">
    <w:name w:val="ListLabel 450"/>
    <w:qFormat/>
    <w:rPr>
      <w:rFonts w:cs="Courier New"/>
    </w:rPr>
  </w:style>
  <w:style w:type="character" w:styleId="ListLabel451">
    <w:name w:val="ListLabel 451"/>
    <w:qFormat/>
    <w:rPr>
      <w:rFonts w:cs="Wingdings"/>
    </w:rPr>
  </w:style>
  <w:style w:type="character" w:styleId="ListLabel452">
    <w:name w:val="ListLabel 452"/>
    <w:qFormat/>
    <w:rPr>
      <w:rFonts w:cs="Symbol"/>
    </w:rPr>
  </w:style>
  <w:style w:type="character" w:styleId="ListLabel453">
    <w:name w:val="ListLabel 453"/>
    <w:qFormat/>
    <w:rPr>
      <w:rFonts w:cs="Courier New"/>
    </w:rPr>
  </w:style>
  <w:style w:type="character" w:styleId="ListLabel454">
    <w:name w:val="ListLabel 454"/>
    <w:qFormat/>
    <w:rPr>
      <w:rFonts w:cs="Wingdings"/>
    </w:rPr>
  </w:style>
  <w:style w:type="character" w:styleId="ListLabel455">
    <w:name w:val="ListLabel 455"/>
    <w:qFormat/>
    <w:rPr>
      <w:rFonts w:ascii="Times New Roman" w:hAnsi="Times New Roman" w:cs="Symbol"/>
      <w:sz w:val="24"/>
    </w:rPr>
  </w:style>
  <w:style w:type="character" w:styleId="ListLabel456">
    <w:name w:val="ListLabel 456"/>
    <w:qFormat/>
    <w:rPr>
      <w:rFonts w:cs="Courier New"/>
    </w:rPr>
  </w:style>
  <w:style w:type="character" w:styleId="ListLabel457">
    <w:name w:val="ListLabel 457"/>
    <w:qFormat/>
    <w:rPr>
      <w:rFonts w:cs="Wingdings"/>
    </w:rPr>
  </w:style>
  <w:style w:type="character" w:styleId="ListLabel458">
    <w:name w:val="ListLabel 458"/>
    <w:qFormat/>
    <w:rPr>
      <w:rFonts w:cs="Symbol"/>
    </w:rPr>
  </w:style>
  <w:style w:type="character" w:styleId="ListLabel459">
    <w:name w:val="ListLabel 459"/>
    <w:qFormat/>
    <w:rPr>
      <w:rFonts w:cs="Courier New"/>
    </w:rPr>
  </w:style>
  <w:style w:type="character" w:styleId="ListLabel460">
    <w:name w:val="ListLabel 460"/>
    <w:qFormat/>
    <w:rPr>
      <w:rFonts w:cs="Wingdings"/>
    </w:rPr>
  </w:style>
  <w:style w:type="character" w:styleId="ListLabel461">
    <w:name w:val="ListLabel 461"/>
    <w:qFormat/>
    <w:rPr>
      <w:rFonts w:cs="Symbol"/>
    </w:rPr>
  </w:style>
  <w:style w:type="character" w:styleId="ListLabel462">
    <w:name w:val="ListLabel 462"/>
    <w:qFormat/>
    <w:rPr>
      <w:rFonts w:cs="Courier New"/>
    </w:rPr>
  </w:style>
  <w:style w:type="character" w:styleId="ListLabel463">
    <w:name w:val="ListLabel 463"/>
    <w:qFormat/>
    <w:rPr>
      <w:rFonts w:cs="Wingdings"/>
    </w:rPr>
  </w:style>
  <w:style w:type="character" w:styleId="ListLabel464">
    <w:name w:val="ListLabel 464"/>
    <w:qFormat/>
    <w:rPr>
      <w:rFonts w:ascii="Times New Roman" w:hAnsi="Times New Roman" w:cs="Symbol"/>
      <w:sz w:val="24"/>
    </w:rPr>
  </w:style>
  <w:style w:type="character" w:styleId="ListLabel465">
    <w:name w:val="ListLabel 465"/>
    <w:qFormat/>
    <w:rPr>
      <w:rFonts w:cs="Courier New"/>
    </w:rPr>
  </w:style>
  <w:style w:type="character" w:styleId="ListLabel466">
    <w:name w:val="ListLabel 466"/>
    <w:qFormat/>
    <w:rPr>
      <w:rFonts w:cs="Wingdings"/>
    </w:rPr>
  </w:style>
  <w:style w:type="character" w:styleId="ListLabel467">
    <w:name w:val="ListLabel 467"/>
    <w:qFormat/>
    <w:rPr>
      <w:rFonts w:cs="Symbol"/>
    </w:rPr>
  </w:style>
  <w:style w:type="character" w:styleId="ListLabel468">
    <w:name w:val="ListLabel 468"/>
    <w:qFormat/>
    <w:rPr>
      <w:rFonts w:cs="Courier New"/>
    </w:rPr>
  </w:style>
  <w:style w:type="character" w:styleId="ListLabel469">
    <w:name w:val="ListLabel 469"/>
    <w:qFormat/>
    <w:rPr>
      <w:rFonts w:cs="Wingdings"/>
    </w:rPr>
  </w:style>
  <w:style w:type="character" w:styleId="ListLabel470">
    <w:name w:val="ListLabel 470"/>
    <w:qFormat/>
    <w:rPr>
      <w:rFonts w:cs="Symbol"/>
    </w:rPr>
  </w:style>
  <w:style w:type="character" w:styleId="ListLabel471">
    <w:name w:val="ListLabel 471"/>
    <w:qFormat/>
    <w:rPr>
      <w:rFonts w:cs="Courier New"/>
    </w:rPr>
  </w:style>
  <w:style w:type="character" w:styleId="ListLabel472">
    <w:name w:val="ListLabel 472"/>
    <w:qFormat/>
    <w:rPr>
      <w:rFonts w:cs="Wingdings"/>
    </w:rPr>
  </w:style>
  <w:style w:type="character" w:styleId="ListLabel473">
    <w:name w:val="ListLabel 473"/>
    <w:qFormat/>
    <w:rPr>
      <w:rFonts w:ascii="Times New Roman" w:hAnsi="Times New Roman" w:cs="Symbol"/>
      <w:sz w:val="24"/>
    </w:rPr>
  </w:style>
  <w:style w:type="character" w:styleId="ListLabel474">
    <w:name w:val="ListLabel 474"/>
    <w:qFormat/>
    <w:rPr>
      <w:rFonts w:cs="Courier New"/>
    </w:rPr>
  </w:style>
  <w:style w:type="character" w:styleId="ListLabel475">
    <w:name w:val="ListLabel 475"/>
    <w:qFormat/>
    <w:rPr>
      <w:rFonts w:cs="Wingdings"/>
    </w:rPr>
  </w:style>
  <w:style w:type="character" w:styleId="ListLabel476">
    <w:name w:val="ListLabel 476"/>
    <w:qFormat/>
    <w:rPr>
      <w:rFonts w:cs="Symbol"/>
    </w:rPr>
  </w:style>
  <w:style w:type="character" w:styleId="ListLabel477">
    <w:name w:val="ListLabel 477"/>
    <w:qFormat/>
    <w:rPr>
      <w:rFonts w:cs="Courier New"/>
    </w:rPr>
  </w:style>
  <w:style w:type="character" w:styleId="ListLabel478">
    <w:name w:val="ListLabel 478"/>
    <w:qFormat/>
    <w:rPr>
      <w:rFonts w:cs="Wingdings"/>
    </w:rPr>
  </w:style>
  <w:style w:type="character" w:styleId="ListLabel479">
    <w:name w:val="ListLabel 479"/>
    <w:qFormat/>
    <w:rPr>
      <w:rFonts w:cs="Symbol"/>
    </w:rPr>
  </w:style>
  <w:style w:type="character" w:styleId="ListLabel480">
    <w:name w:val="ListLabel 480"/>
    <w:qFormat/>
    <w:rPr>
      <w:rFonts w:cs="Courier New"/>
    </w:rPr>
  </w:style>
  <w:style w:type="character" w:styleId="ListLabel481">
    <w:name w:val="ListLabel 481"/>
    <w:qFormat/>
    <w:rPr>
      <w:rFonts w:cs="Wingdings"/>
    </w:rPr>
  </w:style>
  <w:style w:type="character" w:styleId="ListLabel482">
    <w:name w:val="ListLabel 482"/>
    <w:qFormat/>
    <w:rPr>
      <w:rFonts w:ascii="Times New Roman" w:hAnsi="Times New Roman" w:cs="Symbol"/>
      <w:sz w:val="24"/>
    </w:rPr>
  </w:style>
  <w:style w:type="character" w:styleId="ListLabel483">
    <w:name w:val="ListLabel 483"/>
    <w:qFormat/>
    <w:rPr>
      <w:rFonts w:cs="Courier New"/>
    </w:rPr>
  </w:style>
  <w:style w:type="character" w:styleId="ListLabel484">
    <w:name w:val="ListLabel 484"/>
    <w:qFormat/>
    <w:rPr>
      <w:rFonts w:cs="Wingdings"/>
    </w:rPr>
  </w:style>
  <w:style w:type="character" w:styleId="ListLabel485">
    <w:name w:val="ListLabel 485"/>
    <w:qFormat/>
    <w:rPr>
      <w:rFonts w:cs="Symbol"/>
    </w:rPr>
  </w:style>
  <w:style w:type="character" w:styleId="ListLabel486">
    <w:name w:val="ListLabel 486"/>
    <w:qFormat/>
    <w:rPr>
      <w:rFonts w:cs="Courier New"/>
    </w:rPr>
  </w:style>
  <w:style w:type="character" w:styleId="ListLabel487">
    <w:name w:val="ListLabel 487"/>
    <w:qFormat/>
    <w:rPr>
      <w:rFonts w:cs="Wingdings"/>
    </w:rPr>
  </w:style>
  <w:style w:type="character" w:styleId="ListLabel488">
    <w:name w:val="ListLabel 488"/>
    <w:qFormat/>
    <w:rPr>
      <w:rFonts w:cs="Symbol"/>
    </w:rPr>
  </w:style>
  <w:style w:type="character" w:styleId="ListLabel489">
    <w:name w:val="ListLabel 489"/>
    <w:qFormat/>
    <w:rPr>
      <w:rFonts w:cs="Courier New"/>
    </w:rPr>
  </w:style>
  <w:style w:type="character" w:styleId="ListLabel490">
    <w:name w:val="ListLabel 490"/>
    <w:qFormat/>
    <w:rPr>
      <w:rFonts w:cs="Wingdings"/>
    </w:rPr>
  </w:style>
  <w:style w:type="character" w:styleId="ListLabel491">
    <w:name w:val="ListLabel 491"/>
    <w:qFormat/>
    <w:rPr>
      <w:rFonts w:ascii="Times New Roman" w:hAnsi="Times New Roman" w:cs="Symbol"/>
      <w:sz w:val="24"/>
    </w:rPr>
  </w:style>
  <w:style w:type="character" w:styleId="ListLabel492">
    <w:name w:val="ListLabel 492"/>
    <w:qFormat/>
    <w:rPr>
      <w:rFonts w:cs="Courier New"/>
    </w:rPr>
  </w:style>
  <w:style w:type="character" w:styleId="ListLabel493">
    <w:name w:val="ListLabel 493"/>
    <w:qFormat/>
    <w:rPr>
      <w:rFonts w:cs="Wingdings"/>
    </w:rPr>
  </w:style>
  <w:style w:type="character" w:styleId="ListLabel494">
    <w:name w:val="ListLabel 494"/>
    <w:qFormat/>
    <w:rPr>
      <w:rFonts w:cs="Symbol"/>
    </w:rPr>
  </w:style>
  <w:style w:type="character" w:styleId="ListLabel495">
    <w:name w:val="ListLabel 495"/>
    <w:qFormat/>
    <w:rPr>
      <w:rFonts w:cs="Courier New"/>
    </w:rPr>
  </w:style>
  <w:style w:type="character" w:styleId="ListLabel496">
    <w:name w:val="ListLabel 496"/>
    <w:qFormat/>
    <w:rPr>
      <w:rFonts w:cs="Wingdings"/>
    </w:rPr>
  </w:style>
  <w:style w:type="character" w:styleId="ListLabel497">
    <w:name w:val="ListLabel 497"/>
    <w:qFormat/>
    <w:rPr>
      <w:rFonts w:cs="Symbol"/>
    </w:rPr>
  </w:style>
  <w:style w:type="character" w:styleId="ListLabel498">
    <w:name w:val="ListLabel 498"/>
    <w:qFormat/>
    <w:rPr>
      <w:rFonts w:cs="Courier New"/>
    </w:rPr>
  </w:style>
  <w:style w:type="character" w:styleId="ListLabel499">
    <w:name w:val="ListLabel 499"/>
    <w:qFormat/>
    <w:rPr>
      <w:rFonts w:cs="Wingdings"/>
    </w:rPr>
  </w:style>
  <w:style w:type="character" w:styleId="ListLabel500">
    <w:name w:val="ListLabel 500"/>
    <w:qFormat/>
    <w:rPr>
      <w:rFonts w:ascii="Times New Roman" w:hAnsi="Times New Roman" w:cs="Symbol"/>
      <w:sz w:val="24"/>
    </w:rPr>
  </w:style>
  <w:style w:type="character" w:styleId="ListLabel501">
    <w:name w:val="ListLabel 501"/>
    <w:qFormat/>
    <w:rPr>
      <w:rFonts w:cs="Courier New"/>
    </w:rPr>
  </w:style>
  <w:style w:type="character" w:styleId="ListLabel502">
    <w:name w:val="ListLabel 502"/>
    <w:qFormat/>
    <w:rPr>
      <w:rFonts w:cs="Wingdings"/>
    </w:rPr>
  </w:style>
  <w:style w:type="character" w:styleId="ListLabel503">
    <w:name w:val="ListLabel 503"/>
    <w:qFormat/>
    <w:rPr>
      <w:rFonts w:cs="Symbol"/>
    </w:rPr>
  </w:style>
  <w:style w:type="character" w:styleId="ListLabel504">
    <w:name w:val="ListLabel 504"/>
    <w:qFormat/>
    <w:rPr>
      <w:rFonts w:cs="Courier New"/>
    </w:rPr>
  </w:style>
  <w:style w:type="character" w:styleId="ListLabel505">
    <w:name w:val="ListLabel 505"/>
    <w:qFormat/>
    <w:rPr>
      <w:rFonts w:cs="Wingdings"/>
    </w:rPr>
  </w:style>
  <w:style w:type="character" w:styleId="ListLabel506">
    <w:name w:val="ListLabel 506"/>
    <w:qFormat/>
    <w:rPr>
      <w:rFonts w:cs="Symbol"/>
    </w:rPr>
  </w:style>
  <w:style w:type="character" w:styleId="ListLabel507">
    <w:name w:val="ListLabel 507"/>
    <w:qFormat/>
    <w:rPr>
      <w:rFonts w:cs="Courier New"/>
    </w:rPr>
  </w:style>
  <w:style w:type="character" w:styleId="ListLabel508">
    <w:name w:val="ListLabel 508"/>
    <w:qFormat/>
    <w:rPr>
      <w:rFonts w:cs="Wingdings"/>
    </w:rPr>
  </w:style>
  <w:style w:type="character" w:styleId="ListLabel509">
    <w:name w:val="ListLabel 509"/>
    <w:qFormat/>
    <w:rPr>
      <w:rFonts w:ascii="Times New Roman" w:hAnsi="Times New Roman" w:cs="Symbol"/>
      <w:sz w:val="24"/>
    </w:rPr>
  </w:style>
  <w:style w:type="character" w:styleId="ListLabel510">
    <w:name w:val="ListLabel 510"/>
    <w:qFormat/>
    <w:rPr>
      <w:rFonts w:cs="Courier New"/>
    </w:rPr>
  </w:style>
  <w:style w:type="character" w:styleId="ListLabel511">
    <w:name w:val="ListLabel 511"/>
    <w:qFormat/>
    <w:rPr>
      <w:rFonts w:cs="Wingdings"/>
    </w:rPr>
  </w:style>
  <w:style w:type="character" w:styleId="ListLabel512">
    <w:name w:val="ListLabel 512"/>
    <w:qFormat/>
    <w:rPr>
      <w:rFonts w:cs="Symbol"/>
    </w:rPr>
  </w:style>
  <w:style w:type="character" w:styleId="ListLabel513">
    <w:name w:val="ListLabel 513"/>
    <w:qFormat/>
    <w:rPr>
      <w:rFonts w:cs="Courier New"/>
    </w:rPr>
  </w:style>
  <w:style w:type="character" w:styleId="ListLabel514">
    <w:name w:val="ListLabel 514"/>
    <w:qFormat/>
    <w:rPr>
      <w:rFonts w:cs="Wingdings"/>
    </w:rPr>
  </w:style>
  <w:style w:type="character" w:styleId="ListLabel515">
    <w:name w:val="ListLabel 515"/>
    <w:qFormat/>
    <w:rPr>
      <w:rFonts w:cs="Symbol"/>
    </w:rPr>
  </w:style>
  <w:style w:type="character" w:styleId="ListLabel516">
    <w:name w:val="ListLabel 516"/>
    <w:qFormat/>
    <w:rPr>
      <w:rFonts w:cs="Courier New"/>
    </w:rPr>
  </w:style>
  <w:style w:type="character" w:styleId="ListLabel517">
    <w:name w:val="ListLabel 517"/>
    <w:qFormat/>
    <w:rPr>
      <w:rFonts w:cs="Wingdings"/>
    </w:rPr>
  </w:style>
  <w:style w:type="character" w:styleId="ListLabel518">
    <w:name w:val="ListLabel 518"/>
    <w:qFormat/>
    <w:rPr>
      <w:rFonts w:ascii="Times New Roman" w:hAnsi="Times New Roman" w:cs="Wingdings"/>
      <w:sz w:val="28"/>
    </w:rPr>
  </w:style>
  <w:style w:type="character" w:styleId="ListLabel519">
    <w:name w:val="ListLabel 519"/>
    <w:qFormat/>
    <w:rPr>
      <w:rFonts w:cs="Courier New"/>
    </w:rPr>
  </w:style>
  <w:style w:type="character" w:styleId="ListLabel520">
    <w:name w:val="ListLabel 520"/>
    <w:qFormat/>
    <w:rPr>
      <w:rFonts w:cs="Wingdings"/>
    </w:rPr>
  </w:style>
  <w:style w:type="character" w:styleId="ListLabel521">
    <w:name w:val="ListLabel 521"/>
    <w:qFormat/>
    <w:rPr>
      <w:rFonts w:cs="Symbol"/>
    </w:rPr>
  </w:style>
  <w:style w:type="character" w:styleId="ListLabel522">
    <w:name w:val="ListLabel 522"/>
    <w:qFormat/>
    <w:rPr>
      <w:rFonts w:cs="Courier New"/>
    </w:rPr>
  </w:style>
  <w:style w:type="character" w:styleId="ListLabel523">
    <w:name w:val="ListLabel 523"/>
    <w:qFormat/>
    <w:rPr>
      <w:rFonts w:cs="Wingdings"/>
    </w:rPr>
  </w:style>
  <w:style w:type="character" w:styleId="ListLabel524">
    <w:name w:val="ListLabel 524"/>
    <w:qFormat/>
    <w:rPr>
      <w:rFonts w:cs="Symbol"/>
    </w:rPr>
  </w:style>
  <w:style w:type="character" w:styleId="ListLabel525">
    <w:name w:val="ListLabel 525"/>
    <w:qFormat/>
    <w:rPr>
      <w:rFonts w:cs="Courier New"/>
    </w:rPr>
  </w:style>
  <w:style w:type="character" w:styleId="ListLabel526">
    <w:name w:val="ListLabel 526"/>
    <w:qFormat/>
    <w:rPr>
      <w:rFonts w:cs="Wingdings"/>
    </w:rPr>
  </w:style>
  <w:style w:type="character" w:styleId="ListLabel527">
    <w:name w:val="ListLabel 527"/>
    <w:qFormat/>
    <w:rPr>
      <w:rFonts w:ascii="Times New Roman" w:hAnsi="Times New Roman" w:cs="Wingdings"/>
      <w:sz w:val="28"/>
    </w:rPr>
  </w:style>
  <w:style w:type="character" w:styleId="ListLabel528">
    <w:name w:val="ListLabel 528"/>
    <w:qFormat/>
    <w:rPr>
      <w:rFonts w:cs="Courier New"/>
    </w:rPr>
  </w:style>
  <w:style w:type="character" w:styleId="ListLabel529">
    <w:name w:val="ListLabel 529"/>
    <w:qFormat/>
    <w:rPr>
      <w:rFonts w:cs="Wingdings"/>
    </w:rPr>
  </w:style>
  <w:style w:type="character" w:styleId="ListLabel530">
    <w:name w:val="ListLabel 530"/>
    <w:qFormat/>
    <w:rPr>
      <w:rFonts w:cs="Symbol"/>
    </w:rPr>
  </w:style>
  <w:style w:type="character" w:styleId="ListLabel531">
    <w:name w:val="ListLabel 531"/>
    <w:qFormat/>
    <w:rPr>
      <w:rFonts w:cs="Courier New"/>
    </w:rPr>
  </w:style>
  <w:style w:type="character" w:styleId="ListLabel532">
    <w:name w:val="ListLabel 532"/>
    <w:qFormat/>
    <w:rPr>
      <w:rFonts w:cs="Wingdings"/>
    </w:rPr>
  </w:style>
  <w:style w:type="character" w:styleId="ListLabel533">
    <w:name w:val="ListLabel 533"/>
    <w:qFormat/>
    <w:rPr>
      <w:rFonts w:cs="Symbol"/>
    </w:rPr>
  </w:style>
  <w:style w:type="character" w:styleId="ListLabel534">
    <w:name w:val="ListLabel 534"/>
    <w:qFormat/>
    <w:rPr>
      <w:rFonts w:cs="Courier New"/>
    </w:rPr>
  </w:style>
  <w:style w:type="character" w:styleId="ListLabel535">
    <w:name w:val="ListLabel 535"/>
    <w:qFormat/>
    <w:rPr>
      <w:rFonts w:cs="Wingdings"/>
    </w:rPr>
  </w:style>
  <w:style w:type="character" w:styleId="ListLabel536">
    <w:name w:val="ListLabel 536"/>
    <w:qFormat/>
    <w:rPr>
      <w:rFonts w:ascii="Times New Roman" w:hAnsi="Times New Roman" w:cs="Wingdings"/>
      <w:sz w:val="28"/>
    </w:rPr>
  </w:style>
  <w:style w:type="character" w:styleId="ListLabel537">
    <w:name w:val="ListLabel 537"/>
    <w:qFormat/>
    <w:rPr>
      <w:rFonts w:cs="Courier New"/>
    </w:rPr>
  </w:style>
  <w:style w:type="character" w:styleId="ListLabel538">
    <w:name w:val="ListLabel 538"/>
    <w:qFormat/>
    <w:rPr>
      <w:rFonts w:cs="Wingdings"/>
    </w:rPr>
  </w:style>
  <w:style w:type="character" w:styleId="ListLabel539">
    <w:name w:val="ListLabel 539"/>
    <w:qFormat/>
    <w:rPr>
      <w:rFonts w:cs="Symbol"/>
    </w:rPr>
  </w:style>
  <w:style w:type="character" w:styleId="ListLabel540">
    <w:name w:val="ListLabel 540"/>
    <w:qFormat/>
    <w:rPr>
      <w:rFonts w:cs="Courier New"/>
    </w:rPr>
  </w:style>
  <w:style w:type="character" w:styleId="ListLabel541">
    <w:name w:val="ListLabel 541"/>
    <w:qFormat/>
    <w:rPr>
      <w:rFonts w:cs="Wingdings"/>
    </w:rPr>
  </w:style>
  <w:style w:type="character" w:styleId="ListLabel542">
    <w:name w:val="ListLabel 542"/>
    <w:qFormat/>
    <w:rPr>
      <w:rFonts w:cs="Symbol"/>
    </w:rPr>
  </w:style>
  <w:style w:type="character" w:styleId="ListLabel543">
    <w:name w:val="ListLabel 543"/>
    <w:qFormat/>
    <w:rPr>
      <w:rFonts w:cs="Courier New"/>
    </w:rPr>
  </w:style>
  <w:style w:type="character" w:styleId="ListLabel544">
    <w:name w:val="ListLabel 544"/>
    <w:qFormat/>
    <w:rPr>
      <w:rFonts w:cs="Wingdings"/>
    </w:rPr>
  </w:style>
  <w:style w:type="character" w:styleId="ListLabel545">
    <w:name w:val="ListLabel 545"/>
    <w:qFormat/>
    <w:rPr>
      <w:rFonts w:ascii="Times New Roman" w:hAnsi="Times New Roman" w:cs="Symbol"/>
      <w:sz w:val="28"/>
    </w:rPr>
  </w:style>
  <w:style w:type="character" w:styleId="ListLabel546">
    <w:name w:val="ListLabel 546"/>
    <w:qFormat/>
    <w:rPr>
      <w:rFonts w:cs="Courier New"/>
    </w:rPr>
  </w:style>
  <w:style w:type="character" w:styleId="ListLabel547">
    <w:name w:val="ListLabel 547"/>
    <w:qFormat/>
    <w:rPr>
      <w:rFonts w:cs="Wingdings"/>
    </w:rPr>
  </w:style>
  <w:style w:type="character" w:styleId="ListLabel548">
    <w:name w:val="ListLabel 548"/>
    <w:qFormat/>
    <w:rPr>
      <w:rFonts w:cs="Symbol"/>
    </w:rPr>
  </w:style>
  <w:style w:type="character" w:styleId="ListLabel549">
    <w:name w:val="ListLabel 549"/>
    <w:qFormat/>
    <w:rPr>
      <w:rFonts w:cs="Courier New"/>
    </w:rPr>
  </w:style>
  <w:style w:type="character" w:styleId="ListLabel550">
    <w:name w:val="ListLabel 550"/>
    <w:qFormat/>
    <w:rPr>
      <w:rFonts w:cs="Wingdings"/>
    </w:rPr>
  </w:style>
  <w:style w:type="character" w:styleId="ListLabel551">
    <w:name w:val="ListLabel 551"/>
    <w:qFormat/>
    <w:rPr>
      <w:rFonts w:cs="Symbol"/>
    </w:rPr>
  </w:style>
  <w:style w:type="character" w:styleId="ListLabel552">
    <w:name w:val="ListLabel 552"/>
    <w:qFormat/>
    <w:rPr>
      <w:rFonts w:cs="Courier New"/>
    </w:rPr>
  </w:style>
  <w:style w:type="character" w:styleId="ListLabel553">
    <w:name w:val="ListLabel 553"/>
    <w:qFormat/>
    <w:rPr>
      <w:rFonts w:cs="Wingdings"/>
    </w:rPr>
  </w:style>
  <w:style w:type="character" w:styleId="ListLabel554">
    <w:name w:val="ListLabel 554"/>
    <w:qFormat/>
    <w:rPr>
      <w:rFonts w:ascii="Times New Roman" w:hAnsi="Times New Roman" w:cs="Symbol"/>
      <w:sz w:val="28"/>
    </w:rPr>
  </w:style>
  <w:style w:type="character" w:styleId="ListLabel555">
    <w:name w:val="ListLabel 555"/>
    <w:qFormat/>
    <w:rPr>
      <w:rFonts w:cs="Courier New"/>
    </w:rPr>
  </w:style>
  <w:style w:type="character" w:styleId="ListLabel556">
    <w:name w:val="ListLabel 556"/>
    <w:qFormat/>
    <w:rPr>
      <w:rFonts w:cs="Wingdings"/>
    </w:rPr>
  </w:style>
  <w:style w:type="character" w:styleId="ListLabel557">
    <w:name w:val="ListLabel 557"/>
    <w:qFormat/>
    <w:rPr>
      <w:rFonts w:cs="Symbol"/>
    </w:rPr>
  </w:style>
  <w:style w:type="character" w:styleId="ListLabel558">
    <w:name w:val="ListLabel 558"/>
    <w:qFormat/>
    <w:rPr>
      <w:rFonts w:cs="Courier New"/>
    </w:rPr>
  </w:style>
  <w:style w:type="character" w:styleId="ListLabel559">
    <w:name w:val="ListLabel 559"/>
    <w:qFormat/>
    <w:rPr>
      <w:rFonts w:cs="Wingdings"/>
    </w:rPr>
  </w:style>
  <w:style w:type="character" w:styleId="ListLabel560">
    <w:name w:val="ListLabel 560"/>
    <w:qFormat/>
    <w:rPr>
      <w:rFonts w:cs="Symbol"/>
    </w:rPr>
  </w:style>
  <w:style w:type="character" w:styleId="ListLabel561">
    <w:name w:val="ListLabel 561"/>
    <w:qFormat/>
    <w:rPr>
      <w:rFonts w:cs="Courier New"/>
    </w:rPr>
  </w:style>
  <w:style w:type="character" w:styleId="ListLabel562">
    <w:name w:val="ListLabel 562"/>
    <w:qFormat/>
    <w:rPr>
      <w:rFonts w:cs="Wingdings"/>
    </w:rPr>
  </w:style>
  <w:style w:type="character" w:styleId="ListLabel563">
    <w:name w:val="ListLabel 563"/>
    <w:qFormat/>
    <w:rPr>
      <w:rFonts w:cs="Symbol"/>
      <w:sz w:val="28"/>
    </w:rPr>
  </w:style>
  <w:style w:type="character" w:styleId="ListLabel564">
    <w:name w:val="ListLabel 564"/>
    <w:qFormat/>
    <w:rPr>
      <w:rFonts w:cs="Courier New"/>
    </w:rPr>
  </w:style>
  <w:style w:type="character" w:styleId="ListLabel565">
    <w:name w:val="ListLabel 565"/>
    <w:qFormat/>
    <w:rPr>
      <w:rFonts w:cs="Wingdings"/>
    </w:rPr>
  </w:style>
  <w:style w:type="character" w:styleId="ListLabel566">
    <w:name w:val="ListLabel 566"/>
    <w:qFormat/>
    <w:rPr>
      <w:rFonts w:cs="Symbol"/>
    </w:rPr>
  </w:style>
  <w:style w:type="character" w:styleId="ListLabel567">
    <w:name w:val="ListLabel 567"/>
    <w:qFormat/>
    <w:rPr>
      <w:rFonts w:cs="Courier New"/>
    </w:rPr>
  </w:style>
  <w:style w:type="character" w:styleId="ListLabel568">
    <w:name w:val="ListLabel 568"/>
    <w:qFormat/>
    <w:rPr>
      <w:rFonts w:cs="Wingdings"/>
    </w:rPr>
  </w:style>
  <w:style w:type="character" w:styleId="ListLabel569">
    <w:name w:val="ListLabel 569"/>
    <w:qFormat/>
    <w:rPr>
      <w:rFonts w:cs="Symbol"/>
    </w:rPr>
  </w:style>
  <w:style w:type="character" w:styleId="ListLabel570">
    <w:name w:val="ListLabel 570"/>
    <w:qFormat/>
    <w:rPr>
      <w:rFonts w:cs="Courier New"/>
    </w:rPr>
  </w:style>
  <w:style w:type="character" w:styleId="ListLabel571">
    <w:name w:val="ListLabel 571"/>
    <w:qFormat/>
    <w:rPr>
      <w:rFonts w:cs="Wingdings"/>
    </w:rPr>
  </w:style>
  <w:style w:type="character" w:styleId="ListLabel572">
    <w:name w:val="ListLabel 572"/>
    <w:qFormat/>
    <w:rPr>
      <w:rFonts w:ascii="Times New Roman" w:hAnsi="Times New Roman" w:cs="Symbol"/>
      <w:sz w:val="28"/>
    </w:rPr>
  </w:style>
  <w:style w:type="character" w:styleId="ListLabel573">
    <w:name w:val="ListLabel 573"/>
    <w:qFormat/>
    <w:rPr>
      <w:rFonts w:cs="Courier New"/>
    </w:rPr>
  </w:style>
  <w:style w:type="character" w:styleId="ListLabel574">
    <w:name w:val="ListLabel 574"/>
    <w:qFormat/>
    <w:rPr>
      <w:rFonts w:cs="Wingdings"/>
    </w:rPr>
  </w:style>
  <w:style w:type="character" w:styleId="ListLabel575">
    <w:name w:val="ListLabel 575"/>
    <w:qFormat/>
    <w:rPr>
      <w:rFonts w:cs="Symbol"/>
    </w:rPr>
  </w:style>
  <w:style w:type="character" w:styleId="ListLabel576">
    <w:name w:val="ListLabel 576"/>
    <w:qFormat/>
    <w:rPr>
      <w:rFonts w:cs="Courier New"/>
    </w:rPr>
  </w:style>
  <w:style w:type="character" w:styleId="ListLabel577">
    <w:name w:val="ListLabel 577"/>
    <w:qFormat/>
    <w:rPr>
      <w:rFonts w:cs="Wingdings"/>
    </w:rPr>
  </w:style>
  <w:style w:type="character" w:styleId="ListLabel578">
    <w:name w:val="ListLabel 578"/>
    <w:qFormat/>
    <w:rPr>
      <w:rFonts w:cs="Symbol"/>
    </w:rPr>
  </w:style>
  <w:style w:type="character" w:styleId="ListLabel579">
    <w:name w:val="ListLabel 579"/>
    <w:qFormat/>
    <w:rPr>
      <w:rFonts w:cs="Courier New"/>
    </w:rPr>
  </w:style>
  <w:style w:type="character" w:styleId="ListLabel580">
    <w:name w:val="ListLabel 580"/>
    <w:qFormat/>
    <w:rPr>
      <w:rFonts w:cs="Wingdings"/>
    </w:rPr>
  </w:style>
  <w:style w:type="character" w:styleId="ListLabel581">
    <w:name w:val="ListLabel 581"/>
    <w:qFormat/>
    <w:rPr>
      <w:rFonts w:ascii="Times New Roman" w:hAnsi="Times New Roman" w:cs="OpenSymbol"/>
      <w:sz w:val="28"/>
    </w:rPr>
  </w:style>
  <w:style w:type="character" w:styleId="ListLabel582">
    <w:name w:val="ListLabel 582"/>
    <w:qFormat/>
    <w:rPr>
      <w:rFonts w:cs="OpenSymbol"/>
    </w:rPr>
  </w:style>
  <w:style w:type="character" w:styleId="ListLabel583">
    <w:name w:val="ListLabel 583"/>
    <w:qFormat/>
    <w:rPr>
      <w:rFonts w:ascii="Times New Roman" w:hAnsi="Times New Roman" w:cs="OpenSymbol"/>
      <w:b/>
      <w:sz w:val="28"/>
    </w:rPr>
  </w:style>
  <w:style w:type="character" w:styleId="ListLabel584">
    <w:name w:val="ListLabel 584"/>
    <w:qFormat/>
    <w:rPr>
      <w:rFonts w:cs="OpenSymbol"/>
    </w:rPr>
  </w:style>
  <w:style w:type="character" w:styleId="ListLabel585">
    <w:name w:val="ListLabel 585"/>
    <w:qFormat/>
    <w:rPr>
      <w:rFonts w:ascii="Times New Roman" w:hAnsi="Times New Roman" w:cs="OpenSymbol"/>
      <w:sz w:val="28"/>
    </w:rPr>
  </w:style>
  <w:style w:type="character" w:styleId="ListLabel586">
    <w:name w:val="ListLabel 586"/>
    <w:qFormat/>
    <w:rPr>
      <w:rFonts w:ascii="Times New Roman" w:hAnsi="Times New Roman" w:cs="Symbol"/>
      <w:color w:val="auto"/>
      <w:sz w:val="28"/>
    </w:rPr>
  </w:style>
  <w:style w:type="character" w:styleId="ListLabel587">
    <w:name w:val="ListLabel 587"/>
    <w:qFormat/>
    <w:rPr>
      <w:rFonts w:cs="Courier New"/>
    </w:rPr>
  </w:style>
  <w:style w:type="character" w:styleId="ListLabel588">
    <w:name w:val="ListLabel 588"/>
    <w:qFormat/>
    <w:rPr>
      <w:rFonts w:cs="Wingdings"/>
    </w:rPr>
  </w:style>
  <w:style w:type="character" w:styleId="ListLabel589">
    <w:name w:val="ListLabel 589"/>
    <w:qFormat/>
    <w:rPr>
      <w:rFonts w:cs="Symbol"/>
    </w:rPr>
  </w:style>
  <w:style w:type="character" w:styleId="ListLabel590">
    <w:name w:val="ListLabel 590"/>
    <w:qFormat/>
    <w:rPr>
      <w:rFonts w:cs="Courier New"/>
    </w:rPr>
  </w:style>
  <w:style w:type="character" w:styleId="ListLabel591">
    <w:name w:val="ListLabel 591"/>
    <w:qFormat/>
    <w:rPr>
      <w:rFonts w:cs="Wingdings"/>
    </w:rPr>
  </w:style>
  <w:style w:type="character" w:styleId="ListLabel592">
    <w:name w:val="ListLabel 592"/>
    <w:qFormat/>
    <w:rPr>
      <w:rFonts w:cs="Symbol"/>
    </w:rPr>
  </w:style>
  <w:style w:type="character" w:styleId="ListLabel593">
    <w:name w:val="ListLabel 593"/>
    <w:qFormat/>
    <w:rPr>
      <w:rFonts w:cs="Courier New"/>
    </w:rPr>
  </w:style>
  <w:style w:type="character" w:styleId="ListLabel594">
    <w:name w:val="ListLabel 594"/>
    <w:qFormat/>
    <w:rPr>
      <w:rFonts w:cs="Wingdings"/>
    </w:rPr>
  </w:style>
  <w:style w:type="character" w:styleId="ListLabel595">
    <w:name w:val="ListLabel 595"/>
    <w:qFormat/>
    <w:rPr>
      <w:rFonts w:ascii="Times New Roman" w:hAnsi="Times New Roman" w:cs="OpenSymbol"/>
      <w:sz w:val="28"/>
    </w:rPr>
  </w:style>
  <w:style w:type="character" w:styleId="ListLabel596">
    <w:name w:val="ListLabel 596"/>
    <w:qFormat/>
    <w:rPr>
      <w:rFonts w:ascii="Times New Roman" w:hAnsi="Times New Roman" w:cs="OpenSymbol"/>
      <w:sz w:val="28"/>
    </w:rPr>
  </w:style>
  <w:style w:type="character" w:styleId="ListLabel597">
    <w:name w:val="ListLabel 597"/>
    <w:qFormat/>
    <w:rPr>
      <w:rFonts w:ascii="Times New Roman" w:hAnsi="Times New Roman" w:cs="OpenSymbol"/>
      <w:sz w:val="28"/>
    </w:rPr>
  </w:style>
  <w:style w:type="character" w:styleId="ListLabel598">
    <w:name w:val="ListLabel 598"/>
    <w:qFormat/>
    <w:rPr>
      <w:rFonts w:ascii="Times New Roman" w:hAnsi="Times New Roman" w:cs="OpenSymbol"/>
      <w:sz w:val="28"/>
    </w:rPr>
  </w:style>
  <w:style w:type="character" w:styleId="ListLabel599">
    <w:name w:val="ListLabel 599"/>
    <w:qFormat/>
    <w:rPr>
      <w:rFonts w:ascii="Times New Roman" w:hAnsi="Times New Roman" w:cs="OpenSymbol"/>
      <w:sz w:val="28"/>
    </w:rPr>
  </w:style>
  <w:style w:type="character" w:styleId="ListLabel600">
    <w:name w:val="ListLabel 600"/>
    <w:qFormat/>
    <w:rPr>
      <w:rFonts w:ascii="Times New Roman" w:hAnsi="Times New Roman" w:cs="Symbol"/>
      <w:sz w:val="28"/>
    </w:rPr>
  </w:style>
  <w:style w:type="character" w:styleId="ListLabel601">
    <w:name w:val="ListLabel 601"/>
    <w:qFormat/>
    <w:rPr>
      <w:rFonts w:cs="Courier New"/>
      <w:sz w:val="20"/>
    </w:rPr>
  </w:style>
  <w:style w:type="character" w:styleId="ListLabel602">
    <w:name w:val="ListLabel 602"/>
    <w:qFormat/>
    <w:rPr>
      <w:rFonts w:cs="Wingdings"/>
      <w:sz w:val="20"/>
    </w:rPr>
  </w:style>
  <w:style w:type="character" w:styleId="ListLabel603">
    <w:name w:val="ListLabel 603"/>
    <w:qFormat/>
    <w:rPr>
      <w:rFonts w:cs="Wingdings"/>
      <w:sz w:val="20"/>
    </w:rPr>
  </w:style>
  <w:style w:type="character" w:styleId="ListLabel604">
    <w:name w:val="ListLabel 604"/>
    <w:qFormat/>
    <w:rPr>
      <w:rFonts w:cs="Wingdings"/>
      <w:sz w:val="20"/>
    </w:rPr>
  </w:style>
  <w:style w:type="character" w:styleId="ListLabel605">
    <w:name w:val="ListLabel 605"/>
    <w:qFormat/>
    <w:rPr>
      <w:rFonts w:cs="Wingdings"/>
      <w:sz w:val="20"/>
    </w:rPr>
  </w:style>
  <w:style w:type="character" w:styleId="ListLabel606">
    <w:name w:val="ListLabel 606"/>
    <w:qFormat/>
    <w:rPr>
      <w:rFonts w:cs="Wingdings"/>
      <w:sz w:val="20"/>
    </w:rPr>
  </w:style>
  <w:style w:type="character" w:styleId="ListLabel607">
    <w:name w:val="ListLabel 607"/>
    <w:qFormat/>
    <w:rPr>
      <w:rFonts w:cs="Wingdings"/>
      <w:sz w:val="20"/>
    </w:rPr>
  </w:style>
  <w:style w:type="character" w:styleId="ListLabel608">
    <w:name w:val="ListLabel 608"/>
    <w:qFormat/>
    <w:rPr>
      <w:rFonts w:cs="Wingdings"/>
      <w:sz w:val="20"/>
    </w:rPr>
  </w:style>
  <w:style w:type="character" w:styleId="ListLabel609">
    <w:name w:val="ListLabel 609"/>
    <w:qFormat/>
    <w:rPr>
      <w:rFonts w:ascii="Times New Roman" w:hAnsi="Times New Roman" w:cs="Symbol"/>
      <w:sz w:val="28"/>
    </w:rPr>
  </w:style>
  <w:style w:type="character" w:styleId="ListLabel610">
    <w:name w:val="ListLabel 610"/>
    <w:qFormat/>
    <w:rPr>
      <w:rFonts w:ascii="Times New Roman" w:hAnsi="Times New Roman" w:cs="Symbol"/>
      <w:b/>
      <w:color w:val="auto"/>
      <w:sz w:val="28"/>
    </w:rPr>
  </w:style>
  <w:style w:type="character" w:styleId="ListLabel611">
    <w:name w:val="ListLabel 611"/>
    <w:qFormat/>
    <w:rPr>
      <w:rFonts w:ascii="Times New Roman" w:hAnsi="Times New Roman" w:cs="Wingdings"/>
      <w:color w:val="120A04"/>
      <w:sz w:val="28"/>
    </w:rPr>
  </w:style>
  <w:style w:type="character" w:styleId="ListLabel612">
    <w:name w:val="ListLabel 612"/>
    <w:qFormat/>
    <w:rPr>
      <w:rFonts w:cs="Courier New"/>
    </w:rPr>
  </w:style>
  <w:style w:type="character" w:styleId="ListLabel613">
    <w:name w:val="ListLabel 613"/>
    <w:qFormat/>
    <w:rPr>
      <w:rFonts w:cs="Wingdings"/>
    </w:rPr>
  </w:style>
  <w:style w:type="character" w:styleId="ListLabel614">
    <w:name w:val="ListLabel 614"/>
    <w:qFormat/>
    <w:rPr>
      <w:rFonts w:cs="Symbol"/>
    </w:rPr>
  </w:style>
  <w:style w:type="character" w:styleId="ListLabel615">
    <w:name w:val="ListLabel 615"/>
    <w:qFormat/>
    <w:rPr>
      <w:rFonts w:cs="Courier New"/>
    </w:rPr>
  </w:style>
  <w:style w:type="character" w:styleId="ListLabel616">
    <w:name w:val="ListLabel 616"/>
    <w:qFormat/>
    <w:rPr>
      <w:rFonts w:cs="Wingdings"/>
    </w:rPr>
  </w:style>
  <w:style w:type="character" w:styleId="ListLabel617">
    <w:name w:val="ListLabel 617"/>
    <w:qFormat/>
    <w:rPr>
      <w:rFonts w:cs="Symbol"/>
    </w:rPr>
  </w:style>
  <w:style w:type="character" w:styleId="ListLabel618">
    <w:name w:val="ListLabel 618"/>
    <w:qFormat/>
    <w:rPr>
      <w:rFonts w:cs="Courier New"/>
    </w:rPr>
  </w:style>
  <w:style w:type="character" w:styleId="ListLabel619">
    <w:name w:val="ListLabel 619"/>
    <w:qFormat/>
    <w:rPr>
      <w:rFonts w:cs="Wingdings"/>
    </w:rPr>
  </w:style>
  <w:style w:type="character" w:styleId="ListLabel620">
    <w:name w:val="ListLabel 620"/>
    <w:qFormat/>
    <w:rPr>
      <w:rFonts w:ascii="Times New Roman" w:hAnsi="Times New Roman" w:cs="Wingdings"/>
      <w:color w:val="auto"/>
      <w:sz w:val="28"/>
    </w:rPr>
  </w:style>
  <w:style w:type="character" w:styleId="ListLabel621">
    <w:name w:val="ListLabel 621"/>
    <w:qFormat/>
    <w:rPr>
      <w:rFonts w:cs="Courier New"/>
    </w:rPr>
  </w:style>
  <w:style w:type="character" w:styleId="ListLabel622">
    <w:name w:val="ListLabel 622"/>
    <w:qFormat/>
    <w:rPr>
      <w:rFonts w:cs="Wingdings"/>
    </w:rPr>
  </w:style>
  <w:style w:type="character" w:styleId="ListLabel623">
    <w:name w:val="ListLabel 623"/>
    <w:qFormat/>
    <w:rPr>
      <w:rFonts w:cs="Symbol"/>
    </w:rPr>
  </w:style>
  <w:style w:type="character" w:styleId="ListLabel624">
    <w:name w:val="ListLabel 624"/>
    <w:qFormat/>
    <w:rPr>
      <w:rFonts w:cs="Courier New"/>
    </w:rPr>
  </w:style>
  <w:style w:type="character" w:styleId="ListLabel625">
    <w:name w:val="ListLabel 625"/>
    <w:qFormat/>
    <w:rPr>
      <w:rFonts w:cs="Wingdings"/>
    </w:rPr>
  </w:style>
  <w:style w:type="character" w:styleId="ListLabel626">
    <w:name w:val="ListLabel 626"/>
    <w:qFormat/>
    <w:rPr>
      <w:rFonts w:cs="Symbol"/>
    </w:rPr>
  </w:style>
  <w:style w:type="character" w:styleId="ListLabel627">
    <w:name w:val="ListLabel 627"/>
    <w:qFormat/>
    <w:rPr>
      <w:rFonts w:cs="Courier New"/>
    </w:rPr>
  </w:style>
  <w:style w:type="character" w:styleId="ListLabel628">
    <w:name w:val="ListLabel 628"/>
    <w:qFormat/>
    <w:rPr>
      <w:rFonts w:cs="Wingdings"/>
    </w:rPr>
  </w:style>
  <w:style w:type="character" w:styleId="ListLabel629">
    <w:name w:val="ListLabel 629"/>
    <w:qFormat/>
    <w:rPr>
      <w:rFonts w:ascii="Times New Roman" w:hAnsi="Times New Roman" w:cs="Symbol"/>
      <w:b/>
      <w:color w:val="000000"/>
      <w:spacing w:val="-6"/>
      <w:sz w:val="28"/>
    </w:rPr>
  </w:style>
  <w:style w:type="character" w:styleId="ListLabel630">
    <w:name w:val="ListLabel 630"/>
    <w:qFormat/>
    <w:rPr>
      <w:rFonts w:ascii="Times New Roman" w:hAnsi="Times New Roman" w:cs="Wingdings"/>
      <w:b/>
      <w:bCs/>
      <w:iCs/>
      <w:color w:val="000000"/>
      <w:spacing w:val="-3"/>
      <w:sz w:val="28"/>
    </w:rPr>
  </w:style>
  <w:style w:type="character" w:styleId="ListLabel631">
    <w:name w:val="ListLabel 631"/>
    <w:qFormat/>
    <w:rPr>
      <w:rFonts w:ascii="Times New Roman" w:hAnsi="Times New Roman" w:cs="Wingdings"/>
      <w:sz w:val="28"/>
    </w:rPr>
  </w:style>
  <w:style w:type="character" w:styleId="ListLabel632">
    <w:name w:val="ListLabel 632"/>
    <w:qFormat/>
    <w:rPr>
      <w:rFonts w:cs="Courier New"/>
    </w:rPr>
  </w:style>
  <w:style w:type="character" w:styleId="ListLabel633">
    <w:name w:val="ListLabel 633"/>
    <w:qFormat/>
    <w:rPr>
      <w:rFonts w:cs="Wingdings"/>
    </w:rPr>
  </w:style>
  <w:style w:type="character" w:styleId="ListLabel634">
    <w:name w:val="ListLabel 634"/>
    <w:qFormat/>
    <w:rPr>
      <w:rFonts w:cs="Symbol"/>
    </w:rPr>
  </w:style>
  <w:style w:type="character" w:styleId="ListLabel635">
    <w:name w:val="ListLabel 635"/>
    <w:qFormat/>
    <w:rPr>
      <w:rFonts w:cs="Courier New"/>
    </w:rPr>
  </w:style>
  <w:style w:type="character" w:styleId="ListLabel636">
    <w:name w:val="ListLabel 636"/>
    <w:qFormat/>
    <w:rPr>
      <w:rFonts w:cs="Wingdings"/>
    </w:rPr>
  </w:style>
  <w:style w:type="character" w:styleId="ListLabel637">
    <w:name w:val="ListLabel 637"/>
    <w:qFormat/>
    <w:rPr>
      <w:rFonts w:cs="Symbol"/>
    </w:rPr>
  </w:style>
  <w:style w:type="character" w:styleId="ListLabel638">
    <w:name w:val="ListLabel 638"/>
    <w:qFormat/>
    <w:rPr>
      <w:rFonts w:cs="Courier New"/>
    </w:rPr>
  </w:style>
  <w:style w:type="character" w:styleId="ListLabel639">
    <w:name w:val="ListLabel 639"/>
    <w:qFormat/>
    <w:rPr>
      <w:rFonts w:cs="Wingdings"/>
    </w:rPr>
  </w:style>
  <w:style w:type="character" w:styleId="ListLabel640">
    <w:name w:val="ListLabel 640"/>
    <w:qFormat/>
    <w:rPr>
      <w:rFonts w:ascii="Times New Roman" w:hAnsi="Times New Roman" w:cs="Wingdings"/>
      <w:b/>
      <w:color w:val="auto"/>
      <w:sz w:val="28"/>
    </w:rPr>
  </w:style>
  <w:style w:type="character" w:styleId="ListLabel641">
    <w:name w:val="ListLabel 641"/>
    <w:qFormat/>
    <w:rPr>
      <w:rFonts w:cs="Courier New"/>
    </w:rPr>
  </w:style>
  <w:style w:type="character" w:styleId="ListLabel642">
    <w:name w:val="ListLabel 642"/>
    <w:qFormat/>
    <w:rPr>
      <w:rFonts w:cs="Wingdings"/>
    </w:rPr>
  </w:style>
  <w:style w:type="character" w:styleId="ListLabel643">
    <w:name w:val="ListLabel 643"/>
    <w:qFormat/>
    <w:rPr>
      <w:rFonts w:cs="Symbol"/>
    </w:rPr>
  </w:style>
  <w:style w:type="character" w:styleId="ListLabel644">
    <w:name w:val="ListLabel 644"/>
    <w:qFormat/>
    <w:rPr>
      <w:rFonts w:cs="Courier New"/>
    </w:rPr>
  </w:style>
  <w:style w:type="character" w:styleId="ListLabel645">
    <w:name w:val="ListLabel 645"/>
    <w:qFormat/>
    <w:rPr>
      <w:rFonts w:cs="Wingdings"/>
    </w:rPr>
  </w:style>
  <w:style w:type="character" w:styleId="ListLabel646">
    <w:name w:val="ListLabel 646"/>
    <w:qFormat/>
    <w:rPr>
      <w:rFonts w:cs="Symbol"/>
    </w:rPr>
  </w:style>
  <w:style w:type="character" w:styleId="ListLabel647">
    <w:name w:val="ListLabel 647"/>
    <w:qFormat/>
    <w:rPr>
      <w:rFonts w:cs="Courier New"/>
    </w:rPr>
  </w:style>
  <w:style w:type="character" w:styleId="ListLabel648">
    <w:name w:val="ListLabel 648"/>
    <w:qFormat/>
    <w:rPr>
      <w:rFonts w:cs="Wingdings"/>
    </w:rPr>
  </w:style>
  <w:style w:type="character" w:styleId="ListLabel649">
    <w:name w:val="ListLabel 649"/>
    <w:qFormat/>
    <w:rPr>
      <w:rFonts w:ascii="Times New Roman" w:hAnsi="Times New Roman" w:cs="Wingdings"/>
      <w:color w:val="auto"/>
      <w:sz w:val="28"/>
    </w:rPr>
  </w:style>
  <w:style w:type="character" w:styleId="ListLabel650">
    <w:name w:val="ListLabel 650"/>
    <w:qFormat/>
    <w:rPr>
      <w:rFonts w:cs="Courier New"/>
    </w:rPr>
  </w:style>
  <w:style w:type="character" w:styleId="ListLabel651">
    <w:name w:val="ListLabel 651"/>
    <w:qFormat/>
    <w:rPr>
      <w:rFonts w:cs="Wingdings"/>
    </w:rPr>
  </w:style>
  <w:style w:type="character" w:styleId="ListLabel652">
    <w:name w:val="ListLabel 652"/>
    <w:qFormat/>
    <w:rPr>
      <w:rFonts w:cs="Symbol"/>
    </w:rPr>
  </w:style>
  <w:style w:type="character" w:styleId="ListLabel653">
    <w:name w:val="ListLabel 653"/>
    <w:qFormat/>
    <w:rPr>
      <w:rFonts w:cs="Courier New"/>
    </w:rPr>
  </w:style>
  <w:style w:type="character" w:styleId="ListLabel654">
    <w:name w:val="ListLabel 654"/>
    <w:qFormat/>
    <w:rPr>
      <w:rFonts w:cs="Wingdings"/>
    </w:rPr>
  </w:style>
  <w:style w:type="character" w:styleId="ListLabel655">
    <w:name w:val="ListLabel 655"/>
    <w:qFormat/>
    <w:rPr>
      <w:rFonts w:cs="Symbol"/>
    </w:rPr>
  </w:style>
  <w:style w:type="character" w:styleId="ListLabel656">
    <w:name w:val="ListLabel 656"/>
    <w:qFormat/>
    <w:rPr>
      <w:rFonts w:cs="Courier New"/>
    </w:rPr>
  </w:style>
  <w:style w:type="character" w:styleId="ListLabel657">
    <w:name w:val="ListLabel 657"/>
    <w:qFormat/>
    <w:rPr>
      <w:rFonts w:cs="Wingdings"/>
    </w:rPr>
  </w:style>
  <w:style w:type="character" w:styleId="ListLabel658">
    <w:name w:val="ListLabel 658"/>
    <w:qFormat/>
    <w:rPr>
      <w:rFonts w:ascii="Times New Roman" w:hAnsi="Times New Roman" w:cs="Symbol"/>
      <w:color w:val="auto"/>
      <w:sz w:val="28"/>
    </w:rPr>
  </w:style>
  <w:style w:type="character" w:styleId="ListLabel659">
    <w:name w:val="ListLabel 659"/>
    <w:qFormat/>
    <w:rPr>
      <w:rFonts w:cs="Courier New"/>
    </w:rPr>
  </w:style>
  <w:style w:type="character" w:styleId="ListLabel660">
    <w:name w:val="ListLabel 660"/>
    <w:qFormat/>
    <w:rPr>
      <w:rFonts w:cs="Wingdings"/>
    </w:rPr>
  </w:style>
  <w:style w:type="character" w:styleId="ListLabel661">
    <w:name w:val="ListLabel 661"/>
    <w:qFormat/>
    <w:rPr>
      <w:rFonts w:cs="Symbol"/>
    </w:rPr>
  </w:style>
  <w:style w:type="character" w:styleId="ListLabel662">
    <w:name w:val="ListLabel 662"/>
    <w:qFormat/>
    <w:rPr>
      <w:rFonts w:cs="Courier New"/>
    </w:rPr>
  </w:style>
  <w:style w:type="character" w:styleId="ListLabel663">
    <w:name w:val="ListLabel 663"/>
    <w:qFormat/>
    <w:rPr>
      <w:rFonts w:cs="Wingdings"/>
    </w:rPr>
  </w:style>
  <w:style w:type="character" w:styleId="ListLabel664">
    <w:name w:val="ListLabel 664"/>
    <w:qFormat/>
    <w:rPr>
      <w:rFonts w:cs="Symbol"/>
    </w:rPr>
  </w:style>
  <w:style w:type="character" w:styleId="ListLabel665">
    <w:name w:val="ListLabel 665"/>
    <w:qFormat/>
    <w:rPr>
      <w:rFonts w:cs="Courier New"/>
    </w:rPr>
  </w:style>
  <w:style w:type="character" w:styleId="ListLabel666">
    <w:name w:val="ListLabel 666"/>
    <w:qFormat/>
    <w:rPr>
      <w:rFonts w:cs="Wingdings"/>
    </w:rPr>
  </w:style>
  <w:style w:type="character" w:styleId="ListLabel667">
    <w:name w:val="ListLabel 667"/>
    <w:qFormat/>
    <w:rPr>
      <w:rFonts w:ascii="Times New Roman" w:hAnsi="Times New Roman" w:cs="Symbol"/>
      <w:sz w:val="28"/>
    </w:rPr>
  </w:style>
  <w:style w:type="character" w:styleId="ListLabel668">
    <w:name w:val="ListLabel 668"/>
    <w:qFormat/>
    <w:rPr>
      <w:rFonts w:cs="Courier New"/>
    </w:rPr>
  </w:style>
  <w:style w:type="character" w:styleId="ListLabel669">
    <w:name w:val="ListLabel 669"/>
    <w:qFormat/>
    <w:rPr>
      <w:rFonts w:cs="Wingdings"/>
    </w:rPr>
  </w:style>
  <w:style w:type="character" w:styleId="ListLabel670">
    <w:name w:val="ListLabel 670"/>
    <w:qFormat/>
    <w:rPr>
      <w:rFonts w:cs="Symbol"/>
    </w:rPr>
  </w:style>
  <w:style w:type="character" w:styleId="ListLabel671">
    <w:name w:val="ListLabel 671"/>
    <w:qFormat/>
    <w:rPr>
      <w:rFonts w:cs="Courier New"/>
    </w:rPr>
  </w:style>
  <w:style w:type="character" w:styleId="ListLabel672">
    <w:name w:val="ListLabel 672"/>
    <w:qFormat/>
    <w:rPr>
      <w:rFonts w:cs="Wingdings"/>
    </w:rPr>
  </w:style>
  <w:style w:type="character" w:styleId="ListLabel673">
    <w:name w:val="ListLabel 673"/>
    <w:qFormat/>
    <w:rPr>
      <w:rFonts w:cs="Symbol"/>
    </w:rPr>
  </w:style>
  <w:style w:type="character" w:styleId="ListLabel674">
    <w:name w:val="ListLabel 674"/>
    <w:qFormat/>
    <w:rPr>
      <w:rFonts w:cs="Courier New"/>
    </w:rPr>
  </w:style>
  <w:style w:type="character" w:styleId="ListLabel675">
    <w:name w:val="ListLabel 675"/>
    <w:qFormat/>
    <w:rPr>
      <w:rFonts w:cs="Wingdings"/>
    </w:rPr>
  </w:style>
  <w:style w:type="character" w:styleId="ListLabel676">
    <w:name w:val="ListLabel 676"/>
    <w:qFormat/>
    <w:rPr>
      <w:rFonts w:ascii="Times New Roman" w:hAnsi="Times New Roman" w:cs="Arial"/>
      <w:b w:val="false"/>
      <w:i w:val="false"/>
      <w:strike w:val="false"/>
      <w:dstrike w:val="false"/>
      <w:color w:val="000000"/>
      <w:position w:val="0"/>
      <w:sz w:val="28"/>
      <w:sz w:val="28"/>
      <w:szCs w:val="24"/>
      <w:u w:val="none" w:color="000000"/>
      <w:vertAlign w:val="baseline"/>
    </w:rPr>
  </w:style>
  <w:style w:type="character" w:styleId="ListLabel677">
    <w:name w:val="ListLabel 677"/>
    <w:qFormat/>
    <w:rPr>
      <w:rFonts w:cs="Segoe UI Symbol"/>
      <w:b w:val="false"/>
      <w:i w:val="false"/>
      <w:strike w:val="false"/>
      <w:dstrike w:val="false"/>
      <w:color w:val="000000"/>
      <w:position w:val="0"/>
      <w:sz w:val="24"/>
      <w:sz w:val="24"/>
      <w:szCs w:val="24"/>
      <w:u w:val="none" w:color="000000"/>
      <w:vertAlign w:val="baseline"/>
    </w:rPr>
  </w:style>
  <w:style w:type="character" w:styleId="ListLabel678">
    <w:name w:val="ListLabel 678"/>
    <w:qFormat/>
    <w:rPr>
      <w:rFonts w:cs="Segoe UI Symbol"/>
      <w:b w:val="false"/>
      <w:i w:val="false"/>
      <w:strike w:val="false"/>
      <w:dstrike w:val="false"/>
      <w:color w:val="000000"/>
      <w:position w:val="0"/>
      <w:sz w:val="24"/>
      <w:sz w:val="24"/>
      <w:szCs w:val="24"/>
      <w:u w:val="none" w:color="000000"/>
      <w:vertAlign w:val="baseline"/>
    </w:rPr>
  </w:style>
  <w:style w:type="character" w:styleId="ListLabel679">
    <w:name w:val="ListLabel 679"/>
    <w:qFormat/>
    <w:rPr>
      <w:rFonts w:cs="Arial"/>
      <w:b w:val="false"/>
      <w:i w:val="false"/>
      <w:strike w:val="false"/>
      <w:dstrike w:val="false"/>
      <w:color w:val="000000"/>
      <w:position w:val="0"/>
      <w:sz w:val="24"/>
      <w:sz w:val="24"/>
      <w:szCs w:val="24"/>
      <w:u w:val="none" w:color="000000"/>
      <w:vertAlign w:val="baseline"/>
    </w:rPr>
  </w:style>
  <w:style w:type="character" w:styleId="ListLabel680">
    <w:name w:val="ListLabel 680"/>
    <w:qFormat/>
    <w:rPr>
      <w:rFonts w:cs="Segoe UI Symbol"/>
      <w:b w:val="false"/>
      <w:i w:val="false"/>
      <w:strike w:val="false"/>
      <w:dstrike w:val="false"/>
      <w:color w:val="000000"/>
      <w:position w:val="0"/>
      <w:sz w:val="24"/>
      <w:sz w:val="24"/>
      <w:szCs w:val="24"/>
      <w:u w:val="none" w:color="000000"/>
      <w:vertAlign w:val="baseline"/>
    </w:rPr>
  </w:style>
  <w:style w:type="character" w:styleId="ListLabel681">
    <w:name w:val="ListLabel 681"/>
    <w:qFormat/>
    <w:rPr>
      <w:rFonts w:cs="Segoe UI Symbol"/>
      <w:b w:val="false"/>
      <w:i w:val="false"/>
      <w:strike w:val="false"/>
      <w:dstrike w:val="false"/>
      <w:color w:val="000000"/>
      <w:position w:val="0"/>
      <w:sz w:val="24"/>
      <w:sz w:val="24"/>
      <w:szCs w:val="24"/>
      <w:u w:val="none" w:color="000000"/>
      <w:vertAlign w:val="baseline"/>
    </w:rPr>
  </w:style>
  <w:style w:type="character" w:styleId="ListLabel682">
    <w:name w:val="ListLabel 682"/>
    <w:qFormat/>
    <w:rPr>
      <w:rFonts w:cs="Arial"/>
      <w:b w:val="false"/>
      <w:i w:val="false"/>
      <w:strike w:val="false"/>
      <w:dstrike w:val="false"/>
      <w:color w:val="000000"/>
      <w:position w:val="0"/>
      <w:sz w:val="24"/>
      <w:sz w:val="24"/>
      <w:szCs w:val="24"/>
      <w:u w:val="none" w:color="000000"/>
      <w:vertAlign w:val="baseline"/>
    </w:rPr>
  </w:style>
  <w:style w:type="character" w:styleId="ListLabel683">
    <w:name w:val="ListLabel 683"/>
    <w:qFormat/>
    <w:rPr>
      <w:rFonts w:cs="Segoe UI Symbol"/>
      <w:b w:val="false"/>
      <w:i w:val="false"/>
      <w:strike w:val="false"/>
      <w:dstrike w:val="false"/>
      <w:color w:val="000000"/>
      <w:position w:val="0"/>
      <w:sz w:val="24"/>
      <w:sz w:val="24"/>
      <w:szCs w:val="24"/>
      <w:u w:val="none" w:color="000000"/>
      <w:vertAlign w:val="baseline"/>
    </w:rPr>
  </w:style>
  <w:style w:type="character" w:styleId="ListLabel684">
    <w:name w:val="ListLabel 684"/>
    <w:qFormat/>
    <w:rPr>
      <w:rFonts w:cs="Segoe UI Symbol"/>
      <w:b w:val="false"/>
      <w:i w:val="false"/>
      <w:strike w:val="false"/>
      <w:dstrike w:val="false"/>
      <w:color w:val="000000"/>
      <w:position w:val="0"/>
      <w:sz w:val="24"/>
      <w:sz w:val="24"/>
      <w:szCs w:val="24"/>
      <w:u w:val="none" w:color="000000"/>
      <w:vertAlign w:val="baseline"/>
    </w:rPr>
  </w:style>
  <w:style w:type="character" w:styleId="ListLabel685">
    <w:name w:val="ListLabel 685"/>
    <w:qFormat/>
    <w:rPr>
      <w:rFonts w:ascii="Times New Roman" w:hAnsi="Times New Roman" w:cs="Times New Roman"/>
      <w:b w:val="false"/>
      <w:i w:val="false"/>
      <w:strike w:val="false"/>
      <w:dstrike w:val="false"/>
      <w:color w:val="000000"/>
      <w:position w:val="0"/>
      <w:sz w:val="28"/>
      <w:sz w:val="28"/>
      <w:szCs w:val="24"/>
      <w:u w:val="none" w:color="000000"/>
      <w:vertAlign w:val="baseline"/>
    </w:rPr>
  </w:style>
  <w:style w:type="character" w:styleId="ListLabel686">
    <w:name w:val="ListLabel 686"/>
    <w:qFormat/>
    <w:rPr>
      <w:rFonts w:cs="Times New Roman"/>
      <w:b w:val="false"/>
      <w:i w:val="false"/>
      <w:strike w:val="false"/>
      <w:dstrike w:val="false"/>
      <w:color w:val="000000"/>
      <w:position w:val="0"/>
      <w:sz w:val="24"/>
      <w:sz w:val="24"/>
      <w:szCs w:val="24"/>
      <w:u w:val="none" w:color="000000"/>
      <w:vertAlign w:val="baseline"/>
    </w:rPr>
  </w:style>
  <w:style w:type="character" w:styleId="ListLabel687">
    <w:name w:val="ListLabel 687"/>
    <w:qFormat/>
    <w:rPr>
      <w:rFonts w:cs="Times New Roman"/>
      <w:b w:val="false"/>
      <w:i w:val="false"/>
      <w:strike w:val="false"/>
      <w:dstrike w:val="false"/>
      <w:color w:val="000000"/>
      <w:position w:val="0"/>
      <w:sz w:val="24"/>
      <w:sz w:val="24"/>
      <w:szCs w:val="24"/>
      <w:u w:val="none" w:color="000000"/>
      <w:vertAlign w:val="baseline"/>
    </w:rPr>
  </w:style>
  <w:style w:type="character" w:styleId="ListLabel688">
    <w:name w:val="ListLabel 688"/>
    <w:qFormat/>
    <w:rPr>
      <w:rFonts w:cs="Times New Roman"/>
      <w:b w:val="false"/>
      <w:i w:val="false"/>
      <w:strike w:val="false"/>
      <w:dstrike w:val="false"/>
      <w:color w:val="000000"/>
      <w:position w:val="0"/>
      <w:sz w:val="24"/>
      <w:sz w:val="24"/>
      <w:szCs w:val="24"/>
      <w:u w:val="none" w:color="000000"/>
      <w:vertAlign w:val="baseline"/>
    </w:rPr>
  </w:style>
  <w:style w:type="character" w:styleId="ListLabel689">
    <w:name w:val="ListLabel 689"/>
    <w:qFormat/>
    <w:rPr>
      <w:rFonts w:cs="Times New Roman"/>
      <w:b w:val="false"/>
      <w:i w:val="false"/>
      <w:strike w:val="false"/>
      <w:dstrike w:val="false"/>
      <w:color w:val="000000"/>
      <w:position w:val="0"/>
      <w:sz w:val="24"/>
      <w:sz w:val="24"/>
      <w:szCs w:val="24"/>
      <w:u w:val="none" w:color="000000"/>
      <w:vertAlign w:val="baseline"/>
    </w:rPr>
  </w:style>
  <w:style w:type="character" w:styleId="ListLabel690">
    <w:name w:val="ListLabel 690"/>
    <w:qFormat/>
    <w:rPr>
      <w:rFonts w:cs="Times New Roman"/>
      <w:b w:val="false"/>
      <w:i w:val="false"/>
      <w:strike w:val="false"/>
      <w:dstrike w:val="false"/>
      <w:color w:val="000000"/>
      <w:position w:val="0"/>
      <w:sz w:val="24"/>
      <w:sz w:val="24"/>
      <w:szCs w:val="24"/>
      <w:u w:val="none" w:color="000000"/>
      <w:vertAlign w:val="baseline"/>
    </w:rPr>
  </w:style>
  <w:style w:type="character" w:styleId="ListLabel691">
    <w:name w:val="ListLabel 691"/>
    <w:qFormat/>
    <w:rPr>
      <w:rFonts w:cs="Times New Roman"/>
      <w:b w:val="false"/>
      <w:i w:val="false"/>
      <w:strike w:val="false"/>
      <w:dstrike w:val="false"/>
      <w:color w:val="000000"/>
      <w:position w:val="0"/>
      <w:sz w:val="24"/>
      <w:sz w:val="24"/>
      <w:szCs w:val="24"/>
      <w:u w:val="none" w:color="000000"/>
      <w:vertAlign w:val="baseline"/>
    </w:rPr>
  </w:style>
  <w:style w:type="character" w:styleId="ListLabel692">
    <w:name w:val="ListLabel 692"/>
    <w:qFormat/>
    <w:rPr>
      <w:rFonts w:cs="Times New Roman"/>
      <w:b w:val="false"/>
      <w:i w:val="false"/>
      <w:strike w:val="false"/>
      <w:dstrike w:val="false"/>
      <w:color w:val="000000"/>
      <w:position w:val="0"/>
      <w:sz w:val="24"/>
      <w:sz w:val="24"/>
      <w:szCs w:val="24"/>
      <w:u w:val="none" w:color="000000"/>
      <w:vertAlign w:val="baseline"/>
    </w:rPr>
  </w:style>
  <w:style w:type="character" w:styleId="ListLabel693">
    <w:name w:val="ListLabel 693"/>
    <w:qFormat/>
    <w:rPr>
      <w:rFonts w:cs="Times New Roman"/>
      <w:b w:val="false"/>
      <w:i w:val="false"/>
      <w:strike w:val="false"/>
      <w:dstrike w:val="false"/>
      <w:color w:val="000000"/>
      <w:position w:val="0"/>
      <w:sz w:val="24"/>
      <w:sz w:val="24"/>
      <w:szCs w:val="24"/>
      <w:u w:val="none" w:color="000000"/>
      <w:vertAlign w:val="baseline"/>
    </w:rPr>
  </w:style>
  <w:style w:type="character" w:styleId="ListLabel694">
    <w:name w:val="ListLabel 694"/>
    <w:qFormat/>
    <w:rPr>
      <w:rFonts w:ascii="Times New Roman" w:hAnsi="Times New Roman" w:cs="Arial"/>
      <w:b w:val="false"/>
      <w:i w:val="false"/>
      <w:strike w:val="false"/>
      <w:dstrike w:val="false"/>
      <w:color w:val="000000"/>
      <w:position w:val="0"/>
      <w:sz w:val="28"/>
      <w:sz w:val="28"/>
      <w:szCs w:val="24"/>
      <w:u w:val="none" w:color="000000"/>
      <w:vertAlign w:val="baseline"/>
    </w:rPr>
  </w:style>
  <w:style w:type="character" w:styleId="ListLabel695">
    <w:name w:val="ListLabel 695"/>
    <w:qFormat/>
    <w:rPr>
      <w:rFonts w:cs="Segoe UI Symbol"/>
      <w:b w:val="false"/>
      <w:i w:val="false"/>
      <w:strike w:val="false"/>
      <w:dstrike w:val="false"/>
      <w:color w:val="000000"/>
      <w:position w:val="0"/>
      <w:sz w:val="24"/>
      <w:sz w:val="24"/>
      <w:szCs w:val="24"/>
      <w:u w:val="none" w:color="000000"/>
      <w:vertAlign w:val="baseline"/>
    </w:rPr>
  </w:style>
  <w:style w:type="character" w:styleId="ListLabel696">
    <w:name w:val="ListLabel 696"/>
    <w:qFormat/>
    <w:rPr>
      <w:rFonts w:cs="Segoe UI Symbol"/>
      <w:b w:val="false"/>
      <w:i w:val="false"/>
      <w:strike w:val="false"/>
      <w:dstrike w:val="false"/>
      <w:color w:val="000000"/>
      <w:position w:val="0"/>
      <w:sz w:val="24"/>
      <w:sz w:val="24"/>
      <w:szCs w:val="24"/>
      <w:u w:val="none" w:color="000000"/>
      <w:vertAlign w:val="baseline"/>
    </w:rPr>
  </w:style>
  <w:style w:type="character" w:styleId="ListLabel697">
    <w:name w:val="ListLabel 697"/>
    <w:qFormat/>
    <w:rPr>
      <w:rFonts w:cs="Arial"/>
      <w:b w:val="false"/>
      <w:i w:val="false"/>
      <w:strike w:val="false"/>
      <w:dstrike w:val="false"/>
      <w:color w:val="000000"/>
      <w:position w:val="0"/>
      <w:sz w:val="24"/>
      <w:sz w:val="24"/>
      <w:szCs w:val="24"/>
      <w:u w:val="none" w:color="000000"/>
      <w:vertAlign w:val="baseline"/>
    </w:rPr>
  </w:style>
  <w:style w:type="character" w:styleId="ListLabel698">
    <w:name w:val="ListLabel 698"/>
    <w:qFormat/>
    <w:rPr>
      <w:rFonts w:cs="Segoe UI Symbol"/>
      <w:b w:val="false"/>
      <w:i w:val="false"/>
      <w:strike w:val="false"/>
      <w:dstrike w:val="false"/>
      <w:color w:val="000000"/>
      <w:position w:val="0"/>
      <w:sz w:val="24"/>
      <w:sz w:val="24"/>
      <w:szCs w:val="24"/>
      <w:u w:val="none" w:color="000000"/>
      <w:vertAlign w:val="baseline"/>
    </w:rPr>
  </w:style>
  <w:style w:type="character" w:styleId="ListLabel699">
    <w:name w:val="ListLabel 699"/>
    <w:qFormat/>
    <w:rPr>
      <w:rFonts w:cs="Segoe UI Symbol"/>
      <w:b w:val="false"/>
      <w:i w:val="false"/>
      <w:strike w:val="false"/>
      <w:dstrike w:val="false"/>
      <w:color w:val="000000"/>
      <w:position w:val="0"/>
      <w:sz w:val="24"/>
      <w:sz w:val="24"/>
      <w:szCs w:val="24"/>
      <w:u w:val="none" w:color="000000"/>
      <w:vertAlign w:val="baseline"/>
    </w:rPr>
  </w:style>
  <w:style w:type="character" w:styleId="ListLabel700">
    <w:name w:val="ListLabel 700"/>
    <w:qFormat/>
    <w:rPr>
      <w:rFonts w:cs="Arial"/>
      <w:b w:val="false"/>
      <w:i w:val="false"/>
      <w:strike w:val="false"/>
      <w:dstrike w:val="false"/>
      <w:color w:val="000000"/>
      <w:position w:val="0"/>
      <w:sz w:val="24"/>
      <w:sz w:val="24"/>
      <w:szCs w:val="24"/>
      <w:u w:val="none" w:color="000000"/>
      <w:vertAlign w:val="baseline"/>
    </w:rPr>
  </w:style>
  <w:style w:type="character" w:styleId="ListLabel701">
    <w:name w:val="ListLabel 701"/>
    <w:qFormat/>
    <w:rPr>
      <w:rFonts w:cs="Segoe UI Symbol"/>
      <w:b w:val="false"/>
      <w:i w:val="false"/>
      <w:strike w:val="false"/>
      <w:dstrike w:val="false"/>
      <w:color w:val="000000"/>
      <w:position w:val="0"/>
      <w:sz w:val="24"/>
      <w:sz w:val="24"/>
      <w:szCs w:val="24"/>
      <w:u w:val="none" w:color="000000"/>
      <w:vertAlign w:val="baseline"/>
    </w:rPr>
  </w:style>
  <w:style w:type="character" w:styleId="ListLabel702">
    <w:name w:val="ListLabel 702"/>
    <w:qFormat/>
    <w:rPr>
      <w:rFonts w:cs="Segoe UI Symbol"/>
      <w:b w:val="false"/>
      <w:i w:val="false"/>
      <w:strike w:val="false"/>
      <w:dstrike w:val="false"/>
      <w:color w:val="000000"/>
      <w:position w:val="0"/>
      <w:sz w:val="24"/>
      <w:sz w:val="24"/>
      <w:szCs w:val="24"/>
      <w:u w:val="none" w:color="000000"/>
      <w:vertAlign w:val="baseline"/>
    </w:rPr>
  </w:style>
  <w:style w:type="character" w:styleId="ListLabel703">
    <w:name w:val="ListLabel 703"/>
    <w:qFormat/>
    <w:rPr>
      <w:rFonts w:cs="Symbol"/>
      <w:sz w:val="28"/>
    </w:rPr>
  </w:style>
  <w:style w:type="character" w:styleId="ListLabel704">
    <w:name w:val="ListLabel 704"/>
    <w:qFormat/>
    <w:rPr>
      <w:rFonts w:cs="Courier New"/>
      <w:sz w:val="20"/>
    </w:rPr>
  </w:style>
  <w:style w:type="character" w:styleId="ListLabel705">
    <w:name w:val="ListLabel 705"/>
    <w:qFormat/>
    <w:rPr>
      <w:rFonts w:cs="Wingdings"/>
      <w:sz w:val="20"/>
    </w:rPr>
  </w:style>
  <w:style w:type="character" w:styleId="ListLabel706">
    <w:name w:val="ListLabel 706"/>
    <w:qFormat/>
    <w:rPr>
      <w:rFonts w:cs="Wingdings"/>
      <w:sz w:val="20"/>
    </w:rPr>
  </w:style>
  <w:style w:type="character" w:styleId="ListLabel707">
    <w:name w:val="ListLabel 707"/>
    <w:qFormat/>
    <w:rPr>
      <w:rFonts w:cs="Wingdings"/>
      <w:sz w:val="20"/>
    </w:rPr>
  </w:style>
  <w:style w:type="character" w:styleId="ListLabel708">
    <w:name w:val="ListLabel 708"/>
    <w:qFormat/>
    <w:rPr>
      <w:rFonts w:cs="Wingdings"/>
      <w:sz w:val="20"/>
    </w:rPr>
  </w:style>
  <w:style w:type="character" w:styleId="ListLabel709">
    <w:name w:val="ListLabel 709"/>
    <w:qFormat/>
    <w:rPr>
      <w:rFonts w:cs="Wingdings"/>
      <w:sz w:val="20"/>
    </w:rPr>
  </w:style>
  <w:style w:type="character" w:styleId="ListLabel710">
    <w:name w:val="ListLabel 710"/>
    <w:qFormat/>
    <w:rPr>
      <w:rFonts w:cs="Wingdings"/>
      <w:sz w:val="20"/>
    </w:rPr>
  </w:style>
  <w:style w:type="character" w:styleId="ListLabel711">
    <w:name w:val="ListLabel 711"/>
    <w:qFormat/>
    <w:rPr>
      <w:rFonts w:cs="Wingdings"/>
      <w:sz w:val="20"/>
    </w:rPr>
  </w:style>
  <w:style w:type="character" w:styleId="ListLabel712">
    <w:name w:val="ListLabel 712"/>
    <w:qFormat/>
    <w:rPr>
      <w:rFonts w:cs="Wingdings"/>
      <w:sz w:val="28"/>
    </w:rPr>
  </w:style>
  <w:style w:type="character" w:styleId="ListLabel713">
    <w:name w:val="ListLabel 713"/>
    <w:qFormat/>
    <w:rPr>
      <w:rFonts w:cs="Courier New"/>
    </w:rPr>
  </w:style>
  <w:style w:type="character" w:styleId="ListLabel714">
    <w:name w:val="ListLabel 714"/>
    <w:qFormat/>
    <w:rPr>
      <w:rFonts w:cs="Wingdings"/>
    </w:rPr>
  </w:style>
  <w:style w:type="character" w:styleId="ListLabel715">
    <w:name w:val="ListLabel 715"/>
    <w:qFormat/>
    <w:rPr>
      <w:rFonts w:cs="Symbol"/>
    </w:rPr>
  </w:style>
  <w:style w:type="character" w:styleId="ListLabel716">
    <w:name w:val="ListLabel 716"/>
    <w:qFormat/>
    <w:rPr>
      <w:rFonts w:cs="Courier New"/>
    </w:rPr>
  </w:style>
  <w:style w:type="character" w:styleId="ListLabel717">
    <w:name w:val="ListLabel 717"/>
    <w:qFormat/>
    <w:rPr>
      <w:rFonts w:cs="Wingdings"/>
    </w:rPr>
  </w:style>
  <w:style w:type="character" w:styleId="ListLabel718">
    <w:name w:val="ListLabel 718"/>
    <w:qFormat/>
    <w:rPr>
      <w:rFonts w:cs="Symbol"/>
    </w:rPr>
  </w:style>
  <w:style w:type="character" w:styleId="ListLabel719">
    <w:name w:val="ListLabel 719"/>
    <w:qFormat/>
    <w:rPr>
      <w:rFonts w:cs="Courier New"/>
    </w:rPr>
  </w:style>
  <w:style w:type="character" w:styleId="ListLabel720">
    <w:name w:val="ListLabel 720"/>
    <w:qFormat/>
    <w:rPr>
      <w:rFonts w:cs="Wingdings"/>
    </w:rPr>
  </w:style>
  <w:style w:type="character" w:styleId="ListLabel721">
    <w:name w:val="ListLabel 721"/>
    <w:qFormat/>
    <w:rPr>
      <w:rFonts w:ascii="Times New Roman" w:hAnsi="Times New Roman" w:cs="Wingdings"/>
      <w:sz w:val="28"/>
    </w:rPr>
  </w:style>
  <w:style w:type="character" w:styleId="ListLabel722">
    <w:name w:val="ListLabel 722"/>
    <w:qFormat/>
    <w:rPr>
      <w:rFonts w:cs="Courier New"/>
    </w:rPr>
  </w:style>
  <w:style w:type="character" w:styleId="ListLabel723">
    <w:name w:val="ListLabel 723"/>
    <w:qFormat/>
    <w:rPr>
      <w:rFonts w:cs="Wingdings"/>
    </w:rPr>
  </w:style>
  <w:style w:type="character" w:styleId="ListLabel724">
    <w:name w:val="ListLabel 724"/>
    <w:qFormat/>
    <w:rPr>
      <w:rFonts w:cs="Symbol"/>
    </w:rPr>
  </w:style>
  <w:style w:type="character" w:styleId="ListLabel725">
    <w:name w:val="ListLabel 725"/>
    <w:qFormat/>
    <w:rPr>
      <w:rFonts w:cs="Courier New"/>
    </w:rPr>
  </w:style>
  <w:style w:type="character" w:styleId="ListLabel726">
    <w:name w:val="ListLabel 726"/>
    <w:qFormat/>
    <w:rPr>
      <w:rFonts w:cs="Wingdings"/>
    </w:rPr>
  </w:style>
  <w:style w:type="character" w:styleId="ListLabel727">
    <w:name w:val="ListLabel 727"/>
    <w:qFormat/>
    <w:rPr>
      <w:rFonts w:cs="Symbol"/>
    </w:rPr>
  </w:style>
  <w:style w:type="character" w:styleId="ListLabel728">
    <w:name w:val="ListLabel 728"/>
    <w:qFormat/>
    <w:rPr>
      <w:rFonts w:cs="Courier New"/>
    </w:rPr>
  </w:style>
  <w:style w:type="character" w:styleId="ListLabel729">
    <w:name w:val="ListLabel 729"/>
    <w:qFormat/>
    <w:rPr>
      <w:rFonts w:cs="Wingdings"/>
    </w:rPr>
  </w:style>
  <w:style w:type="character" w:styleId="ListLabel730">
    <w:name w:val="ListLabel 730"/>
    <w:qFormat/>
    <w:rPr>
      <w:rFonts w:ascii="Times New Roman" w:hAnsi="Times New Roman" w:cs="Wingdings"/>
      <w:sz w:val="28"/>
    </w:rPr>
  </w:style>
  <w:style w:type="character" w:styleId="ListLabel731">
    <w:name w:val="ListLabel 731"/>
    <w:qFormat/>
    <w:rPr>
      <w:rFonts w:cs="Courier New"/>
    </w:rPr>
  </w:style>
  <w:style w:type="character" w:styleId="ListLabel732">
    <w:name w:val="ListLabel 732"/>
    <w:qFormat/>
    <w:rPr>
      <w:rFonts w:cs="Wingdings"/>
    </w:rPr>
  </w:style>
  <w:style w:type="character" w:styleId="ListLabel733">
    <w:name w:val="ListLabel 733"/>
    <w:qFormat/>
    <w:rPr>
      <w:rFonts w:cs="Symbol"/>
    </w:rPr>
  </w:style>
  <w:style w:type="character" w:styleId="ListLabel734">
    <w:name w:val="ListLabel 734"/>
    <w:qFormat/>
    <w:rPr>
      <w:rFonts w:cs="Courier New"/>
    </w:rPr>
  </w:style>
  <w:style w:type="character" w:styleId="ListLabel735">
    <w:name w:val="ListLabel 735"/>
    <w:qFormat/>
    <w:rPr>
      <w:rFonts w:cs="Wingdings"/>
    </w:rPr>
  </w:style>
  <w:style w:type="character" w:styleId="ListLabel736">
    <w:name w:val="ListLabel 736"/>
    <w:qFormat/>
    <w:rPr>
      <w:rFonts w:cs="Symbol"/>
    </w:rPr>
  </w:style>
  <w:style w:type="character" w:styleId="ListLabel737">
    <w:name w:val="ListLabel 737"/>
    <w:qFormat/>
    <w:rPr>
      <w:rFonts w:cs="Courier New"/>
    </w:rPr>
  </w:style>
  <w:style w:type="character" w:styleId="ListLabel738">
    <w:name w:val="ListLabel 738"/>
    <w:qFormat/>
    <w:rPr>
      <w:rFonts w:cs="Wingdings"/>
    </w:rPr>
  </w:style>
  <w:style w:type="character" w:styleId="ListLabel739">
    <w:name w:val="ListLabel 739"/>
    <w:qFormat/>
    <w:rPr>
      <w:rFonts w:ascii="Times New Roman" w:hAnsi="Times New Roman" w:cs="Wingdings"/>
      <w:sz w:val="28"/>
    </w:rPr>
  </w:style>
  <w:style w:type="character" w:styleId="ListLabel740">
    <w:name w:val="ListLabel 740"/>
    <w:qFormat/>
    <w:rPr>
      <w:rFonts w:cs="Courier New"/>
    </w:rPr>
  </w:style>
  <w:style w:type="character" w:styleId="ListLabel741">
    <w:name w:val="ListLabel 741"/>
    <w:qFormat/>
    <w:rPr>
      <w:rFonts w:cs="Wingdings"/>
    </w:rPr>
  </w:style>
  <w:style w:type="character" w:styleId="ListLabel742">
    <w:name w:val="ListLabel 742"/>
    <w:qFormat/>
    <w:rPr>
      <w:rFonts w:cs="Symbol"/>
    </w:rPr>
  </w:style>
  <w:style w:type="character" w:styleId="ListLabel743">
    <w:name w:val="ListLabel 743"/>
    <w:qFormat/>
    <w:rPr>
      <w:rFonts w:cs="Courier New"/>
    </w:rPr>
  </w:style>
  <w:style w:type="character" w:styleId="ListLabel744">
    <w:name w:val="ListLabel 744"/>
    <w:qFormat/>
    <w:rPr>
      <w:rFonts w:cs="Wingdings"/>
    </w:rPr>
  </w:style>
  <w:style w:type="character" w:styleId="ListLabel745">
    <w:name w:val="ListLabel 745"/>
    <w:qFormat/>
    <w:rPr>
      <w:rFonts w:cs="Symbol"/>
    </w:rPr>
  </w:style>
  <w:style w:type="character" w:styleId="ListLabel746">
    <w:name w:val="ListLabel 746"/>
    <w:qFormat/>
    <w:rPr>
      <w:rFonts w:cs="Courier New"/>
    </w:rPr>
  </w:style>
  <w:style w:type="character" w:styleId="ListLabel747">
    <w:name w:val="ListLabel 747"/>
    <w:qFormat/>
    <w:rPr>
      <w:rFonts w:cs="Wingdings"/>
    </w:rPr>
  </w:style>
  <w:style w:type="character" w:styleId="ListLabel748">
    <w:name w:val="ListLabel 748"/>
    <w:qFormat/>
    <w:rPr>
      <w:rFonts w:ascii="Times New Roman" w:hAnsi="Times New Roman" w:cs="Arial"/>
      <w:b w:val="false"/>
      <w:i w:val="false"/>
      <w:strike w:val="false"/>
      <w:dstrike w:val="false"/>
      <w:color w:val="000000"/>
      <w:position w:val="0"/>
      <w:sz w:val="28"/>
      <w:sz w:val="28"/>
      <w:szCs w:val="24"/>
      <w:u w:val="none" w:color="000000"/>
      <w:vertAlign w:val="baseline"/>
    </w:rPr>
  </w:style>
  <w:style w:type="character" w:styleId="ListLabel749">
    <w:name w:val="ListLabel 749"/>
    <w:qFormat/>
    <w:rPr>
      <w:rFonts w:cs="Segoe UI Symbol"/>
      <w:b w:val="false"/>
      <w:i w:val="false"/>
      <w:strike w:val="false"/>
      <w:dstrike w:val="false"/>
      <w:color w:val="000000"/>
      <w:position w:val="0"/>
      <w:sz w:val="24"/>
      <w:sz w:val="24"/>
      <w:szCs w:val="24"/>
      <w:u w:val="none" w:color="000000"/>
      <w:vertAlign w:val="baseline"/>
    </w:rPr>
  </w:style>
  <w:style w:type="character" w:styleId="ListLabel750">
    <w:name w:val="ListLabel 750"/>
    <w:qFormat/>
    <w:rPr>
      <w:rFonts w:cs="Segoe UI Symbol"/>
      <w:b w:val="false"/>
      <w:i w:val="false"/>
      <w:strike w:val="false"/>
      <w:dstrike w:val="false"/>
      <w:color w:val="000000"/>
      <w:position w:val="0"/>
      <w:sz w:val="24"/>
      <w:sz w:val="24"/>
      <w:szCs w:val="24"/>
      <w:u w:val="none" w:color="000000"/>
      <w:vertAlign w:val="baseline"/>
    </w:rPr>
  </w:style>
  <w:style w:type="character" w:styleId="ListLabel751">
    <w:name w:val="ListLabel 751"/>
    <w:qFormat/>
    <w:rPr>
      <w:rFonts w:cs="Arial"/>
      <w:b w:val="false"/>
      <w:i w:val="false"/>
      <w:strike w:val="false"/>
      <w:dstrike w:val="false"/>
      <w:color w:val="000000"/>
      <w:position w:val="0"/>
      <w:sz w:val="24"/>
      <w:sz w:val="24"/>
      <w:szCs w:val="24"/>
      <w:u w:val="none" w:color="000000"/>
      <w:vertAlign w:val="baseline"/>
    </w:rPr>
  </w:style>
  <w:style w:type="character" w:styleId="ListLabel752">
    <w:name w:val="ListLabel 752"/>
    <w:qFormat/>
    <w:rPr>
      <w:rFonts w:cs="Segoe UI Symbol"/>
      <w:b w:val="false"/>
      <w:i w:val="false"/>
      <w:strike w:val="false"/>
      <w:dstrike w:val="false"/>
      <w:color w:val="000000"/>
      <w:position w:val="0"/>
      <w:sz w:val="24"/>
      <w:sz w:val="24"/>
      <w:szCs w:val="24"/>
      <w:u w:val="none" w:color="000000"/>
      <w:vertAlign w:val="baseline"/>
    </w:rPr>
  </w:style>
  <w:style w:type="character" w:styleId="ListLabel753">
    <w:name w:val="ListLabel 753"/>
    <w:qFormat/>
    <w:rPr>
      <w:rFonts w:cs="Segoe UI Symbol"/>
      <w:b w:val="false"/>
      <w:i w:val="false"/>
      <w:strike w:val="false"/>
      <w:dstrike w:val="false"/>
      <w:color w:val="000000"/>
      <w:position w:val="0"/>
      <w:sz w:val="24"/>
      <w:sz w:val="24"/>
      <w:szCs w:val="24"/>
      <w:u w:val="none" w:color="000000"/>
      <w:vertAlign w:val="baseline"/>
    </w:rPr>
  </w:style>
  <w:style w:type="character" w:styleId="ListLabel754">
    <w:name w:val="ListLabel 754"/>
    <w:qFormat/>
    <w:rPr>
      <w:rFonts w:cs="Arial"/>
      <w:b w:val="false"/>
      <w:i w:val="false"/>
      <w:strike w:val="false"/>
      <w:dstrike w:val="false"/>
      <w:color w:val="000000"/>
      <w:position w:val="0"/>
      <w:sz w:val="24"/>
      <w:sz w:val="24"/>
      <w:szCs w:val="24"/>
      <w:u w:val="none" w:color="000000"/>
      <w:vertAlign w:val="baseline"/>
    </w:rPr>
  </w:style>
  <w:style w:type="character" w:styleId="ListLabel755">
    <w:name w:val="ListLabel 755"/>
    <w:qFormat/>
    <w:rPr>
      <w:rFonts w:cs="Segoe UI Symbol"/>
      <w:b w:val="false"/>
      <w:i w:val="false"/>
      <w:strike w:val="false"/>
      <w:dstrike w:val="false"/>
      <w:color w:val="000000"/>
      <w:position w:val="0"/>
      <w:sz w:val="24"/>
      <w:sz w:val="24"/>
      <w:szCs w:val="24"/>
      <w:u w:val="none" w:color="000000"/>
      <w:vertAlign w:val="baseline"/>
    </w:rPr>
  </w:style>
  <w:style w:type="character" w:styleId="ListLabel756">
    <w:name w:val="ListLabel 756"/>
    <w:qFormat/>
    <w:rPr>
      <w:rFonts w:cs="Segoe UI Symbol"/>
      <w:b w:val="false"/>
      <w:i w:val="false"/>
      <w:strike w:val="false"/>
      <w:dstrike w:val="false"/>
      <w:color w:val="000000"/>
      <w:position w:val="0"/>
      <w:sz w:val="24"/>
      <w:sz w:val="24"/>
      <w:szCs w:val="24"/>
      <w:u w:val="none" w:color="000000"/>
      <w:vertAlign w:val="baseline"/>
    </w:rPr>
  </w:style>
  <w:style w:type="character" w:styleId="ListLabel757">
    <w:name w:val="ListLabel 757"/>
    <w:qFormat/>
    <w:rPr>
      <w:rFonts w:eastAsia="Times New Roman" w:cs="Times New Roman"/>
      <w:b w:val="false"/>
      <w:i w:val="false"/>
      <w:strike w:val="false"/>
      <w:dstrike w:val="false"/>
      <w:color w:val="000000"/>
      <w:position w:val="0"/>
      <w:sz w:val="24"/>
      <w:sz w:val="24"/>
      <w:szCs w:val="24"/>
      <w:u w:val="none" w:color="000000"/>
      <w:vertAlign w:val="baseline"/>
    </w:rPr>
  </w:style>
  <w:style w:type="character" w:styleId="ListLabel758">
    <w:name w:val="ListLabel 758"/>
    <w:qFormat/>
    <w:rPr>
      <w:rFonts w:ascii="Times New Roman" w:hAnsi="Times New Roman" w:cs="Arial"/>
      <w:b w:val="false"/>
      <w:i w:val="false"/>
      <w:strike w:val="false"/>
      <w:dstrike w:val="false"/>
      <w:color w:val="000000"/>
      <w:position w:val="0"/>
      <w:sz w:val="28"/>
      <w:sz w:val="28"/>
      <w:szCs w:val="24"/>
      <w:u w:val="none" w:color="000000"/>
      <w:vertAlign w:val="baseline"/>
    </w:rPr>
  </w:style>
  <w:style w:type="character" w:styleId="ListLabel759">
    <w:name w:val="ListLabel 759"/>
    <w:qFormat/>
    <w:rPr>
      <w:rFonts w:cs="Segoe UI Symbol"/>
      <w:b w:val="false"/>
      <w:i w:val="false"/>
      <w:strike w:val="false"/>
      <w:dstrike w:val="false"/>
      <w:color w:val="000000"/>
      <w:position w:val="0"/>
      <w:sz w:val="24"/>
      <w:sz w:val="24"/>
      <w:szCs w:val="24"/>
      <w:u w:val="none" w:color="000000"/>
      <w:vertAlign w:val="baseline"/>
    </w:rPr>
  </w:style>
  <w:style w:type="character" w:styleId="ListLabel760">
    <w:name w:val="ListLabel 760"/>
    <w:qFormat/>
    <w:rPr>
      <w:rFonts w:cs="Arial"/>
      <w:b w:val="false"/>
      <w:i w:val="false"/>
      <w:strike w:val="false"/>
      <w:dstrike w:val="false"/>
      <w:color w:val="000000"/>
      <w:position w:val="0"/>
      <w:sz w:val="24"/>
      <w:sz w:val="24"/>
      <w:szCs w:val="24"/>
      <w:u w:val="none" w:color="000000"/>
      <w:vertAlign w:val="baseline"/>
    </w:rPr>
  </w:style>
  <w:style w:type="character" w:styleId="ListLabel761">
    <w:name w:val="ListLabel 761"/>
    <w:qFormat/>
    <w:rPr>
      <w:rFonts w:cs="Segoe UI Symbol"/>
      <w:b w:val="false"/>
      <w:i w:val="false"/>
      <w:strike w:val="false"/>
      <w:dstrike w:val="false"/>
      <w:color w:val="000000"/>
      <w:position w:val="0"/>
      <w:sz w:val="24"/>
      <w:sz w:val="24"/>
      <w:szCs w:val="24"/>
      <w:u w:val="none" w:color="000000"/>
      <w:vertAlign w:val="baseline"/>
    </w:rPr>
  </w:style>
  <w:style w:type="character" w:styleId="ListLabel762">
    <w:name w:val="ListLabel 762"/>
    <w:qFormat/>
    <w:rPr>
      <w:rFonts w:cs="Segoe UI Symbol"/>
      <w:b w:val="false"/>
      <w:i w:val="false"/>
      <w:strike w:val="false"/>
      <w:dstrike w:val="false"/>
      <w:color w:val="000000"/>
      <w:position w:val="0"/>
      <w:sz w:val="24"/>
      <w:sz w:val="24"/>
      <w:szCs w:val="24"/>
      <w:u w:val="none" w:color="000000"/>
      <w:vertAlign w:val="baseline"/>
    </w:rPr>
  </w:style>
  <w:style w:type="character" w:styleId="ListLabel763">
    <w:name w:val="ListLabel 763"/>
    <w:qFormat/>
    <w:rPr>
      <w:rFonts w:cs="Arial"/>
      <w:b w:val="false"/>
      <w:i w:val="false"/>
      <w:strike w:val="false"/>
      <w:dstrike w:val="false"/>
      <w:color w:val="000000"/>
      <w:position w:val="0"/>
      <w:sz w:val="24"/>
      <w:sz w:val="24"/>
      <w:szCs w:val="24"/>
      <w:u w:val="none" w:color="000000"/>
      <w:vertAlign w:val="baseline"/>
    </w:rPr>
  </w:style>
  <w:style w:type="character" w:styleId="ListLabel764">
    <w:name w:val="ListLabel 764"/>
    <w:qFormat/>
    <w:rPr>
      <w:rFonts w:cs="Segoe UI Symbol"/>
      <w:b w:val="false"/>
      <w:i w:val="false"/>
      <w:strike w:val="false"/>
      <w:dstrike w:val="false"/>
      <w:color w:val="000000"/>
      <w:position w:val="0"/>
      <w:sz w:val="24"/>
      <w:sz w:val="24"/>
      <w:szCs w:val="24"/>
      <w:u w:val="none" w:color="000000"/>
      <w:vertAlign w:val="baseline"/>
    </w:rPr>
  </w:style>
  <w:style w:type="character" w:styleId="ListLabel765">
    <w:name w:val="ListLabel 765"/>
    <w:qFormat/>
    <w:rPr>
      <w:rFonts w:cs="Segoe UI Symbol"/>
      <w:b w:val="false"/>
      <w:i w:val="false"/>
      <w:strike w:val="false"/>
      <w:dstrike w:val="false"/>
      <w:color w:val="000000"/>
      <w:position w:val="0"/>
      <w:sz w:val="24"/>
      <w:sz w:val="24"/>
      <w:szCs w:val="24"/>
      <w:u w:val="none" w:color="000000"/>
      <w:vertAlign w:val="baseline"/>
    </w:rPr>
  </w:style>
  <w:style w:type="character" w:styleId="ListLabel766">
    <w:name w:val="ListLabel 766"/>
    <w:qFormat/>
    <w:rPr>
      <w:rFonts w:ascii="Times New Roman" w:hAnsi="Times New Roman" w:cs="Times New Roman"/>
      <w:b w:val="false"/>
      <w:i w:val="false"/>
      <w:strike w:val="false"/>
      <w:dstrike w:val="false"/>
      <w:color w:val="000000"/>
      <w:position w:val="0"/>
      <w:sz w:val="28"/>
      <w:sz w:val="28"/>
      <w:szCs w:val="28"/>
      <w:u w:val="none" w:color="000000"/>
      <w:vertAlign w:val="baseline"/>
    </w:rPr>
  </w:style>
  <w:style w:type="character" w:styleId="ListLabel767">
    <w:name w:val="ListLabel 767"/>
    <w:qFormat/>
    <w:rPr>
      <w:rFonts w:cs="Courier New"/>
    </w:rPr>
  </w:style>
  <w:style w:type="character" w:styleId="ListLabel768">
    <w:name w:val="ListLabel 768"/>
    <w:qFormat/>
    <w:rPr>
      <w:rFonts w:cs="Wingdings"/>
    </w:rPr>
  </w:style>
  <w:style w:type="character" w:styleId="ListLabel769">
    <w:name w:val="ListLabel 769"/>
    <w:qFormat/>
    <w:rPr>
      <w:rFonts w:cs="Symbol"/>
    </w:rPr>
  </w:style>
  <w:style w:type="character" w:styleId="ListLabel770">
    <w:name w:val="ListLabel 770"/>
    <w:qFormat/>
    <w:rPr>
      <w:rFonts w:cs="Courier New"/>
    </w:rPr>
  </w:style>
  <w:style w:type="character" w:styleId="ListLabel771">
    <w:name w:val="ListLabel 771"/>
    <w:qFormat/>
    <w:rPr>
      <w:rFonts w:cs="Wingdings"/>
    </w:rPr>
  </w:style>
  <w:style w:type="character" w:styleId="ListLabel772">
    <w:name w:val="ListLabel 772"/>
    <w:qFormat/>
    <w:rPr>
      <w:rFonts w:cs="Symbol"/>
    </w:rPr>
  </w:style>
  <w:style w:type="character" w:styleId="ListLabel773">
    <w:name w:val="ListLabel 773"/>
    <w:qFormat/>
    <w:rPr>
      <w:rFonts w:cs="Courier New"/>
    </w:rPr>
  </w:style>
  <w:style w:type="character" w:styleId="ListLabel774">
    <w:name w:val="ListLabel 774"/>
    <w:qFormat/>
    <w:rPr>
      <w:rFonts w:cs="Wingdings"/>
    </w:rPr>
  </w:style>
  <w:style w:type="character" w:styleId="ListLabel775">
    <w:name w:val="ListLabel 775"/>
    <w:qFormat/>
    <w:rPr>
      <w:rFonts w:ascii="Times New Roman" w:hAnsi="Times New Roman" w:cs="Times New Roman"/>
      <w:b w:val="false"/>
      <w:i w:val="false"/>
      <w:strike w:val="false"/>
      <w:dstrike w:val="false"/>
      <w:color w:val="000000"/>
      <w:position w:val="0"/>
      <w:sz w:val="28"/>
      <w:sz w:val="28"/>
      <w:szCs w:val="28"/>
      <w:u w:val="none" w:color="000000"/>
      <w:vertAlign w:val="baseline"/>
    </w:rPr>
  </w:style>
  <w:style w:type="character" w:styleId="ListLabel776">
    <w:name w:val="ListLabel 776"/>
    <w:qFormat/>
    <w:rPr>
      <w:rFonts w:cs="Courier New"/>
    </w:rPr>
  </w:style>
  <w:style w:type="character" w:styleId="ListLabel777">
    <w:name w:val="ListLabel 777"/>
    <w:qFormat/>
    <w:rPr>
      <w:rFonts w:cs="Wingdings"/>
    </w:rPr>
  </w:style>
  <w:style w:type="character" w:styleId="ListLabel778">
    <w:name w:val="ListLabel 778"/>
    <w:qFormat/>
    <w:rPr>
      <w:rFonts w:cs="Symbol"/>
    </w:rPr>
  </w:style>
  <w:style w:type="character" w:styleId="ListLabel779">
    <w:name w:val="ListLabel 779"/>
    <w:qFormat/>
    <w:rPr>
      <w:rFonts w:cs="Courier New"/>
    </w:rPr>
  </w:style>
  <w:style w:type="character" w:styleId="ListLabel780">
    <w:name w:val="ListLabel 780"/>
    <w:qFormat/>
    <w:rPr>
      <w:rFonts w:cs="Wingdings"/>
    </w:rPr>
  </w:style>
  <w:style w:type="character" w:styleId="ListLabel781">
    <w:name w:val="ListLabel 781"/>
    <w:qFormat/>
    <w:rPr>
      <w:rFonts w:cs="Symbol"/>
    </w:rPr>
  </w:style>
  <w:style w:type="character" w:styleId="ListLabel782">
    <w:name w:val="ListLabel 782"/>
    <w:qFormat/>
    <w:rPr>
      <w:rFonts w:cs="Courier New"/>
    </w:rPr>
  </w:style>
  <w:style w:type="character" w:styleId="ListLabel783">
    <w:name w:val="ListLabel 783"/>
    <w:qFormat/>
    <w:rPr>
      <w:rFonts w:cs="Wingdings"/>
    </w:rPr>
  </w:style>
  <w:style w:type="character" w:styleId="ListLabel784">
    <w:name w:val="ListLabel 784"/>
    <w:qFormat/>
    <w:rPr>
      <w:rFonts w:ascii="Times New Roman" w:hAnsi="Times New Roman" w:cs="Times New Roman"/>
      <w:b w:val="false"/>
      <w:i w:val="false"/>
      <w:strike w:val="false"/>
      <w:dstrike w:val="false"/>
      <w:color w:val="000000"/>
      <w:position w:val="0"/>
      <w:sz w:val="28"/>
      <w:sz w:val="28"/>
      <w:szCs w:val="28"/>
      <w:u w:val="none" w:color="000000"/>
      <w:vertAlign w:val="baseline"/>
    </w:rPr>
  </w:style>
  <w:style w:type="character" w:styleId="ListLabel785">
    <w:name w:val="ListLabel 785"/>
    <w:qFormat/>
    <w:rPr>
      <w:rFonts w:cs="Courier New"/>
    </w:rPr>
  </w:style>
  <w:style w:type="character" w:styleId="ListLabel786">
    <w:name w:val="ListLabel 786"/>
    <w:qFormat/>
    <w:rPr>
      <w:rFonts w:cs="Wingdings"/>
    </w:rPr>
  </w:style>
  <w:style w:type="character" w:styleId="ListLabel787">
    <w:name w:val="ListLabel 787"/>
    <w:qFormat/>
    <w:rPr>
      <w:rFonts w:cs="Symbol"/>
    </w:rPr>
  </w:style>
  <w:style w:type="character" w:styleId="ListLabel788">
    <w:name w:val="ListLabel 788"/>
    <w:qFormat/>
    <w:rPr>
      <w:rFonts w:cs="Courier New"/>
    </w:rPr>
  </w:style>
  <w:style w:type="character" w:styleId="ListLabel789">
    <w:name w:val="ListLabel 789"/>
    <w:qFormat/>
    <w:rPr>
      <w:rFonts w:cs="Wingdings"/>
    </w:rPr>
  </w:style>
  <w:style w:type="character" w:styleId="ListLabel790">
    <w:name w:val="ListLabel 790"/>
    <w:qFormat/>
    <w:rPr>
      <w:rFonts w:cs="Symbol"/>
    </w:rPr>
  </w:style>
  <w:style w:type="character" w:styleId="ListLabel791">
    <w:name w:val="ListLabel 791"/>
    <w:qFormat/>
    <w:rPr>
      <w:rFonts w:cs="Courier New"/>
    </w:rPr>
  </w:style>
  <w:style w:type="character" w:styleId="ListLabel792">
    <w:name w:val="ListLabel 792"/>
    <w:qFormat/>
    <w:rPr>
      <w:rFonts w:cs="Wingdings"/>
    </w:rPr>
  </w:style>
  <w:style w:type="character" w:styleId="ListLabel793">
    <w:name w:val="ListLabel 793"/>
    <w:qFormat/>
    <w:rPr>
      <w:rFonts w:ascii="Times New Roman" w:hAnsi="Times New Roman" w:cs="Times New Roman"/>
      <w:b w:val="false"/>
      <w:i w:val="false"/>
      <w:strike w:val="false"/>
      <w:dstrike w:val="false"/>
      <w:color w:val="000000"/>
      <w:position w:val="0"/>
      <w:sz w:val="28"/>
      <w:sz w:val="28"/>
      <w:szCs w:val="24"/>
      <w:u w:val="none" w:color="000000"/>
      <w:vertAlign w:val="baseline"/>
    </w:rPr>
  </w:style>
  <w:style w:type="character" w:styleId="ListLabel794">
    <w:name w:val="ListLabel 794"/>
    <w:qFormat/>
    <w:rPr>
      <w:rFonts w:cs="Times New Roman"/>
      <w:b w:val="false"/>
      <w:i w:val="false"/>
      <w:strike w:val="false"/>
      <w:dstrike w:val="false"/>
      <w:color w:val="000000"/>
      <w:position w:val="0"/>
      <w:sz w:val="24"/>
      <w:sz w:val="24"/>
      <w:szCs w:val="24"/>
      <w:u w:val="none" w:color="000000"/>
      <w:vertAlign w:val="baseline"/>
    </w:rPr>
  </w:style>
  <w:style w:type="character" w:styleId="ListLabel795">
    <w:name w:val="ListLabel 795"/>
    <w:qFormat/>
    <w:rPr>
      <w:rFonts w:cs="Times New Roman"/>
      <w:b w:val="false"/>
      <w:i w:val="false"/>
      <w:strike w:val="false"/>
      <w:dstrike w:val="false"/>
      <w:color w:val="000000"/>
      <w:position w:val="0"/>
      <w:sz w:val="24"/>
      <w:sz w:val="24"/>
      <w:szCs w:val="24"/>
      <w:u w:val="none" w:color="000000"/>
      <w:vertAlign w:val="baseline"/>
    </w:rPr>
  </w:style>
  <w:style w:type="character" w:styleId="ListLabel796">
    <w:name w:val="ListLabel 796"/>
    <w:qFormat/>
    <w:rPr>
      <w:rFonts w:cs="Times New Roman"/>
      <w:b w:val="false"/>
      <w:i w:val="false"/>
      <w:strike w:val="false"/>
      <w:dstrike w:val="false"/>
      <w:color w:val="000000"/>
      <w:position w:val="0"/>
      <w:sz w:val="24"/>
      <w:sz w:val="24"/>
      <w:szCs w:val="24"/>
      <w:u w:val="none" w:color="000000"/>
      <w:vertAlign w:val="baseline"/>
    </w:rPr>
  </w:style>
  <w:style w:type="character" w:styleId="ListLabel797">
    <w:name w:val="ListLabel 797"/>
    <w:qFormat/>
    <w:rPr>
      <w:rFonts w:cs="Times New Roman"/>
      <w:b w:val="false"/>
      <w:i w:val="false"/>
      <w:strike w:val="false"/>
      <w:dstrike w:val="false"/>
      <w:color w:val="000000"/>
      <w:position w:val="0"/>
      <w:sz w:val="24"/>
      <w:sz w:val="24"/>
      <w:szCs w:val="24"/>
      <w:u w:val="none" w:color="000000"/>
      <w:vertAlign w:val="baseline"/>
    </w:rPr>
  </w:style>
  <w:style w:type="character" w:styleId="ListLabel798">
    <w:name w:val="ListLabel 798"/>
    <w:qFormat/>
    <w:rPr>
      <w:rFonts w:cs="Times New Roman"/>
      <w:b w:val="false"/>
      <w:i w:val="false"/>
      <w:strike w:val="false"/>
      <w:dstrike w:val="false"/>
      <w:color w:val="000000"/>
      <w:position w:val="0"/>
      <w:sz w:val="24"/>
      <w:sz w:val="24"/>
      <w:szCs w:val="24"/>
      <w:u w:val="none" w:color="000000"/>
      <w:vertAlign w:val="baseline"/>
    </w:rPr>
  </w:style>
  <w:style w:type="character" w:styleId="ListLabel799">
    <w:name w:val="ListLabel 799"/>
    <w:qFormat/>
    <w:rPr>
      <w:rFonts w:cs="Times New Roman"/>
      <w:b w:val="false"/>
      <w:i w:val="false"/>
      <w:strike w:val="false"/>
      <w:dstrike w:val="false"/>
      <w:color w:val="000000"/>
      <w:position w:val="0"/>
      <w:sz w:val="24"/>
      <w:sz w:val="24"/>
      <w:szCs w:val="24"/>
      <w:u w:val="none" w:color="000000"/>
      <w:vertAlign w:val="baseline"/>
    </w:rPr>
  </w:style>
  <w:style w:type="character" w:styleId="ListLabel800">
    <w:name w:val="ListLabel 800"/>
    <w:qFormat/>
    <w:rPr>
      <w:rFonts w:cs="Times New Roman"/>
      <w:b w:val="false"/>
      <w:i w:val="false"/>
      <w:strike w:val="false"/>
      <w:dstrike w:val="false"/>
      <w:color w:val="000000"/>
      <w:position w:val="0"/>
      <w:sz w:val="24"/>
      <w:sz w:val="24"/>
      <w:szCs w:val="24"/>
      <w:u w:val="none" w:color="000000"/>
      <w:vertAlign w:val="baseline"/>
    </w:rPr>
  </w:style>
  <w:style w:type="character" w:styleId="ListLabel801">
    <w:name w:val="ListLabel 801"/>
    <w:qFormat/>
    <w:rPr>
      <w:rFonts w:cs="Times New Roman"/>
      <w:b w:val="false"/>
      <w:i w:val="false"/>
      <w:strike w:val="false"/>
      <w:dstrike w:val="false"/>
      <w:color w:val="000000"/>
      <w:position w:val="0"/>
      <w:sz w:val="24"/>
      <w:sz w:val="24"/>
      <w:szCs w:val="24"/>
      <w:u w:val="none" w:color="000000"/>
      <w:vertAlign w:val="baseline"/>
    </w:rPr>
  </w:style>
  <w:style w:type="character" w:styleId="ListLabel802">
    <w:name w:val="ListLabel 802"/>
    <w:qFormat/>
    <w:rPr>
      <w:rFonts w:ascii="Times New Roman" w:hAnsi="Times New Roman" w:cs="Wingdings"/>
      <w:color w:val="120A04"/>
      <w:sz w:val="28"/>
    </w:rPr>
  </w:style>
  <w:style w:type="character" w:styleId="ListLabel803">
    <w:name w:val="ListLabel 803"/>
    <w:qFormat/>
    <w:rPr>
      <w:rFonts w:cs="Courier New"/>
    </w:rPr>
  </w:style>
  <w:style w:type="character" w:styleId="ListLabel804">
    <w:name w:val="ListLabel 804"/>
    <w:qFormat/>
    <w:rPr>
      <w:rFonts w:cs="Wingdings"/>
    </w:rPr>
  </w:style>
  <w:style w:type="character" w:styleId="ListLabel805">
    <w:name w:val="ListLabel 805"/>
    <w:qFormat/>
    <w:rPr>
      <w:rFonts w:cs="Symbol"/>
    </w:rPr>
  </w:style>
  <w:style w:type="character" w:styleId="ListLabel806">
    <w:name w:val="ListLabel 806"/>
    <w:qFormat/>
    <w:rPr>
      <w:rFonts w:cs="Courier New"/>
    </w:rPr>
  </w:style>
  <w:style w:type="character" w:styleId="ListLabel807">
    <w:name w:val="ListLabel 807"/>
    <w:qFormat/>
    <w:rPr>
      <w:rFonts w:cs="Wingdings"/>
    </w:rPr>
  </w:style>
  <w:style w:type="character" w:styleId="ListLabel808">
    <w:name w:val="ListLabel 808"/>
    <w:qFormat/>
    <w:rPr>
      <w:rFonts w:cs="Symbol"/>
    </w:rPr>
  </w:style>
  <w:style w:type="character" w:styleId="ListLabel809">
    <w:name w:val="ListLabel 809"/>
    <w:qFormat/>
    <w:rPr>
      <w:rFonts w:cs="Courier New"/>
    </w:rPr>
  </w:style>
  <w:style w:type="character" w:styleId="ListLabel810">
    <w:name w:val="ListLabel 810"/>
    <w:qFormat/>
    <w:rPr>
      <w:rFonts w:cs="Wingdings"/>
    </w:rPr>
  </w:style>
  <w:style w:type="character" w:styleId="ListLabel811">
    <w:name w:val="ListLabel 811"/>
    <w:qFormat/>
    <w:rPr>
      <w:rFonts w:ascii="Times New Roman" w:hAnsi="Times New Roman" w:cs="Wingdings"/>
      <w:color w:val="120A04"/>
      <w:sz w:val="28"/>
    </w:rPr>
  </w:style>
  <w:style w:type="character" w:styleId="ListLabel812">
    <w:name w:val="ListLabel 812"/>
    <w:qFormat/>
    <w:rPr>
      <w:rFonts w:cs="Courier New"/>
    </w:rPr>
  </w:style>
  <w:style w:type="character" w:styleId="ListLabel813">
    <w:name w:val="ListLabel 813"/>
    <w:qFormat/>
    <w:rPr>
      <w:rFonts w:cs="Wingdings"/>
    </w:rPr>
  </w:style>
  <w:style w:type="character" w:styleId="ListLabel814">
    <w:name w:val="ListLabel 814"/>
    <w:qFormat/>
    <w:rPr>
      <w:rFonts w:cs="Symbol"/>
    </w:rPr>
  </w:style>
  <w:style w:type="character" w:styleId="ListLabel815">
    <w:name w:val="ListLabel 815"/>
    <w:qFormat/>
    <w:rPr>
      <w:rFonts w:cs="Courier New"/>
    </w:rPr>
  </w:style>
  <w:style w:type="character" w:styleId="ListLabel816">
    <w:name w:val="ListLabel 816"/>
    <w:qFormat/>
    <w:rPr>
      <w:rFonts w:cs="Wingdings"/>
    </w:rPr>
  </w:style>
  <w:style w:type="character" w:styleId="ListLabel817">
    <w:name w:val="ListLabel 817"/>
    <w:qFormat/>
    <w:rPr>
      <w:rFonts w:cs="Symbol"/>
    </w:rPr>
  </w:style>
  <w:style w:type="character" w:styleId="ListLabel818">
    <w:name w:val="ListLabel 818"/>
    <w:qFormat/>
    <w:rPr>
      <w:rFonts w:cs="Courier New"/>
    </w:rPr>
  </w:style>
  <w:style w:type="character" w:styleId="ListLabel819">
    <w:name w:val="ListLabel 819"/>
    <w:qFormat/>
    <w:rPr>
      <w:rFonts w:cs="Wingdings"/>
    </w:rPr>
  </w:style>
  <w:style w:type="character" w:styleId="ListLabel820">
    <w:name w:val="ListLabel 820"/>
    <w:qFormat/>
    <w:rPr>
      <w:rFonts w:ascii="Symbol" w:hAnsi="Symbol" w:cs="Wingdings"/>
      <w:sz w:val="28"/>
    </w:rPr>
  </w:style>
  <w:style w:type="character" w:styleId="ListLabel821">
    <w:name w:val="ListLabel 821"/>
    <w:qFormat/>
    <w:rPr>
      <w:rFonts w:ascii="Times New Roman" w:hAnsi="Times New Roman" w:cs="Symbol"/>
      <w:color w:val="auto"/>
      <w:sz w:val="24"/>
    </w:rPr>
  </w:style>
  <w:style w:type="character" w:styleId="ListLabel822">
    <w:name w:val="ListLabel 822"/>
    <w:qFormat/>
    <w:rPr>
      <w:rFonts w:cs="Courier New"/>
    </w:rPr>
  </w:style>
  <w:style w:type="character" w:styleId="ListLabel823">
    <w:name w:val="ListLabel 823"/>
    <w:qFormat/>
    <w:rPr>
      <w:rFonts w:cs="Wingdings"/>
    </w:rPr>
  </w:style>
  <w:style w:type="character" w:styleId="ListLabel824">
    <w:name w:val="ListLabel 824"/>
    <w:qFormat/>
    <w:rPr>
      <w:rFonts w:cs="Symbol"/>
    </w:rPr>
  </w:style>
  <w:style w:type="character" w:styleId="ListLabel825">
    <w:name w:val="ListLabel 825"/>
    <w:qFormat/>
    <w:rPr>
      <w:rFonts w:cs="Courier New"/>
    </w:rPr>
  </w:style>
  <w:style w:type="character" w:styleId="ListLabel826">
    <w:name w:val="ListLabel 826"/>
    <w:qFormat/>
    <w:rPr>
      <w:rFonts w:cs="Wingdings"/>
    </w:rPr>
  </w:style>
  <w:style w:type="character" w:styleId="ListLabel827">
    <w:name w:val="ListLabel 827"/>
    <w:qFormat/>
    <w:rPr>
      <w:rFonts w:cs="Symbol"/>
    </w:rPr>
  </w:style>
  <w:style w:type="character" w:styleId="ListLabel828">
    <w:name w:val="ListLabel 828"/>
    <w:qFormat/>
    <w:rPr>
      <w:rFonts w:cs="Courier New"/>
    </w:rPr>
  </w:style>
  <w:style w:type="character" w:styleId="ListLabel829">
    <w:name w:val="ListLabel 829"/>
    <w:qFormat/>
    <w:rPr>
      <w:rFonts w:cs="Wingdings"/>
    </w:rPr>
  </w:style>
  <w:style w:type="character" w:styleId="ListLabel830">
    <w:name w:val="ListLabel 830"/>
    <w:qFormat/>
    <w:rPr>
      <w:rFonts w:ascii="Times New Roman" w:hAnsi="Times New Roman" w:cs="Symbol"/>
      <w:color w:val="auto"/>
      <w:sz w:val="24"/>
    </w:rPr>
  </w:style>
  <w:style w:type="character" w:styleId="ListLabel831">
    <w:name w:val="ListLabel 831"/>
    <w:qFormat/>
    <w:rPr>
      <w:rFonts w:cs="Courier New"/>
    </w:rPr>
  </w:style>
  <w:style w:type="character" w:styleId="ListLabel832">
    <w:name w:val="ListLabel 832"/>
    <w:qFormat/>
    <w:rPr>
      <w:rFonts w:cs="Wingdings"/>
    </w:rPr>
  </w:style>
  <w:style w:type="character" w:styleId="ListLabel833">
    <w:name w:val="ListLabel 833"/>
    <w:qFormat/>
    <w:rPr>
      <w:rFonts w:cs="Symbol"/>
    </w:rPr>
  </w:style>
  <w:style w:type="character" w:styleId="ListLabel834">
    <w:name w:val="ListLabel 834"/>
    <w:qFormat/>
    <w:rPr>
      <w:rFonts w:cs="Courier New"/>
    </w:rPr>
  </w:style>
  <w:style w:type="character" w:styleId="ListLabel835">
    <w:name w:val="ListLabel 835"/>
    <w:qFormat/>
    <w:rPr>
      <w:rFonts w:cs="Wingdings"/>
    </w:rPr>
  </w:style>
  <w:style w:type="character" w:styleId="ListLabel836">
    <w:name w:val="ListLabel 836"/>
    <w:qFormat/>
    <w:rPr>
      <w:rFonts w:cs="Symbol"/>
    </w:rPr>
  </w:style>
  <w:style w:type="character" w:styleId="ListLabel837">
    <w:name w:val="ListLabel 837"/>
    <w:qFormat/>
    <w:rPr>
      <w:rFonts w:cs="Courier New"/>
    </w:rPr>
  </w:style>
  <w:style w:type="character" w:styleId="ListLabel838">
    <w:name w:val="ListLabel 838"/>
    <w:qFormat/>
    <w:rPr>
      <w:rFonts w:cs="Wingdings"/>
    </w:rPr>
  </w:style>
  <w:style w:type="character" w:styleId="ListLabel839">
    <w:name w:val="ListLabel 839"/>
    <w:qFormat/>
    <w:rPr>
      <w:rFonts w:ascii="Times New Roman" w:hAnsi="Times New Roman" w:cs="Symbol"/>
      <w:color w:val="auto"/>
      <w:sz w:val="24"/>
    </w:rPr>
  </w:style>
  <w:style w:type="character" w:styleId="ListLabel840">
    <w:name w:val="ListLabel 840"/>
    <w:qFormat/>
    <w:rPr>
      <w:rFonts w:cs="Courier New"/>
    </w:rPr>
  </w:style>
  <w:style w:type="character" w:styleId="ListLabel841">
    <w:name w:val="ListLabel 841"/>
    <w:qFormat/>
    <w:rPr>
      <w:rFonts w:cs="Wingdings"/>
    </w:rPr>
  </w:style>
  <w:style w:type="character" w:styleId="ListLabel842">
    <w:name w:val="ListLabel 842"/>
    <w:qFormat/>
    <w:rPr>
      <w:rFonts w:cs="Symbol"/>
    </w:rPr>
  </w:style>
  <w:style w:type="character" w:styleId="ListLabel843">
    <w:name w:val="ListLabel 843"/>
    <w:qFormat/>
    <w:rPr>
      <w:rFonts w:cs="Courier New"/>
    </w:rPr>
  </w:style>
  <w:style w:type="character" w:styleId="ListLabel844">
    <w:name w:val="ListLabel 844"/>
    <w:qFormat/>
    <w:rPr>
      <w:rFonts w:cs="Wingdings"/>
    </w:rPr>
  </w:style>
  <w:style w:type="character" w:styleId="ListLabel845">
    <w:name w:val="ListLabel 845"/>
    <w:qFormat/>
    <w:rPr>
      <w:rFonts w:cs="Symbol"/>
    </w:rPr>
  </w:style>
  <w:style w:type="character" w:styleId="ListLabel846">
    <w:name w:val="ListLabel 846"/>
    <w:qFormat/>
    <w:rPr>
      <w:rFonts w:cs="Courier New"/>
    </w:rPr>
  </w:style>
  <w:style w:type="character" w:styleId="ListLabel847">
    <w:name w:val="ListLabel 847"/>
    <w:qFormat/>
    <w:rPr>
      <w:rFonts w:cs="Wingdings"/>
    </w:rPr>
  </w:style>
  <w:style w:type="character" w:styleId="ListLabel848">
    <w:name w:val="ListLabel 848"/>
    <w:qFormat/>
    <w:rPr>
      <w:rFonts w:ascii="Times New Roman" w:hAnsi="Times New Roman" w:cs="Symbol"/>
      <w:color w:val="auto"/>
      <w:sz w:val="24"/>
    </w:rPr>
  </w:style>
  <w:style w:type="character" w:styleId="ListLabel849">
    <w:name w:val="ListLabel 849"/>
    <w:qFormat/>
    <w:rPr>
      <w:rFonts w:cs="Courier New"/>
    </w:rPr>
  </w:style>
  <w:style w:type="character" w:styleId="ListLabel850">
    <w:name w:val="ListLabel 850"/>
    <w:qFormat/>
    <w:rPr>
      <w:rFonts w:cs="Wingdings"/>
    </w:rPr>
  </w:style>
  <w:style w:type="character" w:styleId="ListLabel851">
    <w:name w:val="ListLabel 851"/>
    <w:qFormat/>
    <w:rPr>
      <w:rFonts w:cs="Symbol"/>
    </w:rPr>
  </w:style>
  <w:style w:type="character" w:styleId="ListLabel852">
    <w:name w:val="ListLabel 852"/>
    <w:qFormat/>
    <w:rPr>
      <w:rFonts w:cs="Courier New"/>
    </w:rPr>
  </w:style>
  <w:style w:type="character" w:styleId="ListLabel853">
    <w:name w:val="ListLabel 853"/>
    <w:qFormat/>
    <w:rPr>
      <w:rFonts w:cs="Wingdings"/>
    </w:rPr>
  </w:style>
  <w:style w:type="character" w:styleId="ListLabel854">
    <w:name w:val="ListLabel 854"/>
    <w:qFormat/>
    <w:rPr>
      <w:rFonts w:cs="Symbol"/>
    </w:rPr>
  </w:style>
  <w:style w:type="character" w:styleId="ListLabel855">
    <w:name w:val="ListLabel 855"/>
    <w:qFormat/>
    <w:rPr>
      <w:rFonts w:cs="Courier New"/>
    </w:rPr>
  </w:style>
  <w:style w:type="character" w:styleId="ListLabel856">
    <w:name w:val="ListLabel 856"/>
    <w:qFormat/>
    <w:rPr>
      <w:rFonts w:cs="Wingdings"/>
    </w:rPr>
  </w:style>
  <w:style w:type="character" w:styleId="ListLabel857">
    <w:name w:val="ListLabel 857"/>
    <w:qFormat/>
    <w:rPr>
      <w:rFonts w:ascii="Times New Roman" w:hAnsi="Times New Roman" w:cs="Symbol"/>
      <w:color w:val="auto"/>
      <w:sz w:val="24"/>
    </w:rPr>
  </w:style>
  <w:style w:type="character" w:styleId="ListLabel858">
    <w:name w:val="ListLabel 858"/>
    <w:qFormat/>
    <w:rPr>
      <w:rFonts w:cs="Courier New"/>
    </w:rPr>
  </w:style>
  <w:style w:type="character" w:styleId="ListLabel859">
    <w:name w:val="ListLabel 859"/>
    <w:qFormat/>
    <w:rPr>
      <w:rFonts w:cs="Wingdings"/>
    </w:rPr>
  </w:style>
  <w:style w:type="character" w:styleId="ListLabel860">
    <w:name w:val="ListLabel 860"/>
    <w:qFormat/>
    <w:rPr>
      <w:rFonts w:cs="Symbol"/>
    </w:rPr>
  </w:style>
  <w:style w:type="character" w:styleId="ListLabel861">
    <w:name w:val="ListLabel 861"/>
    <w:qFormat/>
    <w:rPr>
      <w:rFonts w:cs="Courier New"/>
    </w:rPr>
  </w:style>
  <w:style w:type="character" w:styleId="ListLabel862">
    <w:name w:val="ListLabel 862"/>
    <w:qFormat/>
    <w:rPr>
      <w:rFonts w:cs="Wingdings"/>
    </w:rPr>
  </w:style>
  <w:style w:type="character" w:styleId="ListLabel863">
    <w:name w:val="ListLabel 863"/>
    <w:qFormat/>
    <w:rPr>
      <w:rFonts w:cs="Symbol"/>
    </w:rPr>
  </w:style>
  <w:style w:type="character" w:styleId="ListLabel864">
    <w:name w:val="ListLabel 864"/>
    <w:qFormat/>
    <w:rPr>
      <w:rFonts w:cs="Courier New"/>
    </w:rPr>
  </w:style>
  <w:style w:type="character" w:styleId="ListLabel865">
    <w:name w:val="ListLabel 865"/>
    <w:qFormat/>
    <w:rPr>
      <w:rFonts w:cs="Wingdings"/>
    </w:rPr>
  </w:style>
  <w:style w:type="character" w:styleId="ListLabel866">
    <w:name w:val="ListLabel 866"/>
    <w:qFormat/>
    <w:rPr>
      <w:rFonts w:ascii="Times New Roman" w:hAnsi="Times New Roman" w:cs="Symbol"/>
      <w:color w:val="auto"/>
      <w:sz w:val="24"/>
    </w:rPr>
  </w:style>
  <w:style w:type="character" w:styleId="ListLabel867">
    <w:name w:val="ListLabel 867"/>
    <w:qFormat/>
    <w:rPr>
      <w:rFonts w:cs="Courier New"/>
    </w:rPr>
  </w:style>
  <w:style w:type="character" w:styleId="ListLabel868">
    <w:name w:val="ListLabel 868"/>
    <w:qFormat/>
    <w:rPr>
      <w:rFonts w:cs="Wingdings"/>
    </w:rPr>
  </w:style>
  <w:style w:type="character" w:styleId="ListLabel869">
    <w:name w:val="ListLabel 869"/>
    <w:qFormat/>
    <w:rPr>
      <w:rFonts w:cs="Symbol"/>
    </w:rPr>
  </w:style>
  <w:style w:type="character" w:styleId="ListLabel870">
    <w:name w:val="ListLabel 870"/>
    <w:qFormat/>
    <w:rPr>
      <w:rFonts w:cs="Courier New"/>
    </w:rPr>
  </w:style>
  <w:style w:type="character" w:styleId="ListLabel871">
    <w:name w:val="ListLabel 871"/>
    <w:qFormat/>
    <w:rPr>
      <w:rFonts w:cs="Wingdings"/>
    </w:rPr>
  </w:style>
  <w:style w:type="character" w:styleId="ListLabel872">
    <w:name w:val="ListLabel 872"/>
    <w:qFormat/>
    <w:rPr>
      <w:rFonts w:cs="Symbol"/>
    </w:rPr>
  </w:style>
  <w:style w:type="character" w:styleId="ListLabel873">
    <w:name w:val="ListLabel 873"/>
    <w:qFormat/>
    <w:rPr>
      <w:rFonts w:cs="Courier New"/>
    </w:rPr>
  </w:style>
  <w:style w:type="character" w:styleId="ListLabel874">
    <w:name w:val="ListLabel 874"/>
    <w:qFormat/>
    <w:rPr>
      <w:rFonts w:cs="Wingdings"/>
    </w:rPr>
  </w:style>
  <w:style w:type="character" w:styleId="ListLabel875">
    <w:name w:val="ListLabel 875"/>
    <w:qFormat/>
    <w:rPr>
      <w:rFonts w:ascii="Times New Roman" w:hAnsi="Times New Roman" w:cs="Symbol"/>
      <w:color w:val="auto"/>
      <w:sz w:val="24"/>
    </w:rPr>
  </w:style>
  <w:style w:type="character" w:styleId="ListLabel876">
    <w:name w:val="ListLabel 876"/>
    <w:qFormat/>
    <w:rPr>
      <w:rFonts w:cs="Courier New"/>
    </w:rPr>
  </w:style>
  <w:style w:type="character" w:styleId="ListLabel877">
    <w:name w:val="ListLabel 877"/>
    <w:qFormat/>
    <w:rPr>
      <w:rFonts w:cs="Wingdings"/>
    </w:rPr>
  </w:style>
  <w:style w:type="character" w:styleId="ListLabel878">
    <w:name w:val="ListLabel 878"/>
    <w:qFormat/>
    <w:rPr>
      <w:rFonts w:cs="Symbol"/>
    </w:rPr>
  </w:style>
  <w:style w:type="character" w:styleId="ListLabel879">
    <w:name w:val="ListLabel 879"/>
    <w:qFormat/>
    <w:rPr>
      <w:rFonts w:cs="Courier New"/>
    </w:rPr>
  </w:style>
  <w:style w:type="character" w:styleId="ListLabel880">
    <w:name w:val="ListLabel 880"/>
    <w:qFormat/>
    <w:rPr>
      <w:rFonts w:cs="Wingdings"/>
    </w:rPr>
  </w:style>
  <w:style w:type="character" w:styleId="ListLabel881">
    <w:name w:val="ListLabel 881"/>
    <w:qFormat/>
    <w:rPr>
      <w:rFonts w:cs="Symbol"/>
    </w:rPr>
  </w:style>
  <w:style w:type="character" w:styleId="ListLabel882">
    <w:name w:val="ListLabel 882"/>
    <w:qFormat/>
    <w:rPr>
      <w:rFonts w:cs="Courier New"/>
    </w:rPr>
  </w:style>
  <w:style w:type="character" w:styleId="ListLabel883">
    <w:name w:val="ListLabel 883"/>
    <w:qFormat/>
    <w:rPr>
      <w:rFonts w:cs="Wingdings"/>
    </w:rPr>
  </w:style>
  <w:style w:type="character" w:styleId="ListLabel884">
    <w:name w:val="ListLabel 884"/>
    <w:qFormat/>
    <w:rPr>
      <w:rFonts w:ascii="Times New Roman" w:hAnsi="Times New Roman" w:cs="Symbol"/>
      <w:color w:val="auto"/>
      <w:sz w:val="24"/>
    </w:rPr>
  </w:style>
  <w:style w:type="character" w:styleId="ListLabel885">
    <w:name w:val="ListLabel 885"/>
    <w:qFormat/>
    <w:rPr>
      <w:rFonts w:cs="Courier New"/>
    </w:rPr>
  </w:style>
  <w:style w:type="character" w:styleId="ListLabel886">
    <w:name w:val="ListLabel 886"/>
    <w:qFormat/>
    <w:rPr>
      <w:rFonts w:cs="Wingdings"/>
    </w:rPr>
  </w:style>
  <w:style w:type="character" w:styleId="ListLabel887">
    <w:name w:val="ListLabel 887"/>
    <w:qFormat/>
    <w:rPr>
      <w:rFonts w:cs="Symbol"/>
    </w:rPr>
  </w:style>
  <w:style w:type="character" w:styleId="ListLabel888">
    <w:name w:val="ListLabel 888"/>
    <w:qFormat/>
    <w:rPr>
      <w:rFonts w:cs="Courier New"/>
    </w:rPr>
  </w:style>
  <w:style w:type="character" w:styleId="ListLabel889">
    <w:name w:val="ListLabel 889"/>
    <w:qFormat/>
    <w:rPr>
      <w:rFonts w:cs="Wingdings"/>
    </w:rPr>
  </w:style>
  <w:style w:type="character" w:styleId="ListLabel890">
    <w:name w:val="ListLabel 890"/>
    <w:qFormat/>
    <w:rPr>
      <w:rFonts w:cs="Symbol"/>
    </w:rPr>
  </w:style>
  <w:style w:type="character" w:styleId="ListLabel891">
    <w:name w:val="ListLabel 891"/>
    <w:qFormat/>
    <w:rPr>
      <w:rFonts w:cs="Courier New"/>
    </w:rPr>
  </w:style>
  <w:style w:type="character" w:styleId="ListLabel892">
    <w:name w:val="ListLabel 892"/>
    <w:qFormat/>
    <w:rPr>
      <w:rFonts w:cs="Wingdings"/>
    </w:rPr>
  </w:style>
  <w:style w:type="character" w:styleId="ListLabel893">
    <w:name w:val="ListLabel 893"/>
    <w:qFormat/>
    <w:rPr>
      <w:rFonts w:ascii="Times New Roman" w:hAnsi="Times New Roman" w:cs="Symbol"/>
      <w:color w:val="auto"/>
      <w:sz w:val="24"/>
    </w:rPr>
  </w:style>
  <w:style w:type="character" w:styleId="ListLabel894">
    <w:name w:val="ListLabel 894"/>
    <w:qFormat/>
    <w:rPr>
      <w:rFonts w:cs="Courier New"/>
    </w:rPr>
  </w:style>
  <w:style w:type="character" w:styleId="ListLabel895">
    <w:name w:val="ListLabel 895"/>
    <w:qFormat/>
    <w:rPr>
      <w:rFonts w:cs="Wingdings"/>
    </w:rPr>
  </w:style>
  <w:style w:type="character" w:styleId="ListLabel896">
    <w:name w:val="ListLabel 896"/>
    <w:qFormat/>
    <w:rPr>
      <w:rFonts w:cs="Symbol"/>
    </w:rPr>
  </w:style>
  <w:style w:type="character" w:styleId="ListLabel897">
    <w:name w:val="ListLabel 897"/>
    <w:qFormat/>
    <w:rPr>
      <w:rFonts w:cs="Courier New"/>
    </w:rPr>
  </w:style>
  <w:style w:type="character" w:styleId="ListLabel898">
    <w:name w:val="ListLabel 898"/>
    <w:qFormat/>
    <w:rPr>
      <w:rFonts w:cs="Wingdings"/>
    </w:rPr>
  </w:style>
  <w:style w:type="character" w:styleId="ListLabel899">
    <w:name w:val="ListLabel 899"/>
    <w:qFormat/>
    <w:rPr>
      <w:rFonts w:cs="Symbol"/>
    </w:rPr>
  </w:style>
  <w:style w:type="character" w:styleId="ListLabel900">
    <w:name w:val="ListLabel 900"/>
    <w:qFormat/>
    <w:rPr>
      <w:rFonts w:cs="Courier New"/>
    </w:rPr>
  </w:style>
  <w:style w:type="character" w:styleId="ListLabel901">
    <w:name w:val="ListLabel 901"/>
    <w:qFormat/>
    <w:rPr>
      <w:rFonts w:cs="Wingdings"/>
    </w:rPr>
  </w:style>
  <w:style w:type="character" w:styleId="ListLabel902">
    <w:name w:val="ListLabel 902"/>
    <w:qFormat/>
    <w:rPr>
      <w:rFonts w:ascii="Times New Roman" w:hAnsi="Times New Roman" w:cs="Symbol"/>
      <w:color w:val="auto"/>
      <w:sz w:val="24"/>
    </w:rPr>
  </w:style>
  <w:style w:type="character" w:styleId="ListLabel903">
    <w:name w:val="ListLabel 903"/>
    <w:qFormat/>
    <w:rPr>
      <w:rFonts w:cs="Courier New"/>
    </w:rPr>
  </w:style>
  <w:style w:type="character" w:styleId="ListLabel904">
    <w:name w:val="ListLabel 904"/>
    <w:qFormat/>
    <w:rPr>
      <w:rFonts w:cs="Wingdings"/>
    </w:rPr>
  </w:style>
  <w:style w:type="character" w:styleId="ListLabel905">
    <w:name w:val="ListLabel 905"/>
    <w:qFormat/>
    <w:rPr>
      <w:rFonts w:cs="Symbol"/>
    </w:rPr>
  </w:style>
  <w:style w:type="character" w:styleId="ListLabel906">
    <w:name w:val="ListLabel 906"/>
    <w:qFormat/>
    <w:rPr>
      <w:rFonts w:cs="Courier New"/>
    </w:rPr>
  </w:style>
  <w:style w:type="character" w:styleId="ListLabel907">
    <w:name w:val="ListLabel 907"/>
    <w:qFormat/>
    <w:rPr>
      <w:rFonts w:cs="Wingdings"/>
    </w:rPr>
  </w:style>
  <w:style w:type="character" w:styleId="ListLabel908">
    <w:name w:val="ListLabel 908"/>
    <w:qFormat/>
    <w:rPr>
      <w:rFonts w:cs="Symbol"/>
    </w:rPr>
  </w:style>
  <w:style w:type="character" w:styleId="ListLabel909">
    <w:name w:val="ListLabel 909"/>
    <w:qFormat/>
    <w:rPr>
      <w:rFonts w:cs="Courier New"/>
    </w:rPr>
  </w:style>
  <w:style w:type="character" w:styleId="ListLabel910">
    <w:name w:val="ListLabel 910"/>
    <w:qFormat/>
    <w:rPr>
      <w:rFonts w:cs="Wingdings"/>
    </w:rPr>
  </w:style>
  <w:style w:type="character" w:styleId="ListLabel911">
    <w:name w:val="ListLabel 911"/>
    <w:qFormat/>
    <w:rPr>
      <w:rFonts w:ascii="Times New Roman" w:hAnsi="Times New Roman" w:cs="Symbol"/>
      <w:color w:val="auto"/>
      <w:sz w:val="24"/>
    </w:rPr>
  </w:style>
  <w:style w:type="character" w:styleId="ListLabel912">
    <w:name w:val="ListLabel 912"/>
    <w:qFormat/>
    <w:rPr>
      <w:rFonts w:cs="Courier New"/>
    </w:rPr>
  </w:style>
  <w:style w:type="character" w:styleId="ListLabel913">
    <w:name w:val="ListLabel 913"/>
    <w:qFormat/>
    <w:rPr>
      <w:rFonts w:cs="Wingdings"/>
    </w:rPr>
  </w:style>
  <w:style w:type="character" w:styleId="ListLabel914">
    <w:name w:val="ListLabel 914"/>
    <w:qFormat/>
    <w:rPr>
      <w:rFonts w:cs="Symbol"/>
    </w:rPr>
  </w:style>
  <w:style w:type="character" w:styleId="ListLabel915">
    <w:name w:val="ListLabel 915"/>
    <w:qFormat/>
    <w:rPr>
      <w:rFonts w:cs="Courier New"/>
    </w:rPr>
  </w:style>
  <w:style w:type="character" w:styleId="ListLabel916">
    <w:name w:val="ListLabel 916"/>
    <w:qFormat/>
    <w:rPr>
      <w:rFonts w:cs="Wingdings"/>
    </w:rPr>
  </w:style>
  <w:style w:type="character" w:styleId="ListLabel917">
    <w:name w:val="ListLabel 917"/>
    <w:qFormat/>
    <w:rPr>
      <w:rFonts w:cs="Symbol"/>
    </w:rPr>
  </w:style>
  <w:style w:type="character" w:styleId="ListLabel918">
    <w:name w:val="ListLabel 918"/>
    <w:qFormat/>
    <w:rPr>
      <w:rFonts w:cs="Courier New"/>
    </w:rPr>
  </w:style>
  <w:style w:type="character" w:styleId="ListLabel919">
    <w:name w:val="ListLabel 919"/>
    <w:qFormat/>
    <w:rPr>
      <w:rFonts w:cs="Wingdings"/>
    </w:rPr>
  </w:style>
  <w:style w:type="character" w:styleId="ListLabel920">
    <w:name w:val="ListLabel 920"/>
    <w:qFormat/>
    <w:rPr>
      <w:rFonts w:ascii="Times New Roman" w:hAnsi="Times New Roman" w:cs="Symbol"/>
      <w:color w:val="auto"/>
      <w:sz w:val="24"/>
    </w:rPr>
  </w:style>
  <w:style w:type="character" w:styleId="ListLabel921">
    <w:name w:val="ListLabel 921"/>
    <w:qFormat/>
    <w:rPr>
      <w:rFonts w:cs="Courier New"/>
    </w:rPr>
  </w:style>
  <w:style w:type="character" w:styleId="ListLabel922">
    <w:name w:val="ListLabel 922"/>
    <w:qFormat/>
    <w:rPr>
      <w:rFonts w:cs="Wingdings"/>
    </w:rPr>
  </w:style>
  <w:style w:type="character" w:styleId="ListLabel923">
    <w:name w:val="ListLabel 923"/>
    <w:qFormat/>
    <w:rPr>
      <w:rFonts w:cs="Symbol"/>
    </w:rPr>
  </w:style>
  <w:style w:type="character" w:styleId="ListLabel924">
    <w:name w:val="ListLabel 924"/>
    <w:qFormat/>
    <w:rPr>
      <w:rFonts w:cs="Courier New"/>
    </w:rPr>
  </w:style>
  <w:style w:type="character" w:styleId="ListLabel925">
    <w:name w:val="ListLabel 925"/>
    <w:qFormat/>
    <w:rPr>
      <w:rFonts w:cs="Wingdings"/>
    </w:rPr>
  </w:style>
  <w:style w:type="character" w:styleId="ListLabel926">
    <w:name w:val="ListLabel 926"/>
    <w:qFormat/>
    <w:rPr>
      <w:rFonts w:cs="Symbol"/>
    </w:rPr>
  </w:style>
  <w:style w:type="character" w:styleId="ListLabel927">
    <w:name w:val="ListLabel 927"/>
    <w:qFormat/>
    <w:rPr>
      <w:rFonts w:cs="Courier New"/>
    </w:rPr>
  </w:style>
  <w:style w:type="character" w:styleId="ListLabel928">
    <w:name w:val="ListLabel 928"/>
    <w:qFormat/>
    <w:rPr>
      <w:rFonts w:cs="Wingdings"/>
    </w:rPr>
  </w:style>
  <w:style w:type="character" w:styleId="ListLabel929">
    <w:name w:val="ListLabel 929"/>
    <w:qFormat/>
    <w:rPr>
      <w:rFonts w:ascii="Times New Roman" w:hAnsi="Times New Roman" w:cs="Symbol"/>
      <w:color w:val="auto"/>
      <w:sz w:val="24"/>
    </w:rPr>
  </w:style>
  <w:style w:type="character" w:styleId="ListLabel930">
    <w:name w:val="ListLabel 930"/>
    <w:qFormat/>
    <w:rPr>
      <w:rFonts w:cs="Courier New"/>
    </w:rPr>
  </w:style>
  <w:style w:type="character" w:styleId="ListLabel931">
    <w:name w:val="ListLabel 931"/>
    <w:qFormat/>
    <w:rPr>
      <w:rFonts w:cs="Wingdings"/>
    </w:rPr>
  </w:style>
  <w:style w:type="character" w:styleId="ListLabel932">
    <w:name w:val="ListLabel 932"/>
    <w:qFormat/>
    <w:rPr>
      <w:rFonts w:cs="Symbol"/>
    </w:rPr>
  </w:style>
  <w:style w:type="character" w:styleId="ListLabel933">
    <w:name w:val="ListLabel 933"/>
    <w:qFormat/>
    <w:rPr>
      <w:rFonts w:cs="Courier New"/>
    </w:rPr>
  </w:style>
  <w:style w:type="character" w:styleId="ListLabel934">
    <w:name w:val="ListLabel 934"/>
    <w:qFormat/>
    <w:rPr>
      <w:rFonts w:cs="Wingdings"/>
    </w:rPr>
  </w:style>
  <w:style w:type="character" w:styleId="ListLabel935">
    <w:name w:val="ListLabel 935"/>
    <w:qFormat/>
    <w:rPr>
      <w:rFonts w:cs="Symbol"/>
    </w:rPr>
  </w:style>
  <w:style w:type="character" w:styleId="ListLabel936">
    <w:name w:val="ListLabel 936"/>
    <w:qFormat/>
    <w:rPr>
      <w:rFonts w:cs="Courier New"/>
    </w:rPr>
  </w:style>
  <w:style w:type="character" w:styleId="ListLabel937">
    <w:name w:val="ListLabel 937"/>
    <w:qFormat/>
    <w:rPr>
      <w:rFonts w:cs="Wingdings"/>
    </w:rPr>
  </w:style>
  <w:style w:type="character" w:styleId="ListLabel938">
    <w:name w:val="ListLabel 938"/>
    <w:qFormat/>
    <w:rPr>
      <w:rFonts w:ascii="Times New Roman" w:hAnsi="Times New Roman" w:cs="Symbol"/>
      <w:color w:val="auto"/>
      <w:sz w:val="24"/>
    </w:rPr>
  </w:style>
  <w:style w:type="character" w:styleId="ListLabel939">
    <w:name w:val="ListLabel 939"/>
    <w:qFormat/>
    <w:rPr>
      <w:rFonts w:cs="Courier New"/>
    </w:rPr>
  </w:style>
  <w:style w:type="character" w:styleId="ListLabel940">
    <w:name w:val="ListLabel 940"/>
    <w:qFormat/>
    <w:rPr>
      <w:rFonts w:cs="Wingdings"/>
    </w:rPr>
  </w:style>
  <w:style w:type="character" w:styleId="ListLabel941">
    <w:name w:val="ListLabel 941"/>
    <w:qFormat/>
    <w:rPr>
      <w:rFonts w:cs="Symbol"/>
    </w:rPr>
  </w:style>
  <w:style w:type="character" w:styleId="ListLabel942">
    <w:name w:val="ListLabel 942"/>
    <w:qFormat/>
    <w:rPr>
      <w:rFonts w:cs="Courier New"/>
    </w:rPr>
  </w:style>
  <w:style w:type="character" w:styleId="ListLabel943">
    <w:name w:val="ListLabel 943"/>
    <w:qFormat/>
    <w:rPr>
      <w:rFonts w:cs="Wingdings"/>
    </w:rPr>
  </w:style>
  <w:style w:type="character" w:styleId="ListLabel944">
    <w:name w:val="ListLabel 944"/>
    <w:qFormat/>
    <w:rPr>
      <w:rFonts w:cs="Symbol"/>
    </w:rPr>
  </w:style>
  <w:style w:type="character" w:styleId="ListLabel945">
    <w:name w:val="ListLabel 945"/>
    <w:qFormat/>
    <w:rPr>
      <w:rFonts w:cs="Courier New"/>
    </w:rPr>
  </w:style>
  <w:style w:type="character" w:styleId="ListLabel946">
    <w:name w:val="ListLabel 946"/>
    <w:qFormat/>
    <w:rPr>
      <w:rFonts w:cs="Wingdings"/>
    </w:rPr>
  </w:style>
  <w:style w:type="character" w:styleId="ListLabel947">
    <w:name w:val="ListLabel 947"/>
    <w:qFormat/>
    <w:rPr>
      <w:rFonts w:ascii="Times New Roman" w:hAnsi="Times New Roman" w:cs="Wingdings"/>
      <w:sz w:val="28"/>
    </w:rPr>
  </w:style>
  <w:style w:type="character" w:styleId="ListLabel948">
    <w:name w:val="ListLabel 948"/>
    <w:qFormat/>
    <w:rPr>
      <w:rFonts w:cs="Courier New"/>
    </w:rPr>
  </w:style>
  <w:style w:type="character" w:styleId="ListLabel949">
    <w:name w:val="ListLabel 949"/>
    <w:qFormat/>
    <w:rPr>
      <w:rFonts w:cs="Wingdings"/>
    </w:rPr>
  </w:style>
  <w:style w:type="character" w:styleId="ListLabel950">
    <w:name w:val="ListLabel 950"/>
    <w:qFormat/>
    <w:rPr>
      <w:rFonts w:cs="Symbol"/>
    </w:rPr>
  </w:style>
  <w:style w:type="character" w:styleId="ListLabel951">
    <w:name w:val="ListLabel 951"/>
    <w:qFormat/>
    <w:rPr>
      <w:rFonts w:cs="Courier New"/>
    </w:rPr>
  </w:style>
  <w:style w:type="character" w:styleId="ListLabel952">
    <w:name w:val="ListLabel 952"/>
    <w:qFormat/>
    <w:rPr>
      <w:rFonts w:cs="Wingdings"/>
    </w:rPr>
  </w:style>
  <w:style w:type="character" w:styleId="ListLabel953">
    <w:name w:val="ListLabel 953"/>
    <w:qFormat/>
    <w:rPr>
      <w:rFonts w:cs="Symbol"/>
    </w:rPr>
  </w:style>
  <w:style w:type="character" w:styleId="ListLabel954">
    <w:name w:val="ListLabel 954"/>
    <w:qFormat/>
    <w:rPr>
      <w:rFonts w:cs="Courier New"/>
    </w:rPr>
  </w:style>
  <w:style w:type="character" w:styleId="ListLabel955">
    <w:name w:val="ListLabel 955"/>
    <w:qFormat/>
    <w:rPr>
      <w:rFonts w:cs="Wingdings"/>
    </w:rPr>
  </w:style>
  <w:style w:type="character" w:styleId="ListLabel956">
    <w:name w:val="ListLabel 956"/>
    <w:qFormat/>
    <w:rPr>
      <w:rFonts w:ascii="Times New Roman" w:hAnsi="Times New Roman" w:cs="Wingdings"/>
      <w:sz w:val="28"/>
    </w:rPr>
  </w:style>
  <w:style w:type="character" w:styleId="ListLabel957">
    <w:name w:val="ListLabel 957"/>
    <w:qFormat/>
    <w:rPr>
      <w:rFonts w:cs="Courier New"/>
    </w:rPr>
  </w:style>
  <w:style w:type="character" w:styleId="ListLabel958">
    <w:name w:val="ListLabel 958"/>
    <w:qFormat/>
    <w:rPr>
      <w:rFonts w:cs="Wingdings"/>
    </w:rPr>
  </w:style>
  <w:style w:type="character" w:styleId="ListLabel959">
    <w:name w:val="ListLabel 959"/>
    <w:qFormat/>
    <w:rPr>
      <w:rFonts w:cs="Symbol"/>
    </w:rPr>
  </w:style>
  <w:style w:type="character" w:styleId="ListLabel960">
    <w:name w:val="ListLabel 960"/>
    <w:qFormat/>
    <w:rPr>
      <w:rFonts w:cs="Courier New"/>
    </w:rPr>
  </w:style>
  <w:style w:type="character" w:styleId="ListLabel961">
    <w:name w:val="ListLabel 961"/>
    <w:qFormat/>
    <w:rPr>
      <w:rFonts w:cs="Wingdings"/>
    </w:rPr>
  </w:style>
  <w:style w:type="character" w:styleId="ListLabel962">
    <w:name w:val="ListLabel 962"/>
    <w:qFormat/>
    <w:rPr>
      <w:rFonts w:cs="Symbol"/>
    </w:rPr>
  </w:style>
  <w:style w:type="character" w:styleId="ListLabel963">
    <w:name w:val="ListLabel 963"/>
    <w:qFormat/>
    <w:rPr>
      <w:rFonts w:cs="Courier New"/>
    </w:rPr>
  </w:style>
  <w:style w:type="character" w:styleId="ListLabel964">
    <w:name w:val="ListLabel 964"/>
    <w:qFormat/>
    <w:rPr>
      <w:rFonts w:cs="Wingdings"/>
    </w:rPr>
  </w:style>
  <w:style w:type="character" w:styleId="ListLabel965">
    <w:name w:val="ListLabel 965"/>
    <w:qFormat/>
    <w:rPr>
      <w:rFonts w:ascii="Times New Roman" w:hAnsi="Times New Roman" w:cs="Wingdings"/>
      <w:sz w:val="28"/>
    </w:rPr>
  </w:style>
  <w:style w:type="character" w:styleId="ListLabel966">
    <w:name w:val="ListLabel 966"/>
    <w:qFormat/>
    <w:rPr>
      <w:rFonts w:cs="Courier New"/>
    </w:rPr>
  </w:style>
  <w:style w:type="character" w:styleId="ListLabel967">
    <w:name w:val="ListLabel 967"/>
    <w:qFormat/>
    <w:rPr>
      <w:rFonts w:cs="Wingdings"/>
    </w:rPr>
  </w:style>
  <w:style w:type="character" w:styleId="ListLabel968">
    <w:name w:val="ListLabel 968"/>
    <w:qFormat/>
    <w:rPr>
      <w:rFonts w:cs="Symbol"/>
    </w:rPr>
  </w:style>
  <w:style w:type="character" w:styleId="ListLabel969">
    <w:name w:val="ListLabel 969"/>
    <w:qFormat/>
    <w:rPr>
      <w:rFonts w:cs="Courier New"/>
    </w:rPr>
  </w:style>
  <w:style w:type="character" w:styleId="ListLabel970">
    <w:name w:val="ListLabel 970"/>
    <w:qFormat/>
    <w:rPr>
      <w:rFonts w:cs="Wingdings"/>
    </w:rPr>
  </w:style>
  <w:style w:type="character" w:styleId="ListLabel971">
    <w:name w:val="ListLabel 971"/>
    <w:qFormat/>
    <w:rPr>
      <w:rFonts w:cs="Symbol"/>
    </w:rPr>
  </w:style>
  <w:style w:type="character" w:styleId="ListLabel972">
    <w:name w:val="ListLabel 972"/>
    <w:qFormat/>
    <w:rPr>
      <w:rFonts w:cs="Courier New"/>
    </w:rPr>
  </w:style>
  <w:style w:type="character" w:styleId="ListLabel973">
    <w:name w:val="ListLabel 973"/>
    <w:qFormat/>
    <w:rPr>
      <w:rFonts w:cs="Wingdings"/>
    </w:rPr>
  </w:style>
  <w:style w:type="character" w:styleId="ListLabel974">
    <w:name w:val="ListLabel 974"/>
    <w:qFormat/>
    <w:rPr>
      <w:rFonts w:ascii="Times New Roman" w:hAnsi="Times New Roman" w:cs="Wingdings"/>
      <w:sz w:val="28"/>
    </w:rPr>
  </w:style>
  <w:style w:type="character" w:styleId="ListLabel975">
    <w:name w:val="ListLabel 975"/>
    <w:qFormat/>
    <w:rPr>
      <w:rFonts w:cs="Courier New"/>
    </w:rPr>
  </w:style>
  <w:style w:type="character" w:styleId="ListLabel976">
    <w:name w:val="ListLabel 976"/>
    <w:qFormat/>
    <w:rPr>
      <w:rFonts w:cs="Wingdings"/>
    </w:rPr>
  </w:style>
  <w:style w:type="character" w:styleId="ListLabel977">
    <w:name w:val="ListLabel 977"/>
    <w:qFormat/>
    <w:rPr>
      <w:rFonts w:cs="Symbol"/>
    </w:rPr>
  </w:style>
  <w:style w:type="character" w:styleId="ListLabel978">
    <w:name w:val="ListLabel 978"/>
    <w:qFormat/>
    <w:rPr>
      <w:rFonts w:cs="Courier New"/>
    </w:rPr>
  </w:style>
  <w:style w:type="character" w:styleId="ListLabel979">
    <w:name w:val="ListLabel 979"/>
    <w:qFormat/>
    <w:rPr>
      <w:rFonts w:cs="Wingdings"/>
    </w:rPr>
  </w:style>
  <w:style w:type="character" w:styleId="ListLabel980">
    <w:name w:val="ListLabel 980"/>
    <w:qFormat/>
    <w:rPr>
      <w:rFonts w:cs="Symbol"/>
    </w:rPr>
  </w:style>
  <w:style w:type="character" w:styleId="ListLabel981">
    <w:name w:val="ListLabel 981"/>
    <w:qFormat/>
    <w:rPr>
      <w:rFonts w:cs="Courier New"/>
    </w:rPr>
  </w:style>
  <w:style w:type="character" w:styleId="ListLabel982">
    <w:name w:val="ListLabel 982"/>
    <w:qFormat/>
    <w:rPr>
      <w:rFonts w:cs="Wingdings"/>
    </w:rPr>
  </w:style>
  <w:style w:type="character" w:styleId="ListLabel983">
    <w:name w:val="ListLabel 983"/>
    <w:qFormat/>
    <w:rPr>
      <w:rFonts w:cs="Wingdings"/>
      <w:sz w:val="28"/>
    </w:rPr>
  </w:style>
  <w:style w:type="character" w:styleId="ListLabel984">
    <w:name w:val="ListLabel 984"/>
    <w:qFormat/>
    <w:rPr>
      <w:rFonts w:cs="Courier New"/>
    </w:rPr>
  </w:style>
  <w:style w:type="character" w:styleId="ListLabel985">
    <w:name w:val="ListLabel 985"/>
    <w:qFormat/>
    <w:rPr>
      <w:rFonts w:cs="Wingdings"/>
    </w:rPr>
  </w:style>
  <w:style w:type="character" w:styleId="ListLabel986">
    <w:name w:val="ListLabel 986"/>
    <w:qFormat/>
    <w:rPr>
      <w:rFonts w:cs="Symbol"/>
    </w:rPr>
  </w:style>
  <w:style w:type="character" w:styleId="ListLabel987">
    <w:name w:val="ListLabel 987"/>
    <w:qFormat/>
    <w:rPr>
      <w:rFonts w:cs="Courier New"/>
    </w:rPr>
  </w:style>
  <w:style w:type="character" w:styleId="ListLabel988">
    <w:name w:val="ListLabel 988"/>
    <w:qFormat/>
    <w:rPr>
      <w:rFonts w:cs="Wingdings"/>
    </w:rPr>
  </w:style>
  <w:style w:type="character" w:styleId="ListLabel989">
    <w:name w:val="ListLabel 989"/>
    <w:qFormat/>
    <w:rPr>
      <w:rFonts w:cs="Symbol"/>
    </w:rPr>
  </w:style>
  <w:style w:type="character" w:styleId="ListLabel990">
    <w:name w:val="ListLabel 990"/>
    <w:qFormat/>
    <w:rPr>
      <w:rFonts w:cs="Courier New"/>
    </w:rPr>
  </w:style>
  <w:style w:type="character" w:styleId="ListLabel991">
    <w:name w:val="ListLabel 991"/>
    <w:qFormat/>
    <w:rPr>
      <w:rFonts w:cs="Wingdings"/>
    </w:rPr>
  </w:style>
  <w:style w:type="character" w:styleId="ListLabel992">
    <w:name w:val="ListLabel 992"/>
    <w:qFormat/>
    <w:rPr>
      <w:rFonts w:cs="Symbol"/>
      <w:sz w:val="28"/>
    </w:rPr>
  </w:style>
  <w:style w:type="character" w:styleId="ListLabel993">
    <w:name w:val="ListLabel 993"/>
    <w:qFormat/>
    <w:rPr>
      <w:rFonts w:cs="Courier New"/>
    </w:rPr>
  </w:style>
  <w:style w:type="character" w:styleId="ListLabel994">
    <w:name w:val="ListLabel 994"/>
    <w:qFormat/>
    <w:rPr>
      <w:rFonts w:cs="Wingdings"/>
    </w:rPr>
  </w:style>
  <w:style w:type="character" w:styleId="ListLabel995">
    <w:name w:val="ListLabel 995"/>
    <w:qFormat/>
    <w:rPr>
      <w:rFonts w:cs="Symbol"/>
    </w:rPr>
  </w:style>
  <w:style w:type="character" w:styleId="ListLabel996">
    <w:name w:val="ListLabel 996"/>
    <w:qFormat/>
    <w:rPr>
      <w:rFonts w:cs="Courier New"/>
    </w:rPr>
  </w:style>
  <w:style w:type="character" w:styleId="ListLabel997">
    <w:name w:val="ListLabel 997"/>
    <w:qFormat/>
    <w:rPr>
      <w:rFonts w:cs="Wingdings"/>
    </w:rPr>
  </w:style>
  <w:style w:type="character" w:styleId="ListLabel998">
    <w:name w:val="ListLabel 998"/>
    <w:qFormat/>
    <w:rPr>
      <w:rFonts w:cs="Symbol"/>
    </w:rPr>
  </w:style>
  <w:style w:type="character" w:styleId="ListLabel999">
    <w:name w:val="ListLabel 999"/>
    <w:qFormat/>
    <w:rPr>
      <w:rFonts w:cs="Courier New"/>
    </w:rPr>
  </w:style>
  <w:style w:type="character" w:styleId="ListLabel1000">
    <w:name w:val="ListLabel 1000"/>
    <w:qFormat/>
    <w:rPr>
      <w:rFonts w:cs="Wingdings"/>
    </w:rPr>
  </w:style>
  <w:style w:type="character" w:styleId="ListLabel1001">
    <w:name w:val="ListLabel 1001"/>
    <w:qFormat/>
    <w:rPr>
      <w:rFonts w:cs="Symbol"/>
      <w:sz w:val="28"/>
    </w:rPr>
  </w:style>
  <w:style w:type="character" w:styleId="ListLabel1002">
    <w:name w:val="ListLabel 1002"/>
    <w:qFormat/>
    <w:rPr>
      <w:rFonts w:cs="Courier New"/>
    </w:rPr>
  </w:style>
  <w:style w:type="character" w:styleId="ListLabel1003">
    <w:name w:val="ListLabel 1003"/>
    <w:qFormat/>
    <w:rPr>
      <w:rFonts w:cs="Wingdings"/>
    </w:rPr>
  </w:style>
  <w:style w:type="character" w:styleId="ListLabel1004">
    <w:name w:val="ListLabel 1004"/>
    <w:qFormat/>
    <w:rPr>
      <w:rFonts w:cs="Symbol"/>
    </w:rPr>
  </w:style>
  <w:style w:type="character" w:styleId="ListLabel1005">
    <w:name w:val="ListLabel 1005"/>
    <w:qFormat/>
    <w:rPr>
      <w:rFonts w:cs="Courier New"/>
    </w:rPr>
  </w:style>
  <w:style w:type="character" w:styleId="ListLabel1006">
    <w:name w:val="ListLabel 1006"/>
    <w:qFormat/>
    <w:rPr>
      <w:rFonts w:cs="Wingdings"/>
    </w:rPr>
  </w:style>
  <w:style w:type="character" w:styleId="ListLabel1007">
    <w:name w:val="ListLabel 1007"/>
    <w:qFormat/>
    <w:rPr>
      <w:rFonts w:cs="Symbol"/>
    </w:rPr>
  </w:style>
  <w:style w:type="character" w:styleId="ListLabel1008">
    <w:name w:val="ListLabel 1008"/>
    <w:qFormat/>
    <w:rPr>
      <w:rFonts w:cs="Courier New"/>
    </w:rPr>
  </w:style>
  <w:style w:type="character" w:styleId="ListLabel1009">
    <w:name w:val="ListLabel 1009"/>
    <w:qFormat/>
    <w:rPr>
      <w:rFonts w:cs="Wingdings"/>
    </w:rPr>
  </w:style>
  <w:style w:type="character" w:styleId="ListLabel1010">
    <w:name w:val="ListLabel 1010"/>
    <w:qFormat/>
    <w:rPr>
      <w:rFonts w:cs="Times New Roman"/>
      <w:sz w:val="28"/>
    </w:rPr>
  </w:style>
  <w:style w:type="character" w:styleId="ListLabel1011">
    <w:name w:val="ListLabel 1011"/>
    <w:qFormat/>
    <w:rPr>
      <w:rFonts w:ascii="Times New Roman" w:hAnsi="Times New Roman" w:cs="Times New Roman"/>
      <w:sz w:val="28"/>
      <w:szCs w:val="28"/>
    </w:rPr>
  </w:style>
  <w:style w:type="character" w:styleId="ListLabel1012">
    <w:name w:val="ListLabel 1012"/>
    <w:qFormat/>
    <w:rPr>
      <w:rFonts w:ascii="Times New Roman" w:hAnsi="Times New Roman" w:cs="Wingdings"/>
      <w:sz w:val="28"/>
    </w:rPr>
  </w:style>
  <w:style w:type="character" w:styleId="ListLabel1013">
    <w:name w:val="ListLabel 1013"/>
    <w:qFormat/>
    <w:rPr>
      <w:rFonts w:cs="Courier New"/>
    </w:rPr>
  </w:style>
  <w:style w:type="character" w:styleId="ListLabel1014">
    <w:name w:val="ListLabel 1014"/>
    <w:qFormat/>
    <w:rPr>
      <w:rFonts w:cs="Wingdings"/>
    </w:rPr>
  </w:style>
  <w:style w:type="character" w:styleId="ListLabel1015">
    <w:name w:val="ListLabel 1015"/>
    <w:qFormat/>
    <w:rPr>
      <w:rFonts w:cs="Symbol"/>
    </w:rPr>
  </w:style>
  <w:style w:type="character" w:styleId="ListLabel1016">
    <w:name w:val="ListLabel 1016"/>
    <w:qFormat/>
    <w:rPr>
      <w:rFonts w:cs="Courier New"/>
    </w:rPr>
  </w:style>
  <w:style w:type="character" w:styleId="ListLabel1017">
    <w:name w:val="ListLabel 1017"/>
    <w:qFormat/>
    <w:rPr>
      <w:rFonts w:cs="Wingdings"/>
    </w:rPr>
  </w:style>
  <w:style w:type="character" w:styleId="ListLabel1018">
    <w:name w:val="ListLabel 1018"/>
    <w:qFormat/>
    <w:rPr>
      <w:rFonts w:cs="Symbol"/>
    </w:rPr>
  </w:style>
  <w:style w:type="character" w:styleId="ListLabel1019">
    <w:name w:val="ListLabel 1019"/>
    <w:qFormat/>
    <w:rPr>
      <w:rFonts w:cs="Courier New"/>
    </w:rPr>
  </w:style>
  <w:style w:type="character" w:styleId="ListLabel1020">
    <w:name w:val="ListLabel 1020"/>
    <w:qFormat/>
    <w:rPr>
      <w:rFonts w:cs="Wingdings"/>
    </w:rPr>
  </w:style>
  <w:style w:type="character" w:styleId="ListLabel1021">
    <w:name w:val="ListLabel 1021"/>
    <w:qFormat/>
    <w:rPr>
      <w:rFonts w:ascii="Times New Roman" w:hAnsi="Times New Roman" w:cs="Wingdings"/>
      <w:sz w:val="28"/>
    </w:rPr>
  </w:style>
  <w:style w:type="character" w:styleId="ListLabel1022">
    <w:name w:val="ListLabel 1022"/>
    <w:qFormat/>
    <w:rPr>
      <w:rFonts w:cs="Courier New"/>
    </w:rPr>
  </w:style>
  <w:style w:type="character" w:styleId="ListLabel1023">
    <w:name w:val="ListLabel 1023"/>
    <w:qFormat/>
    <w:rPr>
      <w:rFonts w:cs="Wingdings"/>
    </w:rPr>
  </w:style>
  <w:style w:type="character" w:styleId="ListLabel1024">
    <w:name w:val="ListLabel 1024"/>
    <w:qFormat/>
    <w:rPr>
      <w:rFonts w:cs="Symbol"/>
    </w:rPr>
  </w:style>
  <w:style w:type="character" w:styleId="ListLabel1025">
    <w:name w:val="ListLabel 1025"/>
    <w:qFormat/>
    <w:rPr>
      <w:rFonts w:cs="Courier New"/>
    </w:rPr>
  </w:style>
  <w:style w:type="character" w:styleId="ListLabel1026">
    <w:name w:val="ListLabel 1026"/>
    <w:qFormat/>
    <w:rPr>
      <w:rFonts w:cs="Wingdings"/>
    </w:rPr>
  </w:style>
  <w:style w:type="character" w:styleId="ListLabel1027">
    <w:name w:val="ListLabel 1027"/>
    <w:qFormat/>
    <w:rPr>
      <w:rFonts w:cs="Symbol"/>
    </w:rPr>
  </w:style>
  <w:style w:type="character" w:styleId="ListLabel1028">
    <w:name w:val="ListLabel 1028"/>
    <w:qFormat/>
    <w:rPr>
      <w:rFonts w:cs="Courier New"/>
    </w:rPr>
  </w:style>
  <w:style w:type="character" w:styleId="ListLabel1029">
    <w:name w:val="ListLabel 1029"/>
    <w:qFormat/>
    <w:rPr>
      <w:rFonts w:cs="Wingdings"/>
    </w:rPr>
  </w:style>
  <w:style w:type="character" w:styleId="ListLabel1030">
    <w:name w:val="ListLabel 1030"/>
    <w:qFormat/>
    <w:rPr>
      <w:rFonts w:ascii="Times New Roman" w:hAnsi="Times New Roman" w:cs="Wingdings"/>
      <w:sz w:val="28"/>
    </w:rPr>
  </w:style>
  <w:style w:type="character" w:styleId="ListLabel1031">
    <w:name w:val="ListLabel 1031"/>
    <w:qFormat/>
    <w:rPr>
      <w:rFonts w:cs="Courier New"/>
    </w:rPr>
  </w:style>
  <w:style w:type="character" w:styleId="ListLabel1032">
    <w:name w:val="ListLabel 1032"/>
    <w:qFormat/>
    <w:rPr>
      <w:rFonts w:cs="Wingdings"/>
    </w:rPr>
  </w:style>
  <w:style w:type="character" w:styleId="ListLabel1033">
    <w:name w:val="ListLabel 1033"/>
    <w:qFormat/>
    <w:rPr>
      <w:rFonts w:cs="Symbol"/>
    </w:rPr>
  </w:style>
  <w:style w:type="character" w:styleId="ListLabel1034">
    <w:name w:val="ListLabel 1034"/>
    <w:qFormat/>
    <w:rPr>
      <w:rFonts w:cs="Courier New"/>
    </w:rPr>
  </w:style>
  <w:style w:type="character" w:styleId="ListLabel1035">
    <w:name w:val="ListLabel 1035"/>
    <w:qFormat/>
    <w:rPr>
      <w:rFonts w:cs="Wingdings"/>
    </w:rPr>
  </w:style>
  <w:style w:type="character" w:styleId="ListLabel1036">
    <w:name w:val="ListLabel 1036"/>
    <w:qFormat/>
    <w:rPr>
      <w:rFonts w:cs="Symbol"/>
    </w:rPr>
  </w:style>
  <w:style w:type="character" w:styleId="ListLabel1037">
    <w:name w:val="ListLabel 1037"/>
    <w:qFormat/>
    <w:rPr>
      <w:rFonts w:cs="Courier New"/>
    </w:rPr>
  </w:style>
  <w:style w:type="character" w:styleId="ListLabel1038">
    <w:name w:val="ListLabel 1038"/>
    <w:qFormat/>
    <w:rPr>
      <w:rFonts w:cs="Wingdings"/>
    </w:rPr>
  </w:style>
  <w:style w:type="character" w:styleId="ListLabel1039">
    <w:name w:val="ListLabel 1039"/>
    <w:qFormat/>
    <w:rPr>
      <w:rFonts w:ascii="Times New Roman" w:hAnsi="Times New Roman" w:cs="Wingdings"/>
      <w:sz w:val="28"/>
    </w:rPr>
  </w:style>
  <w:style w:type="character" w:styleId="ListLabel1040">
    <w:name w:val="ListLabel 1040"/>
    <w:qFormat/>
    <w:rPr>
      <w:rFonts w:cs="Courier New"/>
    </w:rPr>
  </w:style>
  <w:style w:type="character" w:styleId="ListLabel1041">
    <w:name w:val="ListLabel 1041"/>
    <w:qFormat/>
    <w:rPr>
      <w:rFonts w:cs="Wingdings"/>
    </w:rPr>
  </w:style>
  <w:style w:type="character" w:styleId="ListLabel1042">
    <w:name w:val="ListLabel 1042"/>
    <w:qFormat/>
    <w:rPr>
      <w:rFonts w:cs="Symbol"/>
    </w:rPr>
  </w:style>
  <w:style w:type="character" w:styleId="ListLabel1043">
    <w:name w:val="ListLabel 1043"/>
    <w:qFormat/>
    <w:rPr>
      <w:rFonts w:cs="Courier New"/>
    </w:rPr>
  </w:style>
  <w:style w:type="character" w:styleId="ListLabel1044">
    <w:name w:val="ListLabel 1044"/>
    <w:qFormat/>
    <w:rPr>
      <w:rFonts w:cs="Wingdings"/>
    </w:rPr>
  </w:style>
  <w:style w:type="character" w:styleId="ListLabel1045">
    <w:name w:val="ListLabel 1045"/>
    <w:qFormat/>
    <w:rPr>
      <w:rFonts w:cs="Symbol"/>
    </w:rPr>
  </w:style>
  <w:style w:type="character" w:styleId="ListLabel1046">
    <w:name w:val="ListLabel 1046"/>
    <w:qFormat/>
    <w:rPr>
      <w:rFonts w:cs="Courier New"/>
    </w:rPr>
  </w:style>
  <w:style w:type="character" w:styleId="ListLabel1047">
    <w:name w:val="ListLabel 1047"/>
    <w:qFormat/>
    <w:rPr>
      <w:rFonts w:cs="Wingdings"/>
    </w:rPr>
  </w:style>
  <w:style w:type="character" w:styleId="ListLabel1048">
    <w:name w:val="ListLabel 1048"/>
    <w:qFormat/>
    <w:rPr>
      <w:rFonts w:ascii="Times New Roman" w:hAnsi="Times New Roman" w:eastAsia="" w:eastAsiaTheme="minorEastAsia"/>
      <w:sz w:val="24"/>
      <w:szCs w:val="24"/>
      <w:lang w:val="en-US"/>
    </w:rPr>
  </w:style>
  <w:style w:type="character" w:styleId="ListLabel1049">
    <w:name w:val="ListLabel 1049"/>
    <w:qFormat/>
    <w:rPr>
      <w:rFonts w:ascii="Times New Roman" w:hAnsi="Times New Roman" w:eastAsia="" w:eastAsiaTheme="minorEastAsia"/>
      <w:sz w:val="24"/>
      <w:szCs w:val="24"/>
    </w:rPr>
  </w:style>
  <w:style w:type="character" w:styleId="ListLabel1050">
    <w:name w:val="ListLabel 1050"/>
    <w:qFormat/>
    <w:rPr>
      <w:rFonts w:ascii="Times New Roman" w:hAnsi="Times New Roman"/>
      <w:color w:val="auto"/>
      <w:sz w:val="28"/>
      <w:szCs w:val="28"/>
      <w:u w:val="none"/>
    </w:rPr>
  </w:style>
  <w:style w:type="character" w:styleId="ListLabel1051">
    <w:name w:val="ListLabel 1051"/>
    <w:qFormat/>
    <w:rPr>
      <w:rFonts w:ascii="Times New Roman" w:hAnsi="Times New Roman"/>
      <w:color w:val="0000FF"/>
      <w:sz w:val="24"/>
      <w:szCs w:val="24"/>
      <w:u w:val="single"/>
    </w:rPr>
  </w:style>
  <w:style w:type="paragraph" w:styleId="Style20">
    <w:name w:val="Заголовок"/>
    <w:basedOn w:val="Normal"/>
    <w:next w:val="Style21"/>
    <w:qFormat/>
    <w:pPr>
      <w:keepNext w:val="true"/>
      <w:spacing w:before="240" w:after="120"/>
    </w:pPr>
    <w:rPr>
      <w:rFonts w:ascii="Liberation Sans" w:hAnsi="Liberation Sans" w:eastAsia="Microsoft YaHei" w:cs="Arial Unicode MS"/>
      <w:sz w:val="28"/>
      <w:szCs w:val="28"/>
    </w:rPr>
  </w:style>
  <w:style w:type="paragraph" w:styleId="Style21">
    <w:name w:val="Body Text"/>
    <w:basedOn w:val="Normal"/>
    <w:pPr>
      <w:spacing w:lineRule="auto" w:line="276" w:before="0" w:after="140"/>
    </w:pPr>
    <w:rPr/>
  </w:style>
  <w:style w:type="paragraph" w:styleId="Style22">
    <w:name w:val="List"/>
    <w:basedOn w:val="Style21"/>
    <w:pPr/>
    <w:rPr>
      <w:rFonts w:cs="Arial Unicode MS"/>
    </w:rPr>
  </w:style>
  <w:style w:type="paragraph" w:styleId="Style23">
    <w:name w:val="Caption"/>
    <w:basedOn w:val="Normal"/>
    <w:qFormat/>
    <w:pPr>
      <w:suppressLineNumbers/>
      <w:spacing w:before="120" w:after="120"/>
    </w:pPr>
    <w:rPr>
      <w:rFonts w:cs="Arial Unicode MS"/>
      <w:i/>
      <w:iCs/>
      <w:sz w:val="24"/>
      <w:szCs w:val="24"/>
    </w:rPr>
  </w:style>
  <w:style w:type="paragraph" w:styleId="Style24">
    <w:name w:val="Указатель"/>
    <w:basedOn w:val="Normal"/>
    <w:qFormat/>
    <w:pPr>
      <w:suppressLineNumbers/>
    </w:pPr>
    <w:rPr>
      <w:rFonts w:cs="Arial Unicode MS"/>
    </w:rPr>
  </w:style>
  <w:style w:type="paragraph" w:styleId="BalloonText">
    <w:name w:val="Balloon Text"/>
    <w:basedOn w:val="Normal"/>
    <w:link w:val="a4"/>
    <w:uiPriority w:val="99"/>
    <w:semiHidden/>
    <w:unhideWhenUsed/>
    <w:qFormat/>
    <w:rsid w:val="004732cc"/>
    <w:pPr>
      <w:spacing w:lineRule="auto" w:line="240" w:before="0" w:after="0"/>
    </w:pPr>
    <w:rPr>
      <w:rFonts w:ascii="Tahoma" w:hAnsi="Tahoma" w:cs="Tahoma"/>
      <w:sz w:val="16"/>
      <w:szCs w:val="16"/>
    </w:rPr>
  </w:style>
  <w:style w:type="paragraph" w:styleId="ListParagraph">
    <w:name w:val="List Paragraph"/>
    <w:basedOn w:val="Normal"/>
    <w:uiPriority w:val="34"/>
    <w:qFormat/>
    <w:rsid w:val="004732cc"/>
    <w:pPr>
      <w:spacing w:before="0" w:after="200"/>
      <w:ind w:left="720" w:hanging="0"/>
      <w:contextualSpacing/>
    </w:pPr>
    <w:rPr/>
  </w:style>
  <w:style w:type="paragraph" w:styleId="Default" w:customStyle="1">
    <w:name w:val="Default"/>
    <w:qFormat/>
    <w:rsid w:val="004732cc"/>
    <w:pPr>
      <w:widowControl/>
      <w:bidi w:val="0"/>
      <w:jc w:val="left"/>
    </w:pPr>
    <w:rPr>
      <w:rFonts w:ascii="Times New Roman" w:hAnsi="Times New Roman" w:eastAsia="Times New Roman" w:cs="Times New Roman"/>
      <w:color w:val="000000"/>
      <w:kern w:val="0"/>
      <w:sz w:val="24"/>
      <w:szCs w:val="24"/>
      <w:lang w:val="ru-RU" w:eastAsia="ru-RU" w:bidi="ar-SA"/>
    </w:rPr>
  </w:style>
  <w:style w:type="paragraph" w:styleId="Style25">
    <w:name w:val="Header"/>
    <w:basedOn w:val="Normal"/>
    <w:link w:val="a8"/>
    <w:uiPriority w:val="99"/>
    <w:semiHidden/>
    <w:unhideWhenUsed/>
    <w:rsid w:val="00cc5b54"/>
    <w:pPr>
      <w:tabs>
        <w:tab w:val="clear" w:pos="708"/>
        <w:tab w:val="center" w:pos="4677" w:leader="none"/>
        <w:tab w:val="right" w:pos="9355" w:leader="none"/>
      </w:tabs>
      <w:spacing w:lineRule="auto" w:line="240" w:before="0" w:after="0"/>
    </w:pPr>
    <w:rPr/>
  </w:style>
  <w:style w:type="paragraph" w:styleId="Style26">
    <w:name w:val="Footer"/>
    <w:basedOn w:val="Normal"/>
    <w:link w:val="aa"/>
    <w:uiPriority w:val="99"/>
    <w:unhideWhenUsed/>
    <w:rsid w:val="00cc5b54"/>
    <w:pPr>
      <w:tabs>
        <w:tab w:val="clear" w:pos="708"/>
        <w:tab w:val="center" w:pos="4677" w:leader="none"/>
        <w:tab w:val="right" w:pos="9355" w:leader="none"/>
      </w:tabs>
      <w:spacing w:lineRule="auto" w:line="240" w:before="0" w:after="0"/>
    </w:pPr>
    <w:rPr/>
  </w:style>
  <w:style w:type="paragraph" w:styleId="Sender" w:customStyle="1">
    <w:name w:val="Sender"/>
    <w:basedOn w:val="Normal"/>
    <w:qFormat/>
    <w:rsid w:val="005c71b2"/>
    <w:pPr>
      <w:widowControl w:val="false"/>
      <w:suppressLineNumbers/>
      <w:suppressAutoHyphens w:val="true"/>
      <w:spacing w:lineRule="auto" w:line="240" w:before="0" w:after="0"/>
      <w:textAlignment w:val="baseline"/>
    </w:pPr>
    <w:rPr>
      <w:rFonts w:ascii="Times New Roman" w:hAnsi="Times New Roman" w:eastAsia="Andale Sans UI" w:cs="Tahoma"/>
      <w:i/>
      <w:iCs/>
      <w:kern w:val="2"/>
      <w:sz w:val="24"/>
      <w:szCs w:val="24"/>
      <w:lang w:val="de-DE" w:eastAsia="ja-JP" w:bidi="fa-IR"/>
    </w:rPr>
  </w:style>
  <w:style w:type="paragraph" w:styleId="Style27" w:customStyle="1">
    <w:name w:val="Содержимое таблицы"/>
    <w:basedOn w:val="Normal"/>
    <w:qFormat/>
    <w:rsid w:val="005c71b2"/>
    <w:pPr>
      <w:widowControl w:val="false"/>
      <w:suppressLineNumbers/>
      <w:suppressAutoHyphens w:val="true"/>
      <w:spacing w:lineRule="auto" w:line="240" w:before="0" w:after="0"/>
      <w:textAlignment w:val="baseline"/>
    </w:pPr>
    <w:rPr>
      <w:rFonts w:ascii="Times New Roman" w:hAnsi="Times New Roman" w:eastAsia="Andale Sans UI" w:cs="Tahoma"/>
      <w:kern w:val="2"/>
      <w:sz w:val="24"/>
      <w:szCs w:val="24"/>
      <w:lang w:val="de-DE" w:eastAsia="ja-JP" w:bidi="fa-IR"/>
    </w:rPr>
  </w:style>
  <w:style w:type="paragraph" w:styleId="Standard" w:customStyle="1">
    <w:name w:val="Standard"/>
    <w:qFormat/>
    <w:rsid w:val="005c71b2"/>
    <w:pPr>
      <w:widowControl w:val="false"/>
      <w:suppressAutoHyphens w:val="true"/>
      <w:bidi w:val="0"/>
      <w:jc w:val="left"/>
      <w:textAlignment w:val="baseline"/>
    </w:pPr>
    <w:rPr>
      <w:rFonts w:ascii="Times New Roman" w:hAnsi="Times New Roman" w:eastAsia="Andale Sans UI" w:cs="Tahoma"/>
      <w:color w:val="auto"/>
      <w:kern w:val="2"/>
      <w:sz w:val="24"/>
      <w:szCs w:val="24"/>
      <w:lang w:val="de-DE" w:eastAsia="ja-JP" w:bidi="fa-IR"/>
    </w:rPr>
  </w:style>
  <w:style w:type="paragraph" w:styleId="12" w:customStyle="1">
    <w:name w:val="Абзац списка1"/>
    <w:basedOn w:val="Normal"/>
    <w:qFormat/>
    <w:rsid w:val="005c71b2"/>
    <w:pPr>
      <w:spacing w:before="0" w:after="200"/>
      <w:ind w:left="720" w:hanging="0"/>
      <w:contextualSpacing/>
    </w:pPr>
    <w:rPr>
      <w:rFonts w:ascii="Times New Roman" w:hAnsi="Times New Roman"/>
      <w:sz w:val="24"/>
      <w:szCs w:val="24"/>
      <w:lang w:val="en-US" w:bidi="en-US"/>
    </w:rPr>
  </w:style>
  <w:style w:type="paragraph" w:styleId="NoSpacing">
    <w:name w:val="No Spacing"/>
    <w:link w:val="ac"/>
    <w:uiPriority w:val="1"/>
    <w:qFormat/>
    <w:rsid w:val="00d30589"/>
    <w:pPr>
      <w:widowControl/>
      <w:bidi w:val="0"/>
      <w:jc w:val="left"/>
    </w:pPr>
    <w:rPr>
      <w:rFonts w:ascii="Times New Roman" w:hAnsi="Times New Roman" w:eastAsia="Times New Roman" w:cs="Times New Roman"/>
      <w:color w:val="auto"/>
      <w:kern w:val="0"/>
      <w:sz w:val="28"/>
      <w:szCs w:val="22"/>
      <w:lang w:val="ru-RU" w:eastAsia="en-US" w:bidi="ar-SA"/>
    </w:rPr>
  </w:style>
  <w:style w:type="paragraph" w:styleId="Style141" w:customStyle="1">
    <w:name w:val="Style14"/>
    <w:basedOn w:val="Normal"/>
    <w:uiPriority w:val="99"/>
    <w:qFormat/>
    <w:rsid w:val="00544daf"/>
    <w:pPr>
      <w:widowControl w:val="false"/>
      <w:spacing w:lineRule="exact" w:line="255" w:before="0" w:after="0"/>
      <w:jc w:val="both"/>
    </w:pPr>
    <w:rPr>
      <w:rFonts w:ascii="Tahoma" w:hAnsi="Tahoma" w:cs="Tahoma"/>
      <w:sz w:val="24"/>
      <w:szCs w:val="24"/>
      <w:lang w:val="en-US" w:bidi="en-US"/>
    </w:rPr>
  </w:style>
  <w:style w:type="paragraph" w:styleId="Style28" w:customStyle="1">
    <w:name w:val="Стиль"/>
    <w:qFormat/>
    <w:rsid w:val="00544daf"/>
    <w:pPr>
      <w:widowControl w:val="false"/>
      <w:bidi w:val="0"/>
      <w:jc w:val="left"/>
    </w:pPr>
    <w:rPr>
      <w:rFonts w:ascii="Times New Roman" w:hAnsi="Times New Roman" w:eastAsia="Times New Roman" w:cs="Times New Roman"/>
      <w:color w:val="auto"/>
      <w:kern w:val="0"/>
      <w:sz w:val="24"/>
      <w:szCs w:val="24"/>
      <w:lang w:val="en-US" w:eastAsia="ru-RU" w:bidi="en-US"/>
    </w:rPr>
  </w:style>
  <w:style w:type="paragraph" w:styleId="NormalWeb">
    <w:name w:val="Normal (Web)"/>
    <w:basedOn w:val="Normal"/>
    <w:link w:val="af0"/>
    <w:qFormat/>
    <w:rsid w:val="00544daf"/>
    <w:pPr>
      <w:spacing w:lineRule="auto" w:line="240" w:beforeAutospacing="1" w:afterAutospacing="1"/>
    </w:pPr>
    <w:rPr>
      <w:rFonts w:ascii="Times New Roman" w:hAnsi="Times New Roman"/>
      <w:sz w:val="24"/>
      <w:szCs w:val="24"/>
    </w:rPr>
  </w:style>
  <w:style w:type="paragraph" w:styleId="13" w:customStyle="1">
    <w:name w:val="Обычный (веб)1"/>
    <w:basedOn w:val="Normal"/>
    <w:qFormat/>
    <w:rsid w:val="00f96129"/>
    <w:pPr>
      <w:suppressAutoHyphens w:val="true"/>
      <w:spacing w:lineRule="atLeast" w:line="100" w:before="28" w:after="28"/>
    </w:pPr>
    <w:rPr>
      <w:rFonts w:ascii="Times New Roman" w:hAnsi="Times New Roman"/>
      <w:kern w:val="2"/>
      <w:sz w:val="24"/>
      <w:szCs w:val="24"/>
      <w:lang w:val="en-US" w:eastAsia="hi-IN" w:bidi="hi-IN"/>
    </w:rPr>
  </w:style>
  <w:style w:type="paragraph" w:styleId="ConsPlusNonformat" w:customStyle="1">
    <w:name w:val="ConsPlusNonformat"/>
    <w:qFormat/>
    <w:rsid w:val="003e5c31"/>
    <w:pPr>
      <w:widowControl w:val="false"/>
      <w:bidi w:val="0"/>
      <w:jc w:val="left"/>
    </w:pPr>
    <w:rPr>
      <w:rFonts w:ascii="Courier New" w:hAnsi="Courier New" w:eastAsia="Times New Roman" w:cs="Courier New"/>
      <w:color w:val="auto"/>
      <w:kern w:val="0"/>
      <w:sz w:val="22"/>
      <w:szCs w:val="20"/>
      <w:lang w:val="ru-RU" w:eastAsia="ru-RU" w:bidi="ar-SA"/>
    </w:rPr>
  </w:style>
  <w:style w:type="paragraph" w:styleId="14" w:customStyle="1">
    <w:name w:val="Основной текст1"/>
    <w:basedOn w:val="Normal"/>
    <w:link w:val="Bodytext"/>
    <w:qFormat/>
    <w:rsid w:val="00101fc9"/>
    <w:pPr>
      <w:widowControl w:val="false"/>
      <w:shd w:val="clear" w:color="auto" w:fill="FFFFFF"/>
      <w:spacing w:lineRule="auto" w:line="240" w:before="300" w:after="540"/>
      <w:jc w:val="both"/>
    </w:pPr>
    <w:rPr>
      <w:rFonts w:ascii="Times New Roman" w:hAnsi="Times New Roman"/>
      <w:sz w:val="21"/>
      <w:szCs w:val="21"/>
    </w:rPr>
  </w:style>
  <w:style w:type="paragraph" w:styleId="Bodytext121" w:customStyle="1">
    <w:name w:val="Body text (12)"/>
    <w:basedOn w:val="Normal"/>
    <w:link w:val="Bodytext12"/>
    <w:qFormat/>
    <w:rsid w:val="00101fc9"/>
    <w:pPr>
      <w:widowControl w:val="false"/>
      <w:shd w:val="clear" w:color="auto" w:fill="FFFFFF"/>
      <w:spacing w:lineRule="auto" w:line="240" w:before="480" w:after="180"/>
      <w:jc w:val="center"/>
    </w:pPr>
    <w:rPr>
      <w:rFonts w:ascii="Times New Roman" w:hAnsi="Times New Roman"/>
      <w:b/>
      <w:bCs/>
    </w:rPr>
  </w:style>
  <w:style w:type="paragraph" w:styleId="BodyTextIndent2">
    <w:name w:val="Body Text Indent 2"/>
    <w:basedOn w:val="Normal"/>
    <w:link w:val="22"/>
    <w:qFormat/>
    <w:rsid w:val="00af04b2"/>
    <w:pPr>
      <w:spacing w:lineRule="auto" w:line="480" w:before="0" w:after="120"/>
      <w:ind w:left="283" w:hanging="0"/>
    </w:pPr>
    <w:rPr>
      <w:rFonts w:ascii="Times New Roman" w:hAnsi="Times New Roman"/>
      <w:sz w:val="24"/>
      <w:szCs w:val="24"/>
    </w:rPr>
  </w:style>
  <w:style w:type="paragraph" w:styleId="P3" w:customStyle="1">
    <w:name w:val="p3"/>
    <w:basedOn w:val="Normal"/>
    <w:qFormat/>
    <w:rsid w:val="00347b72"/>
    <w:pPr>
      <w:spacing w:lineRule="auto" w:line="240" w:beforeAutospacing="1" w:afterAutospacing="1"/>
    </w:pPr>
    <w:rPr>
      <w:rFonts w:ascii="Times New Roman" w:hAnsi="Times New Roman"/>
      <w:sz w:val="24"/>
      <w:szCs w:val="24"/>
    </w:rPr>
  </w:style>
  <w:style w:type="paragraph" w:styleId="P4" w:customStyle="1">
    <w:name w:val="p4"/>
    <w:basedOn w:val="Normal"/>
    <w:qFormat/>
    <w:rsid w:val="00347b72"/>
    <w:pPr>
      <w:spacing w:lineRule="auto" w:line="240" w:beforeAutospacing="1" w:afterAutospacing="1"/>
    </w:pPr>
    <w:rPr>
      <w:rFonts w:ascii="Times New Roman" w:hAnsi="Times New Roman"/>
      <w:sz w:val="24"/>
      <w:szCs w:val="24"/>
    </w:rPr>
  </w:style>
  <w:style w:type="paragraph" w:styleId="P5" w:customStyle="1">
    <w:name w:val="p5"/>
    <w:basedOn w:val="Normal"/>
    <w:qFormat/>
    <w:rsid w:val="00347b72"/>
    <w:pPr>
      <w:spacing w:lineRule="auto" w:line="240" w:beforeAutospacing="1" w:afterAutospacing="1"/>
    </w:pPr>
    <w:rPr>
      <w:rFonts w:ascii="Times New Roman" w:hAnsi="Times New Roman"/>
      <w:sz w:val="24"/>
      <w:szCs w:val="24"/>
    </w:rPr>
  </w:style>
  <w:style w:type="paragraph" w:styleId="P6" w:customStyle="1">
    <w:name w:val="p6"/>
    <w:basedOn w:val="Normal"/>
    <w:qFormat/>
    <w:rsid w:val="00347b72"/>
    <w:pPr>
      <w:spacing w:lineRule="auto" w:line="240" w:beforeAutospacing="1" w:afterAutospacing="1"/>
    </w:pPr>
    <w:rPr>
      <w:rFonts w:ascii="Times New Roman" w:hAnsi="Times New Roman"/>
      <w:sz w:val="24"/>
      <w:szCs w:val="24"/>
    </w:rPr>
  </w:style>
  <w:style w:type="paragraph" w:styleId="P7" w:customStyle="1">
    <w:name w:val="p7"/>
    <w:basedOn w:val="Normal"/>
    <w:qFormat/>
    <w:rsid w:val="00347b72"/>
    <w:pPr>
      <w:spacing w:lineRule="auto" w:line="240" w:beforeAutospacing="1" w:afterAutospacing="1"/>
    </w:pPr>
    <w:rPr>
      <w:rFonts w:ascii="Times New Roman" w:hAnsi="Times New Roman"/>
      <w:sz w:val="24"/>
      <w:szCs w:val="24"/>
    </w:rPr>
  </w:style>
  <w:style w:type="paragraph" w:styleId="Style29">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f1">
    <w:name w:val="Table Grid"/>
    <w:basedOn w:val="a1"/>
    <w:uiPriority w:val="59"/>
    <w:rsid w:val="00247dbe"/>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leGrid">
    <w:name w:val="TableGrid"/>
    <w:rsid w:val="001c2ba5"/>
    <w:rPr>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hyperlink" Target="mailto:mbdou_raduga01@mail.ru" TargetMode="External"/><Relationship Id="rId5" Type="http://schemas.openxmlformats.org/officeDocument/2006/relationships/hyperlink" Target="https://ru.wikipedia.org/wiki/&#1056;&#1086;&#1089;&#1089;&#1080;&#1103;" TargetMode="External"/><Relationship Id="rId6" Type="http://schemas.openxmlformats.org/officeDocument/2006/relationships/image" Target="media/image2.jpe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yperlink" Target="http://www.firo.ru/?page_id=11684" TargetMode="Externa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footer" Target="footer22.xml"/><Relationship Id="rId29" Type="http://schemas.openxmlformats.org/officeDocument/2006/relationships/footer" Target="footer23.xml"/><Relationship Id="rId30" Type="http://schemas.openxmlformats.org/officeDocument/2006/relationships/footer" Target="footer24.xml"/><Relationship Id="rId31" Type="http://schemas.openxmlformats.org/officeDocument/2006/relationships/footer" Target="footer25.xml"/><Relationship Id="rId32" Type="http://schemas.openxmlformats.org/officeDocument/2006/relationships/footer" Target="footer26.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gif"/><Relationship Id="rId3" Type="http://schemas.openxmlformats.org/officeDocument/2006/relationships/image" Target="media/image5.gi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8337F-61A5-4728-B961-FC4A593CD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3196</TotalTime>
  <Application>LibreOffice/6.1.2.1$Windows_x86 LibreOffice_project/65905a128db06ba48db947242809d14d3f9a93fe</Application>
  <Pages>126</Pages>
  <Words>59190</Words>
  <Characters>421847</Characters>
  <CharactersWithSpaces>477402</CharactersWithSpaces>
  <Paragraphs>5459</Paragraphs>
  <Company>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2019-06-04T12:46:00Z</dcterms:created>
  <dc:creator>1</dc:creator>
  <dc:description/>
  <dc:language>ru-RU</dc:language>
  <cp:lastModifiedBy/>
  <cp:lastPrinted>2019-09-16T11:35:00Z</cp:lastPrinted>
  <dcterms:modified xsi:type="dcterms:W3CDTF">2019-09-17T15:43:35Z</dcterms:modified>
  <cp:revision>56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2</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